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90" w:rsidRPr="00CD6590" w:rsidRDefault="00CD6590" w:rsidP="00CD6590">
      <w:pPr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59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D02DD38" wp14:editId="21ED8BFB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590" w:rsidRPr="00B049A5" w:rsidRDefault="00CD6590" w:rsidP="00CD659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:rsidR="00CD6590" w:rsidRPr="00B049A5" w:rsidRDefault="00CD6590" w:rsidP="00CD659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9A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школа искусств Центрального района» городского округа Тольятти</w:t>
      </w:r>
    </w:p>
    <w:p w:rsidR="00CD6590" w:rsidRPr="00B049A5" w:rsidRDefault="00CD6590" w:rsidP="00CD6590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9A5">
        <w:rPr>
          <w:rFonts w:ascii="Times New Roman" w:eastAsia="Times New Roman" w:hAnsi="Times New Roman" w:cs="Times New Roman"/>
          <w:sz w:val="28"/>
          <w:szCs w:val="28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  <w:gridCol w:w="282"/>
      </w:tblGrid>
      <w:tr w:rsidR="00B049A5" w:rsidRPr="00B049A5" w:rsidTr="00856BDE">
        <w:trPr>
          <w:gridAfter w:val="1"/>
          <w:wAfter w:w="282" w:type="dxa"/>
          <w:trHeight w:val="565"/>
        </w:trPr>
        <w:tc>
          <w:tcPr>
            <w:tcW w:w="9714" w:type="dxa"/>
            <w:hideMark/>
          </w:tcPr>
          <w:p w:rsidR="00CD6590" w:rsidRPr="00B049A5" w:rsidRDefault="00CD6590" w:rsidP="00CD6590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49A5">
              <w:rPr>
                <w:rFonts w:ascii="Times New Roman" w:eastAsia="Times New Roman" w:hAnsi="Times New Roman" w:cs="Times New Roman"/>
                <w:lang w:eastAsia="ru-RU"/>
              </w:rPr>
              <w:t xml:space="preserve">Победы ул., д. 46, г. Тольятти, 445017, тел. </w:t>
            </w:r>
            <w:r w:rsidRPr="00B049A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(8482) 26-37-53; </w:t>
            </w:r>
          </w:p>
          <w:p w:rsidR="00CD6590" w:rsidRPr="00B049A5" w:rsidRDefault="00CD6590" w:rsidP="00CD6590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49A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e-mail: </w:t>
            </w:r>
            <w:r w:rsidRPr="00B049A5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dshiskcr63</w:t>
            </w:r>
            <w:r w:rsidRPr="00B049A5">
              <w:rPr>
                <w:rFonts w:ascii="Times New Roman" w:eastAsia="Times New Roman" w:hAnsi="Times New Roman" w:cs="Times New Roman"/>
                <w:lang w:val="en-US" w:eastAsia="ru-RU"/>
              </w:rPr>
              <w:t>@mail.ru; https://dshiskcr.ros-obr.ru/</w:t>
            </w:r>
          </w:p>
          <w:p w:rsidR="00CD6590" w:rsidRPr="00B049A5" w:rsidRDefault="00CD6590" w:rsidP="00CD6590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9A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B049A5">
              <w:rPr>
                <w:rFonts w:ascii="Times New Roman" w:eastAsia="Times New Roman" w:hAnsi="Times New Roman" w:cs="Times New Roman"/>
                <w:lang w:eastAsia="ru-RU"/>
              </w:rPr>
              <w:t>ОКПО 24905409; ОГРН 1186313009959; ИНН/КПП 6324089112/632401001</w:t>
            </w:r>
          </w:p>
          <w:p w:rsidR="00CD6590" w:rsidRPr="00B049A5" w:rsidRDefault="00CD6590" w:rsidP="00CD6590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9A5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</w:tr>
      <w:tr w:rsidR="00D05EF4" w:rsidRPr="00D05EF4" w:rsidTr="00CD6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96" w:type="dxa"/>
            <w:gridSpan w:val="2"/>
            <w:shd w:val="clear" w:color="auto" w:fill="auto"/>
          </w:tcPr>
          <w:p w:rsidR="00722E29" w:rsidRDefault="00525CBD" w:rsidP="00525C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АСМОТРЕНО                                                                                                            </w:t>
            </w:r>
            <w:r w:rsidR="00722E29" w:rsidRPr="00D0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722E29" w:rsidRDefault="00525CBD" w:rsidP="00D05EF4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</w:t>
            </w:r>
            <w:r w:rsidRPr="00D0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едагогическом совете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722E29" w:rsidRPr="00D0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от  </w:t>
            </w:r>
            <w:r w:rsidR="007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722E29" w:rsidRPr="00D0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22E29" w:rsidRPr="00D0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7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22E29" w:rsidRPr="00D0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7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722E29" w:rsidRPr="00D0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  <w:p w:rsidR="00D05EF4" w:rsidRPr="00D05EF4" w:rsidRDefault="00525CBD" w:rsidP="00D05EF4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D0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0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  <w:p w:rsidR="00D05EF4" w:rsidRPr="00D05EF4" w:rsidRDefault="00D05EF4" w:rsidP="00813B64">
            <w:pPr>
              <w:widowControl w:val="0"/>
              <w:spacing w:after="0"/>
              <w:ind w:left="2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D05EF4" w:rsidRPr="00D05EF4" w:rsidRDefault="00D05EF4" w:rsidP="00D05E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05EF4" w:rsidRDefault="00D05EF4" w:rsidP="00D05E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F4220" w:rsidRDefault="00DF4220" w:rsidP="00D05E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F4220" w:rsidRPr="00D05EF4" w:rsidRDefault="00DF4220" w:rsidP="00D05E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045F6" w:rsidRPr="00D05EF4" w:rsidRDefault="00B045F6" w:rsidP="00D05E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EF4" w:rsidRPr="00D05EF4" w:rsidRDefault="00D05EF4" w:rsidP="00D05E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05EF4" w:rsidRPr="00B049A5" w:rsidRDefault="00D05EF4" w:rsidP="00D05EF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9A5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>ПОЛОЖЕНИЕ</w:t>
      </w:r>
    </w:p>
    <w:p w:rsidR="00D05EF4" w:rsidRPr="00B049A5" w:rsidRDefault="00D05EF4" w:rsidP="00D05EF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49A5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 xml:space="preserve">о </w:t>
      </w:r>
      <w:r w:rsidRPr="00B049A5">
        <w:rPr>
          <w:rFonts w:ascii="Times New Roman" w:eastAsia="Calibri" w:hAnsi="Times New Roman" w:cs="Times New Roman"/>
          <w:b/>
          <w:sz w:val="28"/>
          <w:szCs w:val="28"/>
        </w:rPr>
        <w:t xml:space="preserve">порядке посещения </w:t>
      </w:r>
      <w:proofErr w:type="gramStart"/>
      <w:r w:rsidRPr="00B049A5">
        <w:rPr>
          <w:rFonts w:ascii="Times New Roman" w:eastAsia="Calibri" w:hAnsi="Times New Roman" w:cs="Times New Roman"/>
          <w:b/>
          <w:sz w:val="28"/>
          <w:szCs w:val="28"/>
        </w:rPr>
        <w:t>обучающимися</w:t>
      </w:r>
      <w:proofErr w:type="gramEnd"/>
    </w:p>
    <w:p w:rsidR="00D05EF4" w:rsidRPr="00B049A5" w:rsidRDefault="00D05EF4" w:rsidP="00D05EF4">
      <w:pPr>
        <w:spacing w:after="0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 w:rsidRPr="00B049A5">
        <w:rPr>
          <w:rFonts w:ascii="Times New Roman" w:eastAsia="Calibri" w:hAnsi="Times New Roman" w:cs="Times New Roman"/>
          <w:b/>
          <w:sz w:val="28"/>
          <w:szCs w:val="28"/>
        </w:rPr>
        <w:t>мероприятий, проводимых</w:t>
      </w:r>
    </w:p>
    <w:p w:rsidR="00D05EF4" w:rsidRPr="00B049A5" w:rsidRDefault="00D05EF4" w:rsidP="00D05EF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</w:pPr>
      <w:r w:rsidRPr="00B049A5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в муниципальном бюджетном учреждении</w:t>
      </w:r>
    </w:p>
    <w:p w:rsidR="00D05EF4" w:rsidRPr="00B049A5" w:rsidRDefault="00D05EF4" w:rsidP="00D05EF4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B049A5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дополнительного образования</w:t>
      </w:r>
    </w:p>
    <w:p w:rsidR="00D05EF4" w:rsidRPr="00B049A5" w:rsidRDefault="00D05EF4" w:rsidP="00D05EF4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B049A5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«</w:t>
      </w:r>
      <w:r w:rsidR="00CD6590" w:rsidRPr="00B049A5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Детская ш</w:t>
      </w:r>
      <w:r w:rsidRPr="00B049A5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кола искусств Центрального района»</w:t>
      </w:r>
    </w:p>
    <w:p w:rsidR="00D05EF4" w:rsidRPr="00B049A5" w:rsidRDefault="00D05EF4" w:rsidP="00D05EF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9A5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городского округа Тольятти</w:t>
      </w:r>
    </w:p>
    <w:p w:rsidR="00D05EF4" w:rsidRPr="00D05EF4" w:rsidRDefault="00D05EF4" w:rsidP="00D05EF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EF4" w:rsidRPr="00D05EF4" w:rsidRDefault="00D05EF4" w:rsidP="00D05E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D05EF4" w:rsidRDefault="00D05EF4" w:rsidP="00D05E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A50625" w:rsidRDefault="00A50625" w:rsidP="00D05E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CD6590" w:rsidRPr="00D05EF4" w:rsidRDefault="00CD6590" w:rsidP="00D05E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D05EF4" w:rsidRPr="00D05EF4" w:rsidRDefault="00D05EF4" w:rsidP="00D05E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D05EF4" w:rsidRPr="00D05EF4" w:rsidRDefault="00D05EF4" w:rsidP="00D05EF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EF4" w:rsidRPr="00D05EF4" w:rsidRDefault="00D05EF4" w:rsidP="00D05EF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EF4" w:rsidRDefault="00D05EF4" w:rsidP="00D05EF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CBD" w:rsidRDefault="00525CBD" w:rsidP="00D05EF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CBD" w:rsidRDefault="00525CBD" w:rsidP="00D05EF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CBD" w:rsidRDefault="00525CBD" w:rsidP="00D05EF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CBD" w:rsidRDefault="00525CBD" w:rsidP="00D05EF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CBD" w:rsidRDefault="00525CBD" w:rsidP="00D05EF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CBD" w:rsidRDefault="00525CBD" w:rsidP="00D05EF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CBD" w:rsidRDefault="00525CBD" w:rsidP="00D05EF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EF4" w:rsidRDefault="00D05EF4" w:rsidP="00D05EF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EF4" w:rsidRPr="00D05EF4" w:rsidRDefault="00D05EF4" w:rsidP="00D05EF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EF4" w:rsidRPr="00D05EF4" w:rsidRDefault="00D05EF4" w:rsidP="00D05EF4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EF4" w:rsidRDefault="00D05EF4" w:rsidP="00D05E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D05EF4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CD6590">
        <w:rPr>
          <w:rFonts w:ascii="Times New Roman" w:eastAsia="Times New Roman" w:hAnsi="Times New Roman" w:cs="Times New Roman"/>
          <w:color w:val="232029"/>
          <w:lang w:eastAsia="ru-RU"/>
        </w:rPr>
        <w:t>2</w:t>
      </w:r>
    </w:p>
    <w:p w:rsidR="00B049A5" w:rsidRDefault="00B049A5" w:rsidP="00D05E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B049A5" w:rsidRDefault="00B049A5" w:rsidP="00D05E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B049A5" w:rsidRPr="00D05EF4" w:rsidRDefault="00B049A5" w:rsidP="00D05E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B8078D" w:rsidRPr="00B8078D" w:rsidRDefault="00B8078D" w:rsidP="00B8078D">
      <w:pPr>
        <w:widowControl w:val="0"/>
        <w:suppressAutoHyphens/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078D">
        <w:rPr>
          <w:rFonts w:ascii="Times New Roman" w:eastAsia="Calibri" w:hAnsi="Times New Roman" w:cs="Times New Roman"/>
          <w:sz w:val="24"/>
          <w:szCs w:val="24"/>
        </w:rPr>
        <w:t xml:space="preserve">Настоящий порядок устанавливает правила посещения </w:t>
      </w:r>
      <w:proofErr w:type="gramStart"/>
      <w:r w:rsidRPr="00B8078D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B8078D">
        <w:rPr>
          <w:rFonts w:ascii="Times New Roman" w:eastAsia="Calibri" w:hAnsi="Times New Roman" w:cs="Times New Roman"/>
          <w:sz w:val="24"/>
          <w:szCs w:val="24"/>
        </w:rPr>
        <w:t xml:space="preserve"> мероприятий, которые проводятся в </w:t>
      </w:r>
      <w:r w:rsidRPr="00801E9B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муниципальном бюджетном  учреждении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 w:rsidRPr="00801E9B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дополнительного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CD6590">
        <w:rPr>
          <w:rFonts w:ascii="Times New Roman" w:eastAsia="Calibri" w:hAnsi="Times New Roman" w:cs="Times New Roman"/>
          <w:sz w:val="24"/>
          <w:szCs w:val="24"/>
        </w:rPr>
        <w:t>Детская ш</w:t>
      </w:r>
      <w:r>
        <w:rPr>
          <w:rFonts w:ascii="Times New Roman" w:eastAsia="Calibri" w:hAnsi="Times New Roman" w:cs="Times New Roman"/>
          <w:sz w:val="24"/>
          <w:szCs w:val="24"/>
        </w:rPr>
        <w:t>кола искусств Центрального района» городского округа Тольятти (далее – Школа).</w:t>
      </w:r>
    </w:p>
    <w:p w:rsidR="00B8078D" w:rsidRPr="00B8078D" w:rsidRDefault="00B8078D" w:rsidP="00B8078D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 </w:t>
      </w:r>
      <w:r w:rsidRPr="00B8078D">
        <w:rPr>
          <w:rFonts w:ascii="Times New Roman" w:eastAsia="Calibri" w:hAnsi="Times New Roman" w:cs="Times New Roman"/>
          <w:sz w:val="24"/>
          <w:szCs w:val="24"/>
        </w:rPr>
        <w:t>В соответствии частью 4 статьи 34 Федерального закона от 29.12.2012 № 273-ФЗ «Об образовании в Российской Федерации» обучающиеся имеют право на посещение по своему выбору мероприяти</w:t>
      </w:r>
      <w:r>
        <w:rPr>
          <w:rFonts w:ascii="Times New Roman" w:eastAsia="Calibri" w:hAnsi="Times New Roman" w:cs="Times New Roman"/>
          <w:sz w:val="24"/>
          <w:szCs w:val="24"/>
        </w:rPr>
        <w:t>й, которые проводятся в Школе</w:t>
      </w:r>
      <w:r w:rsidRPr="00B8078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078D" w:rsidRPr="00B8078D" w:rsidRDefault="00B8078D" w:rsidP="00B8078D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Школа </w:t>
      </w:r>
      <w:r w:rsidRPr="00B8078D">
        <w:rPr>
          <w:rFonts w:ascii="Times New Roman" w:eastAsia="Calibri" w:hAnsi="Times New Roman" w:cs="Times New Roman"/>
          <w:sz w:val="24"/>
          <w:szCs w:val="24"/>
        </w:rPr>
        <w:t xml:space="preserve"> имеет право рекомендовать </w:t>
      </w:r>
      <w:proofErr w:type="gramStart"/>
      <w:r w:rsidRPr="00B8078D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B8078D">
        <w:rPr>
          <w:rFonts w:ascii="Times New Roman" w:eastAsia="Calibri" w:hAnsi="Times New Roman" w:cs="Times New Roman"/>
          <w:sz w:val="24"/>
          <w:szCs w:val="24"/>
        </w:rPr>
        <w:t xml:space="preserve"> мероприятия для посещения в соответствии с направленностью их обучения, интересов, индивидуального развития и учебного плана.</w:t>
      </w:r>
    </w:p>
    <w:p w:rsidR="00B8078D" w:rsidRPr="00B8078D" w:rsidRDefault="00B8078D" w:rsidP="00B8078D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Школа </w:t>
      </w:r>
      <w:r w:rsidRPr="00B8078D">
        <w:rPr>
          <w:rFonts w:ascii="Times New Roman" w:eastAsia="Calibri" w:hAnsi="Times New Roman" w:cs="Times New Roman"/>
          <w:sz w:val="24"/>
          <w:szCs w:val="24"/>
        </w:rPr>
        <w:t xml:space="preserve"> устанавливает нормы и правила поведения обучающихся при проведении мероприятий. Обучающиеся обязаны выполнять требования организаторов мероприятий по соблюдению норм и правил поведения.</w:t>
      </w:r>
    </w:p>
    <w:p w:rsidR="00B8078D" w:rsidRPr="00B8078D" w:rsidRDefault="00B8078D" w:rsidP="00B8078D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Школа </w:t>
      </w:r>
      <w:r w:rsidRPr="00B8078D">
        <w:rPr>
          <w:rFonts w:ascii="Times New Roman" w:eastAsia="Calibri" w:hAnsi="Times New Roman" w:cs="Times New Roman"/>
          <w:sz w:val="24"/>
          <w:szCs w:val="24"/>
        </w:rPr>
        <w:t xml:space="preserve"> может устанавливать возрастные ограничения на посещение мероприятий.</w:t>
      </w:r>
    </w:p>
    <w:p w:rsidR="00B8078D" w:rsidRPr="00B8078D" w:rsidRDefault="00B8078D" w:rsidP="00B8078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78D">
        <w:rPr>
          <w:rFonts w:ascii="Times New Roman" w:eastAsia="Calibri" w:hAnsi="Times New Roman" w:cs="Times New Roman"/>
          <w:sz w:val="24"/>
          <w:szCs w:val="24"/>
        </w:rPr>
        <w:t>Перед проведени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ем массовых мероприятий Школа </w:t>
      </w:r>
      <w:r w:rsidRPr="00B8078D">
        <w:rPr>
          <w:rFonts w:ascii="Times New Roman" w:eastAsia="Calibri" w:hAnsi="Times New Roman" w:cs="Times New Roman"/>
          <w:sz w:val="24"/>
          <w:szCs w:val="24"/>
        </w:rPr>
        <w:t xml:space="preserve"> вправе объявлять особые правила поведения и (или) проводить инструктаж по технике безопасности. Участие обучающихся в объявлении правил поведения и (или) проведении инструктажа является обязательным.</w:t>
      </w:r>
    </w:p>
    <w:p w:rsidR="00B8078D" w:rsidRPr="00B8078D" w:rsidRDefault="00B8078D" w:rsidP="00B8078D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Школа </w:t>
      </w:r>
      <w:r w:rsidRPr="00B8078D">
        <w:rPr>
          <w:rFonts w:ascii="Times New Roman" w:eastAsia="Calibri" w:hAnsi="Times New Roman" w:cs="Times New Roman"/>
          <w:sz w:val="24"/>
          <w:szCs w:val="24"/>
        </w:rPr>
        <w:t xml:space="preserve"> может устанавливать право на ведение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078D">
        <w:rPr>
          <w:rFonts w:ascii="Times New Roman" w:eastAsia="Calibri" w:hAnsi="Times New Roman" w:cs="Times New Roman"/>
          <w:sz w:val="24"/>
          <w:szCs w:val="24"/>
        </w:rPr>
        <w:t xml:space="preserve"> обучающимися во время мероприятий фото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съемки  </w:t>
      </w:r>
      <w:r w:rsidRPr="00B8078D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8078D">
        <w:rPr>
          <w:rFonts w:ascii="Times New Roman" w:eastAsia="Calibri" w:hAnsi="Times New Roman" w:cs="Times New Roman"/>
          <w:sz w:val="24"/>
          <w:szCs w:val="24"/>
        </w:rPr>
        <w:t xml:space="preserve"> видеосъемки с разрешения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 МБУ ДО «</w:t>
      </w:r>
      <w:r w:rsidR="00CD6590">
        <w:rPr>
          <w:rFonts w:ascii="Times New Roman" w:eastAsia="Calibri" w:hAnsi="Times New Roman" w:cs="Times New Roman"/>
          <w:sz w:val="24"/>
          <w:szCs w:val="24"/>
        </w:rPr>
        <w:t xml:space="preserve">Детская школа </w:t>
      </w:r>
      <w:r>
        <w:rPr>
          <w:rFonts w:ascii="Times New Roman" w:eastAsia="Calibri" w:hAnsi="Times New Roman" w:cs="Times New Roman"/>
          <w:sz w:val="24"/>
          <w:szCs w:val="24"/>
        </w:rPr>
        <w:t>искусств Центрального района»,</w:t>
      </w:r>
      <w:r w:rsidRPr="00B8078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078D" w:rsidRPr="00B8078D" w:rsidRDefault="00B8078D" w:rsidP="00B8078D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85049E">
        <w:rPr>
          <w:rFonts w:ascii="Times New Roman" w:eastAsia="Calibri" w:hAnsi="Times New Roman" w:cs="Times New Roman"/>
          <w:sz w:val="24"/>
          <w:szCs w:val="24"/>
        </w:rPr>
        <w:t xml:space="preserve">Школа </w:t>
      </w:r>
      <w:r w:rsidRPr="00B8078D">
        <w:rPr>
          <w:rFonts w:ascii="Times New Roman" w:eastAsia="Calibri" w:hAnsi="Times New Roman" w:cs="Times New Roman"/>
          <w:sz w:val="24"/>
          <w:szCs w:val="24"/>
        </w:rPr>
        <w:t xml:space="preserve"> может устанавливать запрет на пользование мобильной связью во время ме</w:t>
      </w:r>
      <w:r>
        <w:rPr>
          <w:rFonts w:ascii="Times New Roman" w:eastAsia="Calibri" w:hAnsi="Times New Roman" w:cs="Times New Roman"/>
          <w:sz w:val="24"/>
          <w:szCs w:val="24"/>
        </w:rPr>
        <w:t>роприятия</w:t>
      </w:r>
    </w:p>
    <w:p w:rsidR="00B8078D" w:rsidRPr="00B8078D" w:rsidRDefault="00B8078D" w:rsidP="00B8078D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B8078D">
        <w:rPr>
          <w:rFonts w:ascii="Times New Roman" w:eastAsia="Calibri" w:hAnsi="Times New Roman" w:cs="Times New Roman"/>
          <w:sz w:val="24"/>
          <w:szCs w:val="24"/>
        </w:rPr>
        <w:t xml:space="preserve">Обучающимся может быть </w:t>
      </w:r>
      <w:proofErr w:type="gramStart"/>
      <w:r w:rsidRPr="00B8078D">
        <w:rPr>
          <w:rFonts w:ascii="Times New Roman" w:eastAsia="Calibri" w:hAnsi="Times New Roman" w:cs="Times New Roman"/>
          <w:sz w:val="24"/>
          <w:szCs w:val="24"/>
        </w:rPr>
        <w:t>запрещено</w:t>
      </w:r>
      <w:proofErr w:type="gramEnd"/>
      <w:r w:rsidRPr="00B8078D">
        <w:rPr>
          <w:rFonts w:ascii="Times New Roman" w:eastAsia="Calibri" w:hAnsi="Times New Roman" w:cs="Times New Roman"/>
          <w:sz w:val="24"/>
          <w:szCs w:val="24"/>
        </w:rPr>
        <w:t xml:space="preserve"> приводить на мероприятия посторонних лиц без р</w:t>
      </w:r>
      <w:r>
        <w:rPr>
          <w:rFonts w:ascii="Times New Roman" w:eastAsia="Calibri" w:hAnsi="Times New Roman" w:cs="Times New Roman"/>
          <w:sz w:val="24"/>
          <w:szCs w:val="24"/>
        </w:rPr>
        <w:t>азрешения представителя Школы</w:t>
      </w:r>
      <w:r w:rsidRPr="00B8078D">
        <w:rPr>
          <w:rFonts w:ascii="Times New Roman" w:eastAsia="Calibri" w:hAnsi="Times New Roman" w:cs="Times New Roman"/>
          <w:sz w:val="24"/>
          <w:szCs w:val="24"/>
        </w:rPr>
        <w:t>, ответственного за проведение мероприятия.</w:t>
      </w:r>
    </w:p>
    <w:p w:rsidR="00B8078D" w:rsidRPr="00B8078D" w:rsidRDefault="00B8078D" w:rsidP="00B8078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0611" w:rsidRDefault="00E50611"/>
    <w:sectPr w:rsidR="00E50611" w:rsidSect="00CD6590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ABB"/>
    <w:multiLevelType w:val="hybridMultilevel"/>
    <w:tmpl w:val="74CC21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42"/>
    <w:rsid w:val="000603A8"/>
    <w:rsid w:val="002823AA"/>
    <w:rsid w:val="00334F09"/>
    <w:rsid w:val="00403267"/>
    <w:rsid w:val="004937B7"/>
    <w:rsid w:val="00525CBD"/>
    <w:rsid w:val="00593AE5"/>
    <w:rsid w:val="00722E29"/>
    <w:rsid w:val="007C334B"/>
    <w:rsid w:val="00801E9B"/>
    <w:rsid w:val="00813B64"/>
    <w:rsid w:val="0085049E"/>
    <w:rsid w:val="0088617C"/>
    <w:rsid w:val="00A15042"/>
    <w:rsid w:val="00A50625"/>
    <w:rsid w:val="00B045F6"/>
    <w:rsid w:val="00B049A5"/>
    <w:rsid w:val="00B8078D"/>
    <w:rsid w:val="00BE168E"/>
    <w:rsid w:val="00CD6590"/>
    <w:rsid w:val="00D05EF4"/>
    <w:rsid w:val="00D1639E"/>
    <w:rsid w:val="00DF4220"/>
    <w:rsid w:val="00E5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7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7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24</cp:revision>
  <cp:lastPrinted>2021-10-13T11:15:00Z</cp:lastPrinted>
  <dcterms:created xsi:type="dcterms:W3CDTF">2018-11-19T11:32:00Z</dcterms:created>
  <dcterms:modified xsi:type="dcterms:W3CDTF">2024-06-17T10:59:00Z</dcterms:modified>
</cp:coreProperties>
</file>