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E73" w:rsidRPr="007A7E73" w:rsidRDefault="007A7E73" w:rsidP="007A7E73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254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E73" w:rsidRPr="007A7E73" w:rsidRDefault="007A7E73" w:rsidP="007A7E73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</w:p>
    <w:p w:rsidR="007A7E73" w:rsidRPr="005633ED" w:rsidRDefault="007A7E73" w:rsidP="007A7E73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  <w:r w:rsidRPr="005633ED">
        <w:rPr>
          <w:rFonts w:ascii="Times New Roman" w:eastAsia="Times New Roman" w:hAnsi="Times New Roman"/>
          <w:szCs w:val="24"/>
          <w:lang w:eastAsia="ru-RU"/>
        </w:rPr>
        <w:t xml:space="preserve">МУНИЦИПАЛЬНОЕ  БЮДЖЕТНОЕ УЧРЕЖДЕНИЕ </w:t>
      </w:r>
    </w:p>
    <w:p w:rsidR="007A7E73" w:rsidRPr="005633ED" w:rsidRDefault="007A7E73" w:rsidP="007A7E73">
      <w:pPr>
        <w:spacing w:after="0" w:line="240" w:lineRule="auto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  <w:r w:rsidRPr="005633ED">
        <w:rPr>
          <w:rFonts w:ascii="Times New Roman" w:eastAsia="Times New Roman" w:hAnsi="Times New Roman"/>
          <w:szCs w:val="24"/>
          <w:lang w:eastAsia="ru-RU"/>
        </w:rPr>
        <w:t>ДОПОЛНИТЕЛЬНОГО ОБРАЗОВАНИЯ</w:t>
      </w:r>
    </w:p>
    <w:p w:rsidR="007A7E73" w:rsidRPr="005633ED" w:rsidRDefault="007A7E73" w:rsidP="007A7E73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 w:val="28"/>
          <w:szCs w:val="24"/>
          <w:lang w:eastAsia="ru-RU"/>
        </w:rPr>
      </w:pPr>
      <w:r w:rsidRPr="005633ED">
        <w:rPr>
          <w:rFonts w:ascii="Times New Roman" w:eastAsia="Times New Roman" w:hAnsi="Times New Roman"/>
          <w:b/>
          <w:sz w:val="28"/>
          <w:szCs w:val="24"/>
          <w:lang w:eastAsia="ru-RU"/>
        </w:rPr>
        <w:t>«Школа искусств Центрального района»</w:t>
      </w:r>
      <w:r w:rsidRPr="005633E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7A7E73" w:rsidRPr="007A7E73" w:rsidRDefault="007A7E73" w:rsidP="007A7E73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  <w:r w:rsidRPr="005633ED">
        <w:rPr>
          <w:rFonts w:ascii="Times New Roman" w:eastAsia="Times New Roman" w:hAnsi="Times New Roman"/>
          <w:szCs w:val="24"/>
          <w:lang w:eastAsia="ru-RU"/>
        </w:rPr>
        <w:t>ГОРОДСКОГО ОКРУГА ТОЛЬЯТТИ</w:t>
      </w:r>
    </w:p>
    <w:p w:rsidR="007A7E73" w:rsidRPr="007A7E73" w:rsidRDefault="007A7E73" w:rsidP="007A7E73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szCs w:val="24"/>
          <w:lang w:eastAsia="ru-RU"/>
        </w:rPr>
      </w:pPr>
    </w:p>
    <w:p w:rsidR="007A7E73" w:rsidRPr="007A7E73" w:rsidRDefault="007A7E73" w:rsidP="007A7E73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7A7E73">
        <w:rPr>
          <w:rFonts w:ascii="Times New Roman" w:eastAsia="Times New Roman" w:hAnsi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7A7E73" w:rsidRPr="007A7E73" w:rsidRDefault="007A7E73" w:rsidP="007A7E73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7A7E73">
        <w:rPr>
          <w:rFonts w:ascii="Times New Roman" w:eastAsia="Times New Roman" w:hAnsi="Times New Roman"/>
          <w:i/>
          <w:sz w:val="20"/>
          <w:szCs w:val="20"/>
          <w:lang w:eastAsia="ru-RU"/>
        </w:rPr>
        <w:t xml:space="preserve">Тел./факс: 8 (8482) 26-37-53 </w:t>
      </w:r>
      <w:hyperlink r:id="rId7" w:history="1">
        <w:r w:rsidRPr="007A7E73">
          <w:rPr>
            <w:rFonts w:ascii="Times New Roman" w:eastAsia="Times New Roman" w:hAnsi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7A7E73" w:rsidRPr="007A7E73" w:rsidRDefault="007A7E73" w:rsidP="007A7E73">
      <w:pPr>
        <w:spacing w:after="0" w:line="240" w:lineRule="auto"/>
        <w:ind w:left="-567" w:firstLine="567"/>
        <w:jc w:val="center"/>
        <w:rPr>
          <w:rFonts w:ascii="Times New Roman" w:eastAsia="Times New Roman" w:hAnsi="Times New Roman"/>
          <w:b/>
          <w:sz w:val="10"/>
          <w:szCs w:val="10"/>
          <w:lang w:eastAsia="ru-RU"/>
        </w:rPr>
      </w:pPr>
    </w:p>
    <w:p w:rsidR="007A7E73" w:rsidRPr="007A7E73" w:rsidRDefault="007A7E73" w:rsidP="007A7E73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7A7E73" w:rsidRPr="007A7E73" w:rsidRDefault="007A7E73" w:rsidP="007A7E73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8"/>
      </w:tblGrid>
      <w:tr w:rsidR="007A7E73" w:rsidRPr="007A7E73" w:rsidTr="004A231E">
        <w:tc>
          <w:tcPr>
            <w:tcW w:w="10138" w:type="dxa"/>
            <w:shd w:val="clear" w:color="auto" w:fill="auto"/>
          </w:tcPr>
          <w:p w:rsidR="007A7E73" w:rsidRPr="007A7E73" w:rsidRDefault="007A7E73" w:rsidP="007A7E73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7E73">
              <w:rPr>
                <w:rFonts w:eastAsia="Times New Roman"/>
                <w:lang w:eastAsia="ru-RU"/>
              </w:rPr>
              <w:t xml:space="preserve"> </w:t>
            </w:r>
            <w:proofErr w:type="gramStart"/>
            <w:r w:rsidRPr="007A7E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Принято с учетом мнения                                                                                УТВЕРЖДЕНО</w:t>
            </w:r>
            <w:proofErr w:type="gramEnd"/>
          </w:p>
          <w:p w:rsidR="007A7E73" w:rsidRPr="007A7E73" w:rsidRDefault="007A7E73" w:rsidP="007A7E73">
            <w:pPr>
              <w:spacing w:after="0"/>
              <w:ind w:left="-142" w:right="-108" w:firstLine="142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7E73">
              <w:rPr>
                <w:rFonts w:ascii="Times New Roman" w:eastAsia="Times New Roman" w:hAnsi="Times New Roman"/>
                <w:bCs/>
                <w:color w:val="000000"/>
                <w:spacing w:val="6"/>
                <w:sz w:val="24"/>
                <w:szCs w:val="24"/>
                <w:lang w:eastAsia="ru-RU" w:bidi="ru-RU"/>
              </w:rPr>
              <w:t xml:space="preserve">Совета родителей (законных представителей) </w:t>
            </w:r>
          </w:p>
          <w:p w:rsidR="007A7E73" w:rsidRPr="007A7E73" w:rsidRDefault="007A7E73" w:rsidP="007A7E73">
            <w:pPr>
              <w:autoSpaceDE w:val="0"/>
              <w:autoSpaceDN w:val="0"/>
              <w:adjustRightInd w:val="0"/>
              <w:spacing w:after="0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A7E73">
              <w:rPr>
                <w:rFonts w:ascii="Times New Roman" w:eastAsia="Times New Roman" w:hAnsi="Times New Roman"/>
                <w:bCs/>
                <w:color w:val="000000"/>
                <w:spacing w:val="6"/>
                <w:sz w:val="24"/>
                <w:szCs w:val="24"/>
                <w:lang w:eastAsia="ru-RU" w:bidi="ru-RU"/>
              </w:rPr>
              <w:t xml:space="preserve">несовершеннолетних </w:t>
            </w:r>
            <w:r w:rsidRPr="007A7E73">
              <w:rPr>
                <w:rFonts w:ascii="Times New Roman" w:eastAsia="Times New Roman" w:hAnsi="Times New Roman"/>
                <w:bCs/>
                <w:color w:val="232029"/>
                <w:sz w:val="24"/>
                <w:szCs w:val="24"/>
                <w:lang w:eastAsia="ru-RU"/>
              </w:rPr>
              <w:t xml:space="preserve">обучающихся                                       </w:t>
            </w:r>
            <w:r w:rsidRPr="007A7E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приказом от  </w:t>
            </w:r>
            <w:r w:rsidR="00FC33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01</w:t>
            </w:r>
            <w:r w:rsidRPr="007A7E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</w:t>
            </w:r>
            <w:r w:rsidR="00FC33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  <w:r w:rsidRPr="007A7E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.2021 № </w:t>
            </w:r>
            <w:r w:rsidR="00FC33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</w:t>
            </w:r>
            <w:r w:rsidRPr="007A7E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C33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</w:t>
            </w:r>
          </w:p>
          <w:p w:rsidR="007A7E73" w:rsidRPr="007A7E73" w:rsidRDefault="007A7E73" w:rsidP="00FC3325">
            <w:pPr>
              <w:widowControl w:val="0"/>
              <w:spacing w:after="0"/>
              <w:ind w:left="20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A7E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Протокол № 1 от 2</w:t>
            </w:r>
            <w:r w:rsidR="00FC33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  <w:r w:rsidRPr="007A7E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.0</w:t>
            </w:r>
            <w:r w:rsidR="00FC33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 w:rsidRPr="007A7E7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.2021 </w:t>
            </w:r>
          </w:p>
        </w:tc>
      </w:tr>
    </w:tbl>
    <w:p w:rsidR="007A7E73" w:rsidRPr="007A7E73" w:rsidRDefault="007A7E73" w:rsidP="007A7E73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7A7E73" w:rsidRPr="007A7E73" w:rsidRDefault="007A7E73" w:rsidP="007A7E73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7A7E73" w:rsidRDefault="007A7E73" w:rsidP="007A7E7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</w:p>
    <w:p w:rsidR="007A7E73" w:rsidRDefault="007A7E73" w:rsidP="007A7E7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7E73" w:rsidRDefault="007A7E73" w:rsidP="007A7E7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\</w:t>
      </w:r>
    </w:p>
    <w:p w:rsidR="007A7E73" w:rsidRPr="007A7E73" w:rsidRDefault="007A7E73" w:rsidP="007A7E7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7A7E73" w:rsidRPr="007A7E73" w:rsidRDefault="007A7E73" w:rsidP="007A7E73">
      <w:pPr>
        <w:spacing w:after="0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7A7E73"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7A7E73" w:rsidRPr="007A7E73" w:rsidRDefault="007A7E73" w:rsidP="007A7E73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 w:rsidRPr="007A7E73">
        <w:rPr>
          <w:rFonts w:ascii="Times New Roman" w:hAnsi="Times New Roman"/>
          <w:b/>
          <w:sz w:val="36"/>
          <w:szCs w:val="36"/>
        </w:rPr>
        <w:t>об организации внеаудиторной</w:t>
      </w:r>
    </w:p>
    <w:p w:rsidR="007A7E73" w:rsidRPr="00B02943" w:rsidRDefault="007A7E73" w:rsidP="007A7E7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A7E73">
        <w:rPr>
          <w:rFonts w:ascii="Times New Roman" w:hAnsi="Times New Roman"/>
          <w:b/>
          <w:sz w:val="36"/>
          <w:szCs w:val="36"/>
        </w:rPr>
        <w:t xml:space="preserve">(самостоятельной) работы </w:t>
      </w:r>
      <w:proofErr w:type="gramStart"/>
      <w:r w:rsidRPr="007A7E73">
        <w:rPr>
          <w:rFonts w:ascii="Times New Roman" w:hAnsi="Times New Roman"/>
          <w:b/>
          <w:sz w:val="36"/>
          <w:szCs w:val="36"/>
        </w:rPr>
        <w:t>обучающихся</w:t>
      </w:r>
      <w:proofErr w:type="gramEnd"/>
    </w:p>
    <w:p w:rsidR="007A7E73" w:rsidRPr="007A7E73" w:rsidRDefault="007A7E73" w:rsidP="007A7E73">
      <w:pPr>
        <w:spacing w:after="0"/>
        <w:jc w:val="center"/>
        <w:rPr>
          <w:rFonts w:ascii="Times New Roman" w:eastAsia="Times New Roman" w:hAnsi="Times New Roman"/>
          <w:b/>
          <w:bCs/>
          <w:color w:val="232029"/>
          <w:sz w:val="36"/>
          <w:szCs w:val="36"/>
          <w:lang w:eastAsia="ru-RU"/>
        </w:rPr>
      </w:pPr>
      <w:r w:rsidRPr="007A7E73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в муниципальном бюджетном учреждении</w:t>
      </w:r>
    </w:p>
    <w:p w:rsidR="007A7E73" w:rsidRPr="007A7E73" w:rsidRDefault="007A7E73" w:rsidP="007A7E73">
      <w:pPr>
        <w:spacing w:after="0"/>
        <w:jc w:val="center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7A7E73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7A7E73" w:rsidRPr="007A7E73" w:rsidRDefault="007A7E73" w:rsidP="007A7E73">
      <w:pPr>
        <w:spacing w:after="0"/>
        <w:jc w:val="center"/>
        <w:rPr>
          <w:rFonts w:ascii="Times New Roman" w:eastAsia="Times New Roman" w:hAnsi="Times New Roman"/>
          <w:color w:val="232029"/>
          <w:sz w:val="36"/>
          <w:szCs w:val="36"/>
          <w:lang w:eastAsia="ru-RU"/>
        </w:rPr>
      </w:pPr>
      <w:r w:rsidRPr="007A7E73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7A7E73" w:rsidRPr="007A7E73" w:rsidRDefault="007A7E73" w:rsidP="007A7E73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sz w:val="36"/>
          <w:szCs w:val="36"/>
          <w:lang w:eastAsia="ru-RU"/>
        </w:rPr>
      </w:pPr>
      <w:r w:rsidRPr="007A7E73">
        <w:rPr>
          <w:rFonts w:ascii="Times New Roman" w:eastAsia="Times New Roman" w:hAnsi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7A7E73" w:rsidRPr="007A7E73" w:rsidRDefault="007A7E73" w:rsidP="007A7E73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7E73" w:rsidRPr="007A7E73" w:rsidRDefault="007A7E73" w:rsidP="007A7E7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7A7E73" w:rsidRPr="007A7E73" w:rsidRDefault="007A7E73" w:rsidP="007A7E7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7A7E73" w:rsidRDefault="007A7E73" w:rsidP="007A7E7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9E28F8" w:rsidRPr="007A7E73" w:rsidRDefault="009E28F8" w:rsidP="007A7E7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7A7E73" w:rsidRDefault="007A7E73" w:rsidP="007A7E7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9E28F8" w:rsidRPr="007A7E73" w:rsidRDefault="009E28F8" w:rsidP="007A7E7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7A7E73" w:rsidRPr="007A7E73" w:rsidRDefault="007A7E73" w:rsidP="007A7E7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7A7E73" w:rsidRPr="007A7E73" w:rsidRDefault="007A7E73" w:rsidP="007A7E73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7A7E73" w:rsidRPr="007A7E73" w:rsidRDefault="007A7E73" w:rsidP="007A7E7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7E73">
        <w:rPr>
          <w:rFonts w:ascii="Times New Roman" w:eastAsia="Times New Roman" w:hAnsi="Times New Roman"/>
          <w:sz w:val="24"/>
          <w:szCs w:val="24"/>
          <w:lang w:eastAsia="ru-RU"/>
        </w:rPr>
        <w:t xml:space="preserve">Рассмотрено на </w:t>
      </w:r>
      <w:r w:rsidR="006152CD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Pr="007A7E73">
        <w:rPr>
          <w:rFonts w:ascii="Times New Roman" w:eastAsia="Times New Roman" w:hAnsi="Times New Roman"/>
          <w:sz w:val="24"/>
          <w:szCs w:val="24"/>
          <w:lang w:eastAsia="ru-RU"/>
        </w:rPr>
        <w:t xml:space="preserve">овете Учреждения </w:t>
      </w:r>
    </w:p>
    <w:p w:rsidR="007A7E73" w:rsidRPr="007A7E73" w:rsidRDefault="007A7E73" w:rsidP="007A7E7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7E73">
        <w:rPr>
          <w:rFonts w:ascii="Times New Roman" w:eastAsia="Times New Roman" w:hAnsi="Times New Roman"/>
          <w:sz w:val="24"/>
          <w:szCs w:val="24"/>
          <w:lang w:eastAsia="ru-RU"/>
        </w:rPr>
        <w:t xml:space="preserve">Протокол № 1 от </w:t>
      </w:r>
      <w:r w:rsidR="00FC3325">
        <w:rPr>
          <w:rFonts w:ascii="Times New Roman" w:eastAsia="Times New Roman" w:hAnsi="Times New Roman"/>
          <w:sz w:val="24"/>
          <w:szCs w:val="24"/>
          <w:lang w:eastAsia="ru-RU"/>
        </w:rPr>
        <w:t>30</w:t>
      </w:r>
      <w:r w:rsidRPr="007A7E73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 w:rsidR="00FC3325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7A7E73">
        <w:rPr>
          <w:rFonts w:ascii="Times New Roman" w:eastAsia="Times New Roman" w:hAnsi="Times New Roman"/>
          <w:sz w:val="24"/>
          <w:szCs w:val="24"/>
          <w:lang w:eastAsia="ru-RU"/>
        </w:rPr>
        <w:t xml:space="preserve">.2021 </w:t>
      </w:r>
    </w:p>
    <w:p w:rsidR="007A7E73" w:rsidRPr="007A7E73" w:rsidRDefault="007A7E73" w:rsidP="007A7E7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7E73" w:rsidRPr="007A7E73" w:rsidRDefault="007A7E73" w:rsidP="007A7E7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7E73" w:rsidRPr="007A7E73" w:rsidRDefault="007A7E73" w:rsidP="007A7E7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7E73">
        <w:rPr>
          <w:rFonts w:ascii="Times New Roman" w:eastAsia="Times New Roman" w:hAnsi="Times New Roman"/>
          <w:sz w:val="24"/>
          <w:szCs w:val="24"/>
          <w:lang w:eastAsia="ru-RU"/>
        </w:rPr>
        <w:t xml:space="preserve">Рассмотрено на </w:t>
      </w:r>
      <w:r w:rsidR="006152CD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7A7E73">
        <w:rPr>
          <w:rFonts w:ascii="Times New Roman" w:eastAsia="Times New Roman" w:hAnsi="Times New Roman"/>
          <w:sz w:val="24"/>
          <w:szCs w:val="24"/>
          <w:lang w:eastAsia="ru-RU"/>
        </w:rPr>
        <w:t xml:space="preserve">едагогическом совете </w:t>
      </w:r>
    </w:p>
    <w:p w:rsidR="007A7E73" w:rsidRDefault="007A7E73" w:rsidP="007A7E7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A7E73">
        <w:rPr>
          <w:rFonts w:ascii="Times New Roman" w:eastAsia="Times New Roman" w:hAnsi="Times New Roman"/>
          <w:sz w:val="24"/>
          <w:szCs w:val="24"/>
          <w:lang w:eastAsia="ru-RU"/>
        </w:rPr>
        <w:t xml:space="preserve">Протокол № </w:t>
      </w:r>
      <w:r w:rsidR="00FC3325" w:rsidRPr="007A7E73">
        <w:rPr>
          <w:rFonts w:ascii="Times New Roman" w:eastAsia="Times New Roman" w:hAnsi="Times New Roman"/>
          <w:sz w:val="24"/>
          <w:szCs w:val="24"/>
          <w:lang w:eastAsia="ru-RU"/>
        </w:rPr>
        <w:t xml:space="preserve">1 от </w:t>
      </w:r>
      <w:r w:rsidR="00FC3325">
        <w:rPr>
          <w:rFonts w:ascii="Times New Roman" w:eastAsia="Times New Roman" w:hAnsi="Times New Roman"/>
          <w:sz w:val="24"/>
          <w:szCs w:val="24"/>
          <w:lang w:eastAsia="ru-RU"/>
        </w:rPr>
        <w:t>30</w:t>
      </w:r>
      <w:r w:rsidR="00FC3325" w:rsidRPr="007A7E73">
        <w:rPr>
          <w:rFonts w:ascii="Times New Roman" w:eastAsia="Times New Roman" w:hAnsi="Times New Roman"/>
          <w:sz w:val="24"/>
          <w:szCs w:val="24"/>
          <w:lang w:eastAsia="ru-RU"/>
        </w:rPr>
        <w:t>.0</w:t>
      </w:r>
      <w:r w:rsidR="00FC3325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FC3325" w:rsidRPr="007A7E73">
        <w:rPr>
          <w:rFonts w:ascii="Times New Roman" w:eastAsia="Times New Roman" w:hAnsi="Times New Roman"/>
          <w:sz w:val="24"/>
          <w:szCs w:val="24"/>
          <w:lang w:eastAsia="ru-RU"/>
        </w:rPr>
        <w:t>.2021</w:t>
      </w:r>
    </w:p>
    <w:p w:rsidR="007A7E73" w:rsidRPr="007A7E73" w:rsidRDefault="007A7E73" w:rsidP="007A7E7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7E73" w:rsidRPr="007A7E73" w:rsidRDefault="007A7E73" w:rsidP="007A7E7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A7E73" w:rsidRDefault="007A7E73" w:rsidP="007A7E7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BE6248" w:rsidRDefault="00BE6248" w:rsidP="007A7E73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/>
          <w:color w:val="232029"/>
          <w:sz w:val="24"/>
          <w:szCs w:val="24"/>
          <w:lang w:eastAsia="ru-RU"/>
        </w:rPr>
      </w:pPr>
    </w:p>
    <w:p w:rsidR="007A7E73" w:rsidRDefault="007A7E73" w:rsidP="007A7E7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color w:val="232029"/>
          <w:lang w:eastAsia="ru-RU"/>
        </w:rPr>
      </w:pPr>
      <w:r w:rsidRPr="007A7E73">
        <w:rPr>
          <w:rFonts w:ascii="Times New Roman" w:eastAsia="Times New Roman" w:hAnsi="Times New Roman"/>
          <w:color w:val="232029"/>
          <w:lang w:eastAsia="ru-RU"/>
        </w:rPr>
        <w:t>ТОЛЬЯТТИ 2021</w:t>
      </w:r>
    </w:p>
    <w:p w:rsidR="00FC3325" w:rsidRDefault="00FC3325" w:rsidP="007A7E7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color w:val="232029"/>
          <w:lang w:eastAsia="ru-RU"/>
        </w:rPr>
      </w:pPr>
    </w:p>
    <w:p w:rsidR="00BE6248" w:rsidRPr="007A7E73" w:rsidRDefault="00BE6248" w:rsidP="007A7E7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color w:val="232029"/>
          <w:lang w:eastAsia="ru-RU"/>
        </w:rPr>
      </w:pPr>
    </w:p>
    <w:p w:rsidR="00633EE7" w:rsidRPr="00633EE7" w:rsidRDefault="00633EE7" w:rsidP="00743762">
      <w:pPr>
        <w:pStyle w:val="20"/>
        <w:numPr>
          <w:ilvl w:val="0"/>
          <w:numId w:val="14"/>
        </w:numPr>
        <w:shd w:val="clear" w:color="auto" w:fill="auto"/>
        <w:spacing w:after="158" w:line="360" w:lineRule="auto"/>
        <w:ind w:right="20"/>
        <w:rPr>
          <w:sz w:val="24"/>
          <w:szCs w:val="24"/>
        </w:rPr>
      </w:pPr>
      <w:r>
        <w:rPr>
          <w:sz w:val="24"/>
          <w:szCs w:val="24"/>
        </w:rPr>
        <w:t>Общие положения</w:t>
      </w:r>
    </w:p>
    <w:p w:rsidR="00B02943" w:rsidRPr="00B02943" w:rsidRDefault="00B02943" w:rsidP="00B02943">
      <w:pPr>
        <w:pStyle w:val="21"/>
        <w:shd w:val="clear" w:color="auto" w:fill="auto"/>
        <w:tabs>
          <w:tab w:val="left" w:pos="0"/>
        </w:tabs>
        <w:spacing w:line="360" w:lineRule="auto"/>
        <w:ind w:right="-1"/>
        <w:jc w:val="left"/>
        <w:rPr>
          <w:spacing w:val="2"/>
          <w:sz w:val="24"/>
          <w:szCs w:val="24"/>
        </w:rPr>
      </w:pPr>
      <w:r>
        <w:rPr>
          <w:sz w:val="24"/>
          <w:szCs w:val="24"/>
        </w:rPr>
        <w:tab/>
        <w:t>1.1.</w:t>
      </w:r>
      <w:r w:rsidR="00FD77D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B02943">
        <w:rPr>
          <w:spacing w:val="2"/>
          <w:sz w:val="24"/>
          <w:szCs w:val="24"/>
        </w:rPr>
        <w:t xml:space="preserve">Организация внеаудиторной </w:t>
      </w:r>
      <w:r>
        <w:rPr>
          <w:spacing w:val="2"/>
          <w:sz w:val="24"/>
          <w:szCs w:val="24"/>
        </w:rPr>
        <w:t>(</w:t>
      </w:r>
      <w:r w:rsidRPr="00B02943">
        <w:rPr>
          <w:spacing w:val="2"/>
          <w:sz w:val="24"/>
          <w:szCs w:val="24"/>
        </w:rPr>
        <w:t>самостоятельной</w:t>
      </w:r>
      <w:r>
        <w:rPr>
          <w:spacing w:val="2"/>
          <w:sz w:val="24"/>
          <w:szCs w:val="24"/>
        </w:rPr>
        <w:t>)</w:t>
      </w:r>
      <w:r w:rsidRPr="00B02943">
        <w:rPr>
          <w:spacing w:val="2"/>
          <w:sz w:val="24"/>
          <w:szCs w:val="24"/>
        </w:rPr>
        <w:t xml:space="preserve"> работы </w:t>
      </w:r>
      <w:proofErr w:type="gramStart"/>
      <w:r w:rsidRPr="00B02943">
        <w:rPr>
          <w:spacing w:val="2"/>
          <w:sz w:val="24"/>
          <w:szCs w:val="24"/>
        </w:rPr>
        <w:t>обучающихся</w:t>
      </w:r>
      <w:proofErr w:type="gramEnd"/>
      <w:r w:rsidRPr="00B02943">
        <w:rPr>
          <w:spacing w:val="2"/>
          <w:sz w:val="24"/>
          <w:szCs w:val="24"/>
        </w:rPr>
        <w:t xml:space="preserve"> регулируется:</w:t>
      </w:r>
    </w:p>
    <w:p w:rsidR="00B02943" w:rsidRPr="00B02943" w:rsidRDefault="00B02943" w:rsidP="00B02943">
      <w:pPr>
        <w:widowControl w:val="0"/>
        <w:spacing w:after="0" w:line="360" w:lineRule="auto"/>
        <w:ind w:left="20" w:firstLine="68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E90C86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</w:t>
      </w:r>
      <w:r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Конституцией РФ;</w:t>
      </w:r>
    </w:p>
    <w:p w:rsidR="00B02943" w:rsidRPr="00B02943" w:rsidRDefault="00B02943" w:rsidP="00B02943">
      <w:pPr>
        <w:widowControl w:val="0"/>
        <w:spacing w:after="0" w:line="360" w:lineRule="auto"/>
        <w:ind w:left="20" w:firstLine="68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-  Федеральным законом от 29.12.2012г. №273 – ФЗ «Об образовании в Российской Федерации»</w:t>
      </w:r>
      <w:r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;</w:t>
      </w:r>
    </w:p>
    <w:p w:rsidR="00BE6248" w:rsidRDefault="00B02943" w:rsidP="00BE6248">
      <w:pPr>
        <w:widowControl w:val="0"/>
        <w:tabs>
          <w:tab w:val="right" w:pos="0"/>
        </w:tabs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   -  </w:t>
      </w:r>
      <w:r w:rsidR="00E90C86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Федеральными государственными требованиями</w:t>
      </w:r>
      <w:r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ab/>
        <w:t>к</w:t>
      </w:r>
      <w:r w:rsidR="000F437A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proofErr w:type="gramStart"/>
      <w:r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дополнительным</w:t>
      </w:r>
      <w:proofErr w:type="gramEnd"/>
    </w:p>
    <w:p w:rsidR="00B02943" w:rsidRDefault="00B02943" w:rsidP="00BE6248">
      <w:pPr>
        <w:widowControl w:val="0"/>
        <w:tabs>
          <w:tab w:val="right" w:pos="0"/>
        </w:tabs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предпрофессиональным общеобразовательным программам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в области искусств;</w:t>
      </w:r>
      <w:r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</w:p>
    <w:p w:rsidR="00B02943" w:rsidRPr="00B02943" w:rsidRDefault="000F437A" w:rsidP="00B02943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- </w:t>
      </w:r>
      <w:r w:rsidR="00E90C86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Рекомендациями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по организации образовательной и методической деятельности при реализации 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общеразвивающи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х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программ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в области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иску</w:t>
      </w:r>
      <w:proofErr w:type="gramStart"/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сств</w:t>
      </w:r>
      <w:r w:rsidR="00927D52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в д</w:t>
      </w:r>
      <w:proofErr w:type="gramEnd"/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етских школах искусств по видам искусств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;</w:t>
      </w:r>
    </w:p>
    <w:p w:rsidR="000F437A" w:rsidRDefault="00927D52" w:rsidP="000F437A">
      <w:pPr>
        <w:widowControl w:val="0"/>
        <w:spacing w:after="0" w:line="360" w:lineRule="auto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     </w:t>
      </w:r>
      <w:r w:rsidR="000F437A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- Уставом муниципального бюджетного учреждения дополнительного образования «Школа искусств Центрального района» городского округа Тольятти (далее – Школа).</w:t>
      </w:r>
    </w:p>
    <w:p w:rsidR="00B02943" w:rsidRPr="00B02943" w:rsidRDefault="000F437A" w:rsidP="000F437A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1.2.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Федеральные государственные требования регламентируют объем учебной нагрузки. Объем внеаудиторной нагрузки определяется с учетом сложив</w:t>
      </w:r>
      <w:r w:rsidR="00B02943" w:rsidRPr="000F437A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ши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хся педагогических традиций и методической целесообразности и планируется из расчета максимальной нагрузки (не </w:t>
      </w:r>
      <w:r w:rsidR="00B02943" w:rsidRPr="00927D52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более 26 часов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в неделю, при этом аудиторная нагрузка составляет не </w:t>
      </w:r>
      <w:r w:rsidR="00B02943" w:rsidRPr="00927D52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более 14 часов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в неделю, внеаудиторная - не более 12 часов).</w:t>
      </w:r>
    </w:p>
    <w:p w:rsidR="00B02943" w:rsidRPr="00B02943" w:rsidRDefault="000F437A" w:rsidP="000F437A">
      <w:pPr>
        <w:widowControl w:val="0"/>
        <w:spacing w:after="0" w:line="360" w:lineRule="auto"/>
        <w:ind w:right="20" w:firstLine="6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1.3.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Внеаудиторная (самостоятельная) работа (далее - ВСР) обучающихся проводится с целью систематизации и закрепления полученных теоретических и практических знаний и умений, а так же углубления и расширения полученных знаний и умений во время аудиторных занятий.</w:t>
      </w:r>
    </w:p>
    <w:p w:rsidR="00B02943" w:rsidRPr="00B02943" w:rsidRDefault="000F437A" w:rsidP="000F437A">
      <w:pPr>
        <w:widowControl w:val="0"/>
        <w:spacing w:after="0" w:line="360" w:lineRule="auto"/>
        <w:ind w:right="20" w:firstLine="6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1.4.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ВСР </w:t>
      </w:r>
      <w:proofErr w:type="gramStart"/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обучающихся</w:t>
      </w:r>
      <w:proofErr w:type="gramEnd"/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сопровождается учебно-методическим и материально-техническим обеспечением и обоснованием времени, затрачиваемым на её выполнение, по каждому предмету. Данное обоснование указывается в программах учебных предметов, реализуемых в Школе.</w:t>
      </w:r>
    </w:p>
    <w:p w:rsidR="00B02943" w:rsidRDefault="000F437A" w:rsidP="000F437A">
      <w:pPr>
        <w:spacing w:after="0" w:line="360" w:lineRule="auto"/>
        <w:ind w:firstLine="6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1.5. </w:t>
      </w:r>
      <w:r w:rsidR="00B02943" w:rsidRPr="00B02943">
        <w:rPr>
          <w:rFonts w:ascii="Times New Roman" w:hAnsi="Times New Roman"/>
          <w:sz w:val="24"/>
          <w:szCs w:val="24"/>
        </w:rPr>
        <w:t xml:space="preserve">Внеаудиторная работа выполняется </w:t>
      </w:r>
      <w:proofErr w:type="gramStart"/>
      <w:r w:rsidR="00B02943" w:rsidRPr="00B02943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="00B02943" w:rsidRPr="00B02943">
        <w:rPr>
          <w:rFonts w:ascii="Times New Roman" w:hAnsi="Times New Roman"/>
          <w:sz w:val="24"/>
          <w:szCs w:val="24"/>
        </w:rPr>
        <w:t xml:space="preserve"> во внеаудиторное время по заданию и при методическом руководстве преподавателя.</w:t>
      </w:r>
    </w:p>
    <w:p w:rsidR="000F437A" w:rsidRPr="00B02943" w:rsidRDefault="000F437A" w:rsidP="000F437A">
      <w:pPr>
        <w:spacing w:after="0" w:line="360" w:lineRule="auto"/>
        <w:ind w:firstLine="620"/>
        <w:jc w:val="both"/>
        <w:rPr>
          <w:rFonts w:ascii="Times New Roman" w:hAnsi="Times New Roman"/>
          <w:sz w:val="24"/>
          <w:szCs w:val="24"/>
        </w:rPr>
      </w:pPr>
    </w:p>
    <w:p w:rsidR="00B02943" w:rsidRPr="00B02943" w:rsidRDefault="000F437A" w:rsidP="000F437A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 </w:t>
      </w:r>
      <w:r w:rsidR="00B02943" w:rsidRPr="00B02943">
        <w:rPr>
          <w:rFonts w:ascii="Times New Roman" w:hAnsi="Times New Roman"/>
          <w:b/>
          <w:sz w:val="24"/>
          <w:szCs w:val="24"/>
        </w:rPr>
        <w:t xml:space="preserve">Виды и формы внеаудиторной </w:t>
      </w:r>
      <w:r>
        <w:rPr>
          <w:rFonts w:ascii="Times New Roman" w:hAnsi="Times New Roman"/>
          <w:b/>
          <w:sz w:val="24"/>
          <w:szCs w:val="24"/>
        </w:rPr>
        <w:t xml:space="preserve">(самостоятельной)   </w:t>
      </w:r>
      <w:r w:rsidR="00B02943" w:rsidRPr="00B02943">
        <w:rPr>
          <w:rFonts w:ascii="Times New Roman" w:hAnsi="Times New Roman"/>
          <w:b/>
          <w:sz w:val="24"/>
          <w:szCs w:val="24"/>
        </w:rPr>
        <w:t xml:space="preserve">работы </w:t>
      </w:r>
      <w:proofErr w:type="gramStart"/>
      <w:r w:rsidR="00B02943" w:rsidRPr="00B02943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B02943" w:rsidRPr="00B02943" w:rsidRDefault="000F437A" w:rsidP="000F437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 </w:t>
      </w:r>
      <w:r w:rsidR="00B02943" w:rsidRPr="00B02943">
        <w:rPr>
          <w:rFonts w:ascii="Times New Roman" w:hAnsi="Times New Roman"/>
          <w:sz w:val="24"/>
          <w:szCs w:val="24"/>
        </w:rPr>
        <w:t xml:space="preserve">ВСР является специфическим педагогическим средством организации и управления учебной деятельностью </w:t>
      </w:r>
      <w:proofErr w:type="gramStart"/>
      <w:r>
        <w:rPr>
          <w:rFonts w:ascii="Times New Roman" w:hAnsi="Times New Roman"/>
          <w:sz w:val="24"/>
          <w:szCs w:val="24"/>
        </w:rPr>
        <w:t>об</w:t>
      </w:r>
      <w:r w:rsidR="00B02943" w:rsidRPr="00B02943">
        <w:rPr>
          <w:rFonts w:ascii="Times New Roman" w:hAnsi="Times New Roman"/>
          <w:sz w:val="24"/>
          <w:szCs w:val="24"/>
        </w:rPr>
        <w:t>уча</w:t>
      </w:r>
      <w:r w:rsidR="00927D52">
        <w:rPr>
          <w:rFonts w:ascii="Times New Roman" w:hAnsi="Times New Roman"/>
          <w:sz w:val="24"/>
          <w:szCs w:val="24"/>
        </w:rPr>
        <w:t>ю</w:t>
      </w:r>
      <w:r w:rsidR="00B02943" w:rsidRPr="00B02943">
        <w:rPr>
          <w:rFonts w:ascii="Times New Roman" w:hAnsi="Times New Roman"/>
          <w:sz w:val="24"/>
          <w:szCs w:val="24"/>
        </w:rPr>
        <w:t>щихся</w:t>
      </w:r>
      <w:proofErr w:type="gramEnd"/>
      <w:r w:rsidR="00B02943" w:rsidRPr="00B02943">
        <w:rPr>
          <w:rFonts w:ascii="Times New Roman" w:hAnsi="Times New Roman"/>
          <w:sz w:val="24"/>
          <w:szCs w:val="24"/>
        </w:rPr>
        <w:t>, неотъемлемой частью учебной деятельности и должна рассматриваться и как средство обучения, и как форма учебно-научного познания.</w:t>
      </w:r>
    </w:p>
    <w:p w:rsidR="00B02943" w:rsidRPr="00B02943" w:rsidRDefault="000F437A" w:rsidP="000F437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  </w:t>
      </w:r>
      <w:r w:rsidR="00B02943" w:rsidRPr="00B02943">
        <w:rPr>
          <w:rFonts w:ascii="Times New Roman" w:hAnsi="Times New Roman"/>
          <w:sz w:val="24"/>
          <w:szCs w:val="24"/>
        </w:rPr>
        <w:t>ВСР включает следующие виды самостоятельной деятельности:</w:t>
      </w:r>
    </w:p>
    <w:p w:rsidR="00B95844" w:rsidRDefault="000F437A" w:rsidP="000F437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 </w:t>
      </w:r>
      <w:r w:rsidR="00B02943" w:rsidRPr="00B02943">
        <w:rPr>
          <w:rFonts w:ascii="Times New Roman" w:hAnsi="Times New Roman"/>
          <w:sz w:val="24"/>
          <w:szCs w:val="24"/>
        </w:rPr>
        <w:t>подготовка к текущим занятиям;</w:t>
      </w:r>
    </w:p>
    <w:p w:rsidR="00B02943" w:rsidRPr="00B02943" w:rsidRDefault="000F437A" w:rsidP="000F437A">
      <w:pPr>
        <w:widowControl w:val="0"/>
        <w:spacing w:after="0" w:line="360" w:lineRule="auto"/>
        <w:ind w:left="20" w:firstLine="68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выполнение домашних заданий разнообразного характера;</w:t>
      </w:r>
    </w:p>
    <w:p w:rsidR="00B02943" w:rsidRPr="00B02943" w:rsidRDefault="000F437A" w:rsidP="000F437A">
      <w:pPr>
        <w:widowControl w:val="0"/>
        <w:tabs>
          <w:tab w:val="right" w:pos="0"/>
        </w:tabs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lastRenderedPageBreak/>
        <w:tab/>
        <w:t>-</w:t>
      </w:r>
      <w:r w:rsidR="00927D52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изучение учебного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ab/>
        <w:t>материала,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ab/>
        <w:t>вынесенного на самостоятельную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проработку;</w:t>
      </w:r>
    </w:p>
    <w:p w:rsidR="00B02943" w:rsidRPr="00B02943" w:rsidRDefault="000F437A" w:rsidP="000F437A">
      <w:pPr>
        <w:widowControl w:val="0"/>
        <w:spacing w:after="0" w:line="360" w:lineRule="auto"/>
        <w:ind w:left="40" w:right="20" w:firstLine="668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proofErr w:type="gramStart"/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927D52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выполнение индивидуальных заданий, направленных на развитие у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об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уча</w:t>
      </w:r>
      <w:r w:rsidR="00927D52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ю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щихся самостоятельности и инициативы;</w:t>
      </w:r>
      <w:proofErr w:type="gramEnd"/>
    </w:p>
    <w:p w:rsidR="00B02943" w:rsidRPr="00B02943" w:rsidRDefault="000F437A" w:rsidP="000F437A">
      <w:pPr>
        <w:widowControl w:val="0"/>
        <w:spacing w:after="0" w:line="360" w:lineRule="auto"/>
        <w:ind w:left="20" w:firstLine="68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выполнение различных видов самостоятельной работы по предметам;</w:t>
      </w:r>
    </w:p>
    <w:p w:rsidR="00B02943" w:rsidRPr="00B02943" w:rsidRDefault="000F437A" w:rsidP="000F437A">
      <w:pPr>
        <w:widowControl w:val="0"/>
        <w:spacing w:after="0" w:line="360" w:lineRule="auto"/>
        <w:ind w:left="20" w:firstLine="68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подготовка к контрольной работе, зачету, экзамену;</w:t>
      </w:r>
    </w:p>
    <w:p w:rsidR="000F437A" w:rsidRDefault="000F437A" w:rsidP="000F437A">
      <w:pPr>
        <w:widowControl w:val="0"/>
        <w:spacing w:after="0" w:line="360" w:lineRule="auto"/>
        <w:ind w:left="20" w:right="1000" w:firstLine="688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написание реферата и других письменных работ на заданные темы;</w:t>
      </w:r>
    </w:p>
    <w:p w:rsidR="00B02943" w:rsidRPr="00B02943" w:rsidRDefault="000F437A" w:rsidP="000F437A">
      <w:pPr>
        <w:widowControl w:val="0"/>
        <w:spacing w:after="0" w:line="360" w:lineRule="auto"/>
        <w:ind w:right="1000" w:firstLine="708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участие в олимпиадах, конкурсах, фестивалях и др.;</w:t>
      </w:r>
    </w:p>
    <w:p w:rsidR="00B02943" w:rsidRPr="00B02943" w:rsidRDefault="000F437A" w:rsidP="000F437A">
      <w:pPr>
        <w:widowControl w:val="0"/>
        <w:spacing w:after="0" w:line="360" w:lineRule="auto"/>
        <w:ind w:left="20" w:firstLine="3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  - 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посещение учреждений культуры;</w:t>
      </w:r>
    </w:p>
    <w:p w:rsidR="00B02943" w:rsidRPr="00B02943" w:rsidRDefault="00E90C86" w:rsidP="00E90C86">
      <w:pPr>
        <w:widowControl w:val="0"/>
        <w:spacing w:after="0" w:line="360" w:lineRule="auto"/>
        <w:ind w:firstLine="388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  </w:t>
      </w:r>
      <w:r w:rsidR="000F437A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участие обучающихся в творческих и культурно-просветительских </w:t>
      </w:r>
      <w:proofErr w:type="gramStart"/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мероприятиях</w:t>
      </w:r>
      <w:proofErr w:type="gramEnd"/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0F437A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Школы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.</w:t>
      </w:r>
    </w:p>
    <w:p w:rsidR="00B02943" w:rsidRPr="00E90C86" w:rsidRDefault="00E90C86" w:rsidP="00E90C86">
      <w:pPr>
        <w:pStyle w:val="a3"/>
        <w:widowControl w:val="0"/>
        <w:spacing w:after="0" w:line="360" w:lineRule="auto"/>
        <w:ind w:left="0"/>
        <w:jc w:val="center"/>
        <w:outlineLvl w:val="0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  <w:lang w:eastAsia="ru-RU" w:bidi="ru-RU"/>
        </w:rPr>
        <w:t xml:space="preserve">3. </w:t>
      </w:r>
      <w:r w:rsidR="00B02943" w:rsidRPr="00E90C86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  <w:lang w:eastAsia="ru-RU" w:bidi="ru-RU"/>
        </w:rPr>
        <w:t xml:space="preserve">Планирование </w:t>
      </w:r>
      <w:r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  <w:lang w:eastAsia="ru-RU" w:bidi="ru-RU"/>
        </w:rPr>
        <w:t>внеаудиторной (самостоятельной) работы</w:t>
      </w:r>
    </w:p>
    <w:p w:rsidR="00B02943" w:rsidRPr="00B02943" w:rsidRDefault="00E90C86" w:rsidP="00E90C86">
      <w:pPr>
        <w:widowControl w:val="0"/>
        <w:spacing w:after="0" w:line="360" w:lineRule="auto"/>
        <w:ind w:right="20" w:firstLine="6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3.1. 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Методика организации ВСР обучающихся зависит от содержания изучаемого предмета, объема часов на его изучение, условий учебной деятельности, вида заданий для самостоятельной работы, индивидуальных особенностей учащихся.</w:t>
      </w:r>
    </w:p>
    <w:p w:rsidR="00E90C86" w:rsidRDefault="00E90C86" w:rsidP="00E90C86">
      <w:pPr>
        <w:widowControl w:val="0"/>
        <w:spacing w:after="0" w:line="360" w:lineRule="auto"/>
        <w:ind w:firstLine="600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3.2. </w:t>
      </w:r>
      <w:proofErr w:type="gramStart"/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Процесс организации ВС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Р обучающихся включает в себя: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ab/>
      </w:r>
      <w:proofErr w:type="gramEnd"/>
    </w:p>
    <w:p w:rsidR="00B02943" w:rsidRPr="00B02943" w:rsidRDefault="00E90C86" w:rsidP="00E90C86">
      <w:pPr>
        <w:widowControl w:val="0"/>
        <w:spacing w:after="0" w:line="360" w:lineRule="auto"/>
        <w:ind w:firstLine="600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- 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планирование содержания и объёма ВСР;</w:t>
      </w:r>
    </w:p>
    <w:p w:rsidR="00B02943" w:rsidRPr="00B02943" w:rsidRDefault="00E90C86" w:rsidP="00E90C86">
      <w:pPr>
        <w:widowControl w:val="0"/>
        <w:spacing w:after="0" w:line="360" w:lineRule="auto"/>
        <w:ind w:left="20" w:right="20" w:firstLine="58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proofErr w:type="gramStart"/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-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обеспечение учебных предметов информационными ресурсами (учебной, нотной, справочной и специальной литературой), методическими материалами (указаниями, руководствами, памятками), аудио- и видеоматериалами, контролирующими материалами (тестами и др.) и компьютерной техникой;</w:t>
      </w:r>
      <w:proofErr w:type="gramEnd"/>
    </w:p>
    <w:p w:rsidR="00B02943" w:rsidRPr="00B02943" w:rsidRDefault="00E90C86" w:rsidP="00E90C86">
      <w:pPr>
        <w:widowControl w:val="0"/>
        <w:spacing w:after="0" w:line="360" w:lineRule="auto"/>
        <w:ind w:right="20" w:firstLine="6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создание необходимых условий для ВСР обучающихся в аудиториях, библиотеке;</w:t>
      </w:r>
    </w:p>
    <w:p w:rsidR="00B02943" w:rsidRPr="00B02943" w:rsidRDefault="00E90C86" w:rsidP="00E90C86">
      <w:pPr>
        <w:widowControl w:val="0"/>
        <w:spacing w:after="0" w:line="360" w:lineRule="auto"/>
        <w:ind w:firstLine="60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контроль и анализ ВСР.</w:t>
      </w:r>
    </w:p>
    <w:p w:rsidR="00B02943" w:rsidRPr="00B02943" w:rsidRDefault="00E90C86" w:rsidP="00E90C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r w:rsidR="00B02943" w:rsidRPr="00B02943">
        <w:rPr>
          <w:rFonts w:ascii="Times New Roman" w:hAnsi="Times New Roman"/>
          <w:b/>
          <w:sz w:val="24"/>
          <w:szCs w:val="24"/>
        </w:rPr>
        <w:t>Контроль ВСР</w:t>
      </w:r>
    </w:p>
    <w:p w:rsidR="00B02943" w:rsidRPr="00B02943" w:rsidRDefault="00E90C86" w:rsidP="00E90C8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 </w:t>
      </w:r>
      <w:r w:rsidR="00B02943" w:rsidRPr="00B02943">
        <w:rPr>
          <w:rFonts w:ascii="Times New Roman" w:hAnsi="Times New Roman"/>
          <w:sz w:val="24"/>
          <w:szCs w:val="24"/>
        </w:rPr>
        <w:t>Любой вид ВСР, включённый в учебный план, должен контролироваться преподавателем.</w:t>
      </w:r>
      <w:r>
        <w:rPr>
          <w:rFonts w:ascii="Times New Roman" w:hAnsi="Times New Roman"/>
          <w:sz w:val="24"/>
          <w:szCs w:val="24"/>
        </w:rPr>
        <w:t xml:space="preserve">  </w:t>
      </w:r>
      <w:r w:rsidR="00B02943" w:rsidRPr="00B02943">
        <w:rPr>
          <w:rFonts w:ascii="Times New Roman" w:hAnsi="Times New Roman"/>
          <w:sz w:val="24"/>
          <w:szCs w:val="24"/>
        </w:rPr>
        <w:t xml:space="preserve">Контроль результатов самостоятельной работы обучающихся осуществляется в пределах времени, указанного в учебных планах на аудиторные учебные занятия по дисциплине и внеаудиторную </w:t>
      </w:r>
      <w:r>
        <w:rPr>
          <w:rFonts w:ascii="Times New Roman" w:hAnsi="Times New Roman"/>
          <w:sz w:val="24"/>
          <w:szCs w:val="24"/>
        </w:rPr>
        <w:t>(</w:t>
      </w:r>
      <w:r w:rsidR="00B02943" w:rsidRPr="00B02943">
        <w:rPr>
          <w:rFonts w:ascii="Times New Roman" w:hAnsi="Times New Roman"/>
          <w:sz w:val="24"/>
          <w:szCs w:val="24"/>
        </w:rPr>
        <w:t>самостоятельную работу</w:t>
      </w:r>
      <w:r>
        <w:rPr>
          <w:rFonts w:ascii="Times New Roman" w:hAnsi="Times New Roman"/>
          <w:sz w:val="24"/>
          <w:szCs w:val="24"/>
        </w:rPr>
        <w:t>)</w:t>
      </w:r>
      <w:r w:rsidR="00B02943" w:rsidRPr="00B02943">
        <w:rPr>
          <w:rFonts w:ascii="Times New Roman" w:hAnsi="Times New Roman"/>
          <w:sz w:val="24"/>
          <w:szCs w:val="24"/>
        </w:rPr>
        <w:t xml:space="preserve"> </w:t>
      </w:r>
      <w:r w:rsidR="00927D52">
        <w:rPr>
          <w:rFonts w:ascii="Times New Roman" w:hAnsi="Times New Roman"/>
          <w:sz w:val="24"/>
          <w:szCs w:val="24"/>
        </w:rPr>
        <w:t>об</w:t>
      </w:r>
      <w:r w:rsidR="00B02943" w:rsidRPr="00B02943">
        <w:rPr>
          <w:rFonts w:ascii="Times New Roman" w:hAnsi="Times New Roman"/>
          <w:sz w:val="24"/>
          <w:szCs w:val="24"/>
        </w:rPr>
        <w:t>уча</w:t>
      </w:r>
      <w:r w:rsidR="00927D52">
        <w:rPr>
          <w:rFonts w:ascii="Times New Roman" w:hAnsi="Times New Roman"/>
          <w:sz w:val="24"/>
          <w:szCs w:val="24"/>
        </w:rPr>
        <w:t>ю</w:t>
      </w:r>
      <w:r w:rsidR="00B02943" w:rsidRPr="00B02943">
        <w:rPr>
          <w:rFonts w:ascii="Times New Roman" w:hAnsi="Times New Roman"/>
          <w:sz w:val="24"/>
          <w:szCs w:val="24"/>
        </w:rPr>
        <w:t>щихся.</w:t>
      </w:r>
    </w:p>
    <w:p w:rsidR="00B02943" w:rsidRPr="00B02943" w:rsidRDefault="00E90C86" w:rsidP="00E90C8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 </w:t>
      </w:r>
      <w:r w:rsidR="00B02943" w:rsidRPr="00B02943">
        <w:rPr>
          <w:rFonts w:ascii="Times New Roman" w:hAnsi="Times New Roman"/>
          <w:sz w:val="24"/>
          <w:szCs w:val="24"/>
        </w:rPr>
        <w:t xml:space="preserve">Контроль результатов самостоятельной работы может проводиться одновременно с текущим и промежуточным контролем знаний </w:t>
      </w:r>
      <w:r>
        <w:rPr>
          <w:rFonts w:ascii="Times New Roman" w:hAnsi="Times New Roman"/>
          <w:sz w:val="24"/>
          <w:szCs w:val="24"/>
        </w:rPr>
        <w:t xml:space="preserve"> об</w:t>
      </w:r>
      <w:r w:rsidR="00B02943" w:rsidRPr="00B02943">
        <w:rPr>
          <w:rFonts w:ascii="Times New Roman" w:hAnsi="Times New Roman"/>
          <w:sz w:val="24"/>
          <w:szCs w:val="24"/>
        </w:rPr>
        <w:t>уча</w:t>
      </w:r>
      <w:r w:rsidR="00927D52">
        <w:rPr>
          <w:rFonts w:ascii="Times New Roman" w:hAnsi="Times New Roman"/>
          <w:sz w:val="24"/>
          <w:szCs w:val="24"/>
        </w:rPr>
        <w:t>ю</w:t>
      </w:r>
      <w:r w:rsidR="00B02943" w:rsidRPr="00B02943">
        <w:rPr>
          <w:rFonts w:ascii="Times New Roman" w:hAnsi="Times New Roman"/>
          <w:sz w:val="24"/>
          <w:szCs w:val="24"/>
        </w:rPr>
        <w:t xml:space="preserve">щихся </w:t>
      </w:r>
      <w:r>
        <w:rPr>
          <w:rFonts w:ascii="Times New Roman" w:hAnsi="Times New Roman"/>
          <w:sz w:val="24"/>
          <w:szCs w:val="24"/>
        </w:rPr>
        <w:t xml:space="preserve"> </w:t>
      </w:r>
      <w:r w:rsidR="00B02943" w:rsidRPr="00B02943">
        <w:rPr>
          <w:rFonts w:ascii="Times New Roman" w:hAnsi="Times New Roman"/>
          <w:sz w:val="24"/>
          <w:szCs w:val="24"/>
        </w:rPr>
        <w:t>по соответствующей дисциплине.</w:t>
      </w:r>
    </w:p>
    <w:p w:rsidR="00B02943" w:rsidRPr="00B02943" w:rsidRDefault="00E90C86" w:rsidP="00E90C8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4.3.  </w:t>
      </w:r>
      <w:r w:rsidR="00B02943" w:rsidRPr="00B02943">
        <w:rPr>
          <w:rFonts w:ascii="Times New Roman" w:hAnsi="Times New Roman"/>
          <w:sz w:val="24"/>
          <w:szCs w:val="24"/>
        </w:rPr>
        <w:t xml:space="preserve">Виды контроля ВСР </w:t>
      </w:r>
      <w:proofErr w:type="gramStart"/>
      <w:r w:rsidR="00B02943" w:rsidRPr="00B0294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B02943" w:rsidRPr="00B02943">
        <w:rPr>
          <w:rFonts w:ascii="Times New Roman" w:hAnsi="Times New Roman"/>
          <w:sz w:val="24"/>
          <w:szCs w:val="24"/>
        </w:rPr>
        <w:t>:</w:t>
      </w:r>
    </w:p>
    <w:p w:rsidR="00B02943" w:rsidRPr="00B02943" w:rsidRDefault="00E90C86" w:rsidP="00E90C8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B02943" w:rsidRPr="00B02943">
        <w:rPr>
          <w:rFonts w:ascii="Times New Roman" w:hAnsi="Times New Roman"/>
          <w:sz w:val="24"/>
          <w:szCs w:val="24"/>
        </w:rPr>
        <w:t>текущий контроль;</w:t>
      </w:r>
    </w:p>
    <w:p w:rsidR="00B02943" w:rsidRPr="00B02943" w:rsidRDefault="00E90C86" w:rsidP="00E90C8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B02943" w:rsidRPr="00B02943">
        <w:rPr>
          <w:rFonts w:ascii="Times New Roman" w:hAnsi="Times New Roman"/>
          <w:sz w:val="24"/>
          <w:szCs w:val="24"/>
        </w:rPr>
        <w:t>промежуточный контроль;</w:t>
      </w:r>
    </w:p>
    <w:p w:rsidR="00B02943" w:rsidRPr="00B02943" w:rsidRDefault="00E90C86" w:rsidP="00E90C8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B02943" w:rsidRPr="00B02943">
        <w:rPr>
          <w:rFonts w:ascii="Times New Roman" w:hAnsi="Times New Roman"/>
          <w:sz w:val="24"/>
          <w:szCs w:val="24"/>
        </w:rPr>
        <w:t>итоговый контроль;</w:t>
      </w:r>
    </w:p>
    <w:p w:rsidR="00B02943" w:rsidRPr="00B02943" w:rsidRDefault="00E90C86" w:rsidP="00E90C8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B02943" w:rsidRPr="00B02943">
        <w:rPr>
          <w:rFonts w:ascii="Times New Roman" w:hAnsi="Times New Roman"/>
          <w:sz w:val="24"/>
          <w:szCs w:val="24"/>
        </w:rPr>
        <w:t>рубежный (поэтапный) контроль;</w:t>
      </w:r>
    </w:p>
    <w:p w:rsidR="00B02943" w:rsidRPr="00B02943" w:rsidRDefault="00E90C86" w:rsidP="00E90C86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="00B02943" w:rsidRPr="00B02943">
        <w:rPr>
          <w:rFonts w:ascii="Times New Roman" w:hAnsi="Times New Roman"/>
          <w:sz w:val="24"/>
          <w:szCs w:val="24"/>
        </w:rPr>
        <w:t>предварительный контроль;</w:t>
      </w:r>
    </w:p>
    <w:p w:rsidR="00B02943" w:rsidRDefault="00E90C86" w:rsidP="00E90C86">
      <w:pPr>
        <w:spacing w:after="0" w:line="360" w:lineRule="auto"/>
        <w:ind w:firstLine="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-  </w:t>
      </w:r>
      <w:r w:rsidR="00B02943" w:rsidRPr="00B02943">
        <w:rPr>
          <w:rFonts w:ascii="Times New Roman" w:hAnsi="Times New Roman"/>
          <w:sz w:val="24"/>
          <w:szCs w:val="24"/>
        </w:rPr>
        <w:t>тематический контроль.</w:t>
      </w:r>
    </w:p>
    <w:p w:rsidR="00B02943" w:rsidRPr="00B02943" w:rsidRDefault="00E90C86" w:rsidP="00E90C86">
      <w:pPr>
        <w:widowControl w:val="0"/>
        <w:tabs>
          <w:tab w:val="left" w:pos="0"/>
        </w:tabs>
        <w:spacing w:after="0" w:line="360" w:lineRule="auto"/>
        <w:ind w:right="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ab/>
        <w:t xml:space="preserve">4.4.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Приемы контроля 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ВСР: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устный, письменный, тестовый, исполнительский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lastRenderedPageBreak/>
        <w:t>контроль.</w:t>
      </w:r>
    </w:p>
    <w:p w:rsidR="00B02943" w:rsidRPr="00B02943" w:rsidRDefault="00E90C86" w:rsidP="00E90C86">
      <w:pPr>
        <w:widowControl w:val="0"/>
        <w:tabs>
          <w:tab w:val="right" w:pos="0"/>
        </w:tabs>
        <w:spacing w:after="0" w:line="360" w:lineRule="auto"/>
        <w:ind w:right="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ab/>
        <w:t xml:space="preserve">4.5.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В зависимости от содержания ВСР формы контроля могут быть различными: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контрольная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работа; индивидуальное собеседование; защита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реферата; тестовый контроль; исполнительский зачёт и др.</w:t>
      </w:r>
    </w:p>
    <w:p w:rsidR="00B02943" w:rsidRPr="00E90C86" w:rsidRDefault="00B02943" w:rsidP="00E90C86">
      <w:pPr>
        <w:pStyle w:val="a3"/>
        <w:widowControl w:val="0"/>
        <w:numPr>
          <w:ilvl w:val="1"/>
          <w:numId w:val="19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E90C86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Критериями оценки результатов ВСР являются:</w:t>
      </w:r>
    </w:p>
    <w:p w:rsidR="00B02943" w:rsidRPr="00B02943" w:rsidRDefault="00E90C86" w:rsidP="00E90C86">
      <w:pPr>
        <w:widowControl w:val="0"/>
        <w:spacing w:after="0" w:line="360" w:lineRule="auto"/>
        <w:ind w:left="20" w:firstLine="68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объём знаний;</w:t>
      </w:r>
    </w:p>
    <w:p w:rsidR="00B02943" w:rsidRPr="00B02943" w:rsidRDefault="00E90C86" w:rsidP="00E90C86">
      <w:pPr>
        <w:widowControl w:val="0"/>
        <w:spacing w:after="0" w:line="360" w:lineRule="auto"/>
        <w:ind w:right="20" w:firstLine="708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умения использовать теоретические знания и практические навыки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при выполнении практических задач;</w:t>
      </w:r>
    </w:p>
    <w:p w:rsidR="00B02943" w:rsidRPr="00B02943" w:rsidRDefault="00E90C86" w:rsidP="00E90C86">
      <w:pPr>
        <w:widowControl w:val="0"/>
        <w:spacing w:after="0" w:line="360" w:lineRule="auto"/>
        <w:ind w:left="20" w:firstLine="68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обоснованность и чёткость изложения ответа;</w:t>
      </w:r>
    </w:p>
    <w:p w:rsidR="00B02943" w:rsidRPr="00B02943" w:rsidRDefault="00E90C86" w:rsidP="00E90C86">
      <w:pPr>
        <w:widowControl w:val="0"/>
        <w:spacing w:after="0" w:line="360" w:lineRule="auto"/>
        <w:ind w:left="20" w:firstLine="68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-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оформление материала (реферата) в соответствии с требованиями;</w:t>
      </w:r>
    </w:p>
    <w:p w:rsidR="00B02943" w:rsidRPr="00B02943" w:rsidRDefault="00E90C86" w:rsidP="00E90C86">
      <w:pPr>
        <w:widowControl w:val="0"/>
        <w:tabs>
          <w:tab w:val="right" w:pos="0"/>
        </w:tabs>
        <w:spacing w:after="0" w:line="360" w:lineRule="auto"/>
        <w:ind w:left="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ab/>
        <w:t xml:space="preserve">- умение использовать  музыкально - исполнительские  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средства</w:t>
      </w: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выразительности, анализировать исполняемые произведения;</w:t>
      </w:r>
    </w:p>
    <w:p w:rsidR="00B02943" w:rsidRPr="00B02943" w:rsidRDefault="00E90C86" w:rsidP="00E90C86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владение различными видами техники исполнительства;</w:t>
      </w:r>
    </w:p>
    <w:p w:rsidR="00B02943" w:rsidRPr="00B02943" w:rsidRDefault="00E90C86" w:rsidP="00E90C86">
      <w:pPr>
        <w:widowControl w:val="0"/>
        <w:spacing w:after="300" w:line="360" w:lineRule="auto"/>
        <w:ind w:left="20" w:firstLine="688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B02943"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умение использовать художественно оправданные технические приемы.</w:t>
      </w:r>
    </w:p>
    <w:p w:rsidR="00B02943" w:rsidRPr="00B02943" w:rsidRDefault="00E90C86" w:rsidP="00E90C86">
      <w:pPr>
        <w:widowControl w:val="0"/>
        <w:spacing w:after="0" w:line="360" w:lineRule="auto"/>
        <w:ind w:left="20" w:firstLine="720"/>
        <w:outlineLvl w:val="0"/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  <w:lang w:eastAsia="ru-RU" w:bidi="ru-RU"/>
        </w:rPr>
        <w:t xml:space="preserve">                                                5.   </w:t>
      </w:r>
      <w:r w:rsidR="00B02943" w:rsidRPr="00B02943">
        <w:rPr>
          <w:rFonts w:ascii="Times New Roman" w:eastAsia="Times New Roman" w:hAnsi="Times New Roman"/>
          <w:b/>
          <w:bCs/>
          <w:color w:val="000000"/>
          <w:spacing w:val="2"/>
          <w:sz w:val="24"/>
          <w:szCs w:val="24"/>
          <w:lang w:eastAsia="ru-RU" w:bidi="ru-RU"/>
        </w:rPr>
        <w:t>Анализ ВСР</w:t>
      </w:r>
    </w:p>
    <w:p w:rsidR="00B02943" w:rsidRPr="00B02943" w:rsidRDefault="00B02943" w:rsidP="00B02943">
      <w:pPr>
        <w:widowControl w:val="0"/>
        <w:spacing w:after="0" w:line="360" w:lineRule="auto"/>
        <w:ind w:left="20" w:right="20" w:firstLine="720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</w:pPr>
      <w:r w:rsidRPr="00B02943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 w:bidi="ru-RU"/>
        </w:rPr>
        <w:t>Анализ ВСР проводится преподавателями Школы постоянно. Результаты его используются для совершенствования преподавания, организации занятий и воспитания обучающихся.</w:t>
      </w:r>
    </w:p>
    <w:sectPr w:rsidR="00B02943" w:rsidRPr="00B02943" w:rsidSect="007A7E73">
      <w:pgSz w:w="11906" w:h="16838"/>
      <w:pgMar w:top="709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90BA7"/>
    <w:multiLevelType w:val="multilevel"/>
    <w:tmpl w:val="86CE20F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D45906"/>
    <w:multiLevelType w:val="multilevel"/>
    <w:tmpl w:val="353CBBB6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158E2ED8"/>
    <w:multiLevelType w:val="multilevel"/>
    <w:tmpl w:val="C792CD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FD031D2"/>
    <w:multiLevelType w:val="multilevel"/>
    <w:tmpl w:val="06C03C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9D17C9D"/>
    <w:multiLevelType w:val="multilevel"/>
    <w:tmpl w:val="B4EEB7C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2E708A7"/>
    <w:multiLevelType w:val="multilevel"/>
    <w:tmpl w:val="217294E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3DB064A"/>
    <w:multiLevelType w:val="multilevel"/>
    <w:tmpl w:val="C4D6F21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7">
    <w:nsid w:val="37A57F28"/>
    <w:multiLevelType w:val="multilevel"/>
    <w:tmpl w:val="D9E01A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7DA6301"/>
    <w:multiLevelType w:val="multilevel"/>
    <w:tmpl w:val="AC523CF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9">
    <w:nsid w:val="42190B70"/>
    <w:multiLevelType w:val="multilevel"/>
    <w:tmpl w:val="E2D6E328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42A2508"/>
    <w:multiLevelType w:val="hybridMultilevel"/>
    <w:tmpl w:val="351249EA"/>
    <w:lvl w:ilvl="0" w:tplc="F30E2B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8B31B71"/>
    <w:multiLevelType w:val="hybridMultilevel"/>
    <w:tmpl w:val="DD70C5C0"/>
    <w:lvl w:ilvl="0" w:tplc="2DF438A8">
      <w:start w:val="1"/>
      <w:numFmt w:val="decimal"/>
      <w:lvlText w:val="%1."/>
      <w:lvlJc w:val="left"/>
      <w:pPr>
        <w:ind w:left="42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58" w:hanging="360"/>
      </w:pPr>
    </w:lvl>
    <w:lvl w:ilvl="2" w:tplc="0419001B" w:tentative="1">
      <w:start w:val="1"/>
      <w:numFmt w:val="lowerRoman"/>
      <w:lvlText w:val="%3."/>
      <w:lvlJc w:val="right"/>
      <w:pPr>
        <w:ind w:left="5678" w:hanging="180"/>
      </w:pPr>
    </w:lvl>
    <w:lvl w:ilvl="3" w:tplc="0419000F" w:tentative="1">
      <w:start w:val="1"/>
      <w:numFmt w:val="decimal"/>
      <w:lvlText w:val="%4."/>
      <w:lvlJc w:val="left"/>
      <w:pPr>
        <w:ind w:left="6398" w:hanging="360"/>
      </w:pPr>
    </w:lvl>
    <w:lvl w:ilvl="4" w:tplc="04190019" w:tentative="1">
      <w:start w:val="1"/>
      <w:numFmt w:val="lowerLetter"/>
      <w:lvlText w:val="%5."/>
      <w:lvlJc w:val="left"/>
      <w:pPr>
        <w:ind w:left="7118" w:hanging="360"/>
      </w:pPr>
    </w:lvl>
    <w:lvl w:ilvl="5" w:tplc="0419001B" w:tentative="1">
      <w:start w:val="1"/>
      <w:numFmt w:val="lowerRoman"/>
      <w:lvlText w:val="%6."/>
      <w:lvlJc w:val="right"/>
      <w:pPr>
        <w:ind w:left="7838" w:hanging="180"/>
      </w:pPr>
    </w:lvl>
    <w:lvl w:ilvl="6" w:tplc="0419000F" w:tentative="1">
      <w:start w:val="1"/>
      <w:numFmt w:val="decimal"/>
      <w:lvlText w:val="%7."/>
      <w:lvlJc w:val="left"/>
      <w:pPr>
        <w:ind w:left="8558" w:hanging="360"/>
      </w:pPr>
    </w:lvl>
    <w:lvl w:ilvl="7" w:tplc="04190019" w:tentative="1">
      <w:start w:val="1"/>
      <w:numFmt w:val="lowerLetter"/>
      <w:lvlText w:val="%8."/>
      <w:lvlJc w:val="left"/>
      <w:pPr>
        <w:ind w:left="9278" w:hanging="360"/>
      </w:pPr>
    </w:lvl>
    <w:lvl w:ilvl="8" w:tplc="0419001B" w:tentative="1">
      <w:start w:val="1"/>
      <w:numFmt w:val="lowerRoman"/>
      <w:lvlText w:val="%9."/>
      <w:lvlJc w:val="right"/>
      <w:pPr>
        <w:ind w:left="9998" w:hanging="180"/>
      </w:pPr>
    </w:lvl>
  </w:abstractNum>
  <w:abstractNum w:abstractNumId="12">
    <w:nsid w:val="612875FD"/>
    <w:multiLevelType w:val="multilevel"/>
    <w:tmpl w:val="68E22A6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3">
    <w:nsid w:val="62C01F31"/>
    <w:multiLevelType w:val="multilevel"/>
    <w:tmpl w:val="D9E01A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34C2C9E"/>
    <w:multiLevelType w:val="multilevel"/>
    <w:tmpl w:val="D9E01A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9CA46F1"/>
    <w:multiLevelType w:val="hybridMultilevel"/>
    <w:tmpl w:val="8DB0FF34"/>
    <w:lvl w:ilvl="0" w:tplc="EE20E84E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16">
    <w:nsid w:val="75D66FE2"/>
    <w:multiLevelType w:val="multilevel"/>
    <w:tmpl w:val="E9481C46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7733ADC"/>
    <w:multiLevelType w:val="multilevel"/>
    <w:tmpl w:val="7D3E3E5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8DA174F"/>
    <w:multiLevelType w:val="multilevel"/>
    <w:tmpl w:val="C70CD3A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0"/>
  </w:num>
  <w:num w:numId="3">
    <w:abstractNumId w:val="5"/>
  </w:num>
  <w:num w:numId="4">
    <w:abstractNumId w:val="3"/>
  </w:num>
  <w:num w:numId="5">
    <w:abstractNumId w:val="9"/>
  </w:num>
  <w:num w:numId="6">
    <w:abstractNumId w:val="18"/>
  </w:num>
  <w:num w:numId="7">
    <w:abstractNumId w:val="1"/>
  </w:num>
  <w:num w:numId="8">
    <w:abstractNumId w:val="4"/>
  </w:num>
  <w:num w:numId="9">
    <w:abstractNumId w:val="17"/>
  </w:num>
  <w:num w:numId="10">
    <w:abstractNumId w:val="2"/>
  </w:num>
  <w:num w:numId="11">
    <w:abstractNumId w:val="16"/>
  </w:num>
  <w:num w:numId="12">
    <w:abstractNumId w:val="6"/>
  </w:num>
  <w:num w:numId="13">
    <w:abstractNumId w:val="8"/>
  </w:num>
  <w:num w:numId="14">
    <w:abstractNumId w:val="11"/>
  </w:num>
  <w:num w:numId="15">
    <w:abstractNumId w:val="7"/>
  </w:num>
  <w:num w:numId="16">
    <w:abstractNumId w:val="14"/>
  </w:num>
  <w:num w:numId="17">
    <w:abstractNumId w:val="13"/>
  </w:num>
  <w:num w:numId="18">
    <w:abstractNumId w:val="0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D05"/>
    <w:rsid w:val="000F437A"/>
    <w:rsid w:val="00120AFA"/>
    <w:rsid w:val="002823AA"/>
    <w:rsid w:val="00334F09"/>
    <w:rsid w:val="003920E1"/>
    <w:rsid w:val="004937B7"/>
    <w:rsid w:val="005144FA"/>
    <w:rsid w:val="005633ED"/>
    <w:rsid w:val="00611A9B"/>
    <w:rsid w:val="006152CD"/>
    <w:rsid w:val="00633EE7"/>
    <w:rsid w:val="00743762"/>
    <w:rsid w:val="007A7E73"/>
    <w:rsid w:val="008C1D05"/>
    <w:rsid w:val="00927D52"/>
    <w:rsid w:val="009E28F8"/>
    <w:rsid w:val="00B02943"/>
    <w:rsid w:val="00B95844"/>
    <w:rsid w:val="00BE168E"/>
    <w:rsid w:val="00BE6248"/>
    <w:rsid w:val="00E50611"/>
    <w:rsid w:val="00E90C86"/>
    <w:rsid w:val="00EB1134"/>
    <w:rsid w:val="00FC3325"/>
    <w:rsid w:val="00FD7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844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633EE7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33EE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9pt-1pt">
    <w:name w:val="Основной текст + 9 pt;Интервал -1 pt"/>
    <w:basedOn w:val="a4"/>
    <w:rsid w:val="00633EE7"/>
    <w:rPr>
      <w:rFonts w:ascii="Times New Roman" w:eastAsia="Times New Roman" w:hAnsi="Times New Roman" w:cs="Times New Roman"/>
      <w:color w:val="000000"/>
      <w:spacing w:val="-33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4"/>
    <w:rsid w:val="00633EE7"/>
    <w:pPr>
      <w:widowControl w:val="0"/>
      <w:shd w:val="clear" w:color="auto" w:fill="FFFFFF"/>
      <w:spacing w:after="0" w:line="350" w:lineRule="exact"/>
      <w:jc w:val="center"/>
    </w:pPr>
    <w:rPr>
      <w:rFonts w:ascii="Times New Roman" w:eastAsia="Times New Roman" w:hAnsi="Times New Roman"/>
      <w:spacing w:val="1"/>
    </w:rPr>
  </w:style>
  <w:style w:type="paragraph" w:customStyle="1" w:styleId="20">
    <w:name w:val="Основной текст (2)"/>
    <w:basedOn w:val="a"/>
    <w:link w:val="2"/>
    <w:rsid w:val="00633EE7"/>
    <w:pPr>
      <w:widowControl w:val="0"/>
      <w:shd w:val="clear" w:color="auto" w:fill="FFFFFF"/>
      <w:spacing w:after="780" w:line="0" w:lineRule="atLeast"/>
    </w:pPr>
    <w:rPr>
      <w:rFonts w:ascii="Times New Roman" w:eastAsia="Times New Roman" w:hAnsi="Times New Roman"/>
      <w:b/>
      <w:bCs/>
    </w:rPr>
  </w:style>
  <w:style w:type="paragraph" w:customStyle="1" w:styleId="21">
    <w:name w:val="Основной текст2"/>
    <w:basedOn w:val="a"/>
    <w:rsid w:val="00FD77D1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/>
      <w:color w:val="000000"/>
      <w:spacing w:val="1"/>
      <w:sz w:val="26"/>
      <w:szCs w:val="2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5844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633EE7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33EE7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9pt-1pt">
    <w:name w:val="Основной текст + 9 pt;Интервал -1 pt"/>
    <w:basedOn w:val="a4"/>
    <w:rsid w:val="00633EE7"/>
    <w:rPr>
      <w:rFonts w:ascii="Times New Roman" w:eastAsia="Times New Roman" w:hAnsi="Times New Roman" w:cs="Times New Roman"/>
      <w:color w:val="000000"/>
      <w:spacing w:val="-33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4"/>
    <w:rsid w:val="00633EE7"/>
    <w:pPr>
      <w:widowControl w:val="0"/>
      <w:shd w:val="clear" w:color="auto" w:fill="FFFFFF"/>
      <w:spacing w:after="0" w:line="350" w:lineRule="exact"/>
      <w:jc w:val="center"/>
    </w:pPr>
    <w:rPr>
      <w:rFonts w:ascii="Times New Roman" w:eastAsia="Times New Roman" w:hAnsi="Times New Roman"/>
      <w:spacing w:val="1"/>
    </w:rPr>
  </w:style>
  <w:style w:type="paragraph" w:customStyle="1" w:styleId="20">
    <w:name w:val="Основной текст (2)"/>
    <w:basedOn w:val="a"/>
    <w:link w:val="2"/>
    <w:rsid w:val="00633EE7"/>
    <w:pPr>
      <w:widowControl w:val="0"/>
      <w:shd w:val="clear" w:color="auto" w:fill="FFFFFF"/>
      <w:spacing w:after="780" w:line="0" w:lineRule="atLeast"/>
    </w:pPr>
    <w:rPr>
      <w:rFonts w:ascii="Times New Roman" w:eastAsia="Times New Roman" w:hAnsi="Times New Roman"/>
      <w:b/>
      <w:bCs/>
    </w:rPr>
  </w:style>
  <w:style w:type="paragraph" w:customStyle="1" w:styleId="21">
    <w:name w:val="Основной текст2"/>
    <w:basedOn w:val="a"/>
    <w:rsid w:val="00FD77D1"/>
    <w:pPr>
      <w:widowControl w:val="0"/>
      <w:shd w:val="clear" w:color="auto" w:fill="FFFFFF"/>
      <w:spacing w:after="0" w:line="317" w:lineRule="exact"/>
      <w:jc w:val="both"/>
    </w:pPr>
    <w:rPr>
      <w:rFonts w:ascii="Times New Roman" w:eastAsia="Times New Roman" w:hAnsi="Times New Roman"/>
      <w:color w:val="000000"/>
      <w:spacing w:val="1"/>
      <w:sz w:val="26"/>
      <w:szCs w:val="2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4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shiskcr63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926</Words>
  <Characters>5280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21</cp:revision>
  <dcterms:created xsi:type="dcterms:W3CDTF">2018-12-06T12:23:00Z</dcterms:created>
  <dcterms:modified xsi:type="dcterms:W3CDTF">2021-10-04T10:01:00Z</dcterms:modified>
</cp:coreProperties>
</file>