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350" w:rsidRPr="009239B7" w:rsidRDefault="00EA2350" w:rsidP="00116CF3">
      <w:pPr>
        <w:jc w:val="center"/>
        <w:rPr>
          <w:b/>
        </w:rPr>
      </w:pPr>
      <w:r w:rsidRPr="009239B7">
        <w:rPr>
          <w:b/>
        </w:rPr>
        <w:t>ДОГОВОР</w:t>
      </w:r>
    </w:p>
    <w:p w:rsidR="00E06B0E" w:rsidRPr="009239B7" w:rsidRDefault="007C74B9" w:rsidP="00116CF3">
      <w:pPr>
        <w:jc w:val="center"/>
        <w:rPr>
          <w:b/>
        </w:rPr>
      </w:pPr>
      <w:r w:rsidRPr="009239B7">
        <w:rPr>
          <w:b/>
        </w:rPr>
        <w:t>о сетевой форме взаимодействии</w:t>
      </w:r>
    </w:p>
    <w:p w:rsidR="00EA2350" w:rsidRPr="009239B7" w:rsidRDefault="00EA2350" w:rsidP="00116CF3">
      <w:pPr>
        <w:jc w:val="center"/>
        <w:rPr>
          <w:b/>
        </w:rPr>
      </w:pPr>
      <w:r w:rsidRPr="009239B7">
        <w:rPr>
          <w:b/>
        </w:rPr>
        <w:t>Центра образования цифрового и гуманитарного профилей</w:t>
      </w:r>
    </w:p>
    <w:p w:rsidR="00EA2350" w:rsidRPr="009239B7" w:rsidRDefault="00EA2350" w:rsidP="00116CF3">
      <w:pPr>
        <w:jc w:val="center"/>
        <w:rPr>
          <w:b/>
        </w:rPr>
      </w:pPr>
      <w:r w:rsidRPr="009239B7">
        <w:rPr>
          <w:b/>
        </w:rPr>
        <w:t xml:space="preserve"> «Точка </w:t>
      </w:r>
      <w:proofErr w:type="gramStart"/>
      <w:r w:rsidRPr="009239B7">
        <w:rPr>
          <w:b/>
        </w:rPr>
        <w:t xml:space="preserve">роста» </w:t>
      </w:r>
      <w:r w:rsidR="00E06B0E" w:rsidRPr="009239B7">
        <w:rPr>
          <w:b/>
        </w:rPr>
        <w:t xml:space="preserve"> </w:t>
      </w:r>
      <w:r w:rsidR="00116CF3" w:rsidRPr="009239B7">
        <w:rPr>
          <w:b/>
        </w:rPr>
        <w:t>и</w:t>
      </w:r>
      <w:proofErr w:type="gramEnd"/>
      <w:r w:rsidR="00116CF3" w:rsidRPr="009239B7">
        <w:rPr>
          <w:b/>
        </w:rPr>
        <w:t xml:space="preserve"> МБОУ</w:t>
      </w:r>
      <w:r w:rsidR="007C74B9" w:rsidRPr="009239B7">
        <w:rPr>
          <w:b/>
        </w:rPr>
        <w:t xml:space="preserve">  СОШ № 4 им. В.В. Шитика ст. Атаманской</w:t>
      </w:r>
    </w:p>
    <w:p w:rsidR="00EA2350" w:rsidRPr="009239B7" w:rsidRDefault="00EA2350" w:rsidP="00116CF3">
      <w:pPr>
        <w:jc w:val="center"/>
        <w:rPr>
          <w:b/>
        </w:rPr>
      </w:pPr>
    </w:p>
    <w:p w:rsidR="00EA2350" w:rsidRPr="009239B7" w:rsidRDefault="00E06B0E" w:rsidP="00116CF3">
      <w:pPr>
        <w:rPr>
          <w:b/>
        </w:rPr>
      </w:pPr>
      <w:r w:rsidRPr="009239B7">
        <w:rPr>
          <w:b/>
        </w:rPr>
        <w:t>ст. Атаманская</w:t>
      </w:r>
      <w:r w:rsidR="00EA2350" w:rsidRPr="009239B7">
        <w:rPr>
          <w:b/>
        </w:rPr>
        <w:t xml:space="preserve">                                     </w:t>
      </w:r>
      <w:r w:rsidRPr="009239B7">
        <w:rPr>
          <w:b/>
        </w:rPr>
        <w:t xml:space="preserve">                           </w:t>
      </w:r>
      <w:r w:rsidR="00501F7D">
        <w:rPr>
          <w:b/>
        </w:rPr>
        <w:t xml:space="preserve">                       </w:t>
      </w:r>
      <w:proofErr w:type="gramStart"/>
      <w:r w:rsidR="00501F7D">
        <w:rPr>
          <w:b/>
        </w:rPr>
        <w:t xml:space="preserve">  </w:t>
      </w:r>
      <w:r w:rsidR="00EA2350" w:rsidRPr="009239B7">
        <w:rPr>
          <w:b/>
        </w:rPr>
        <w:t xml:space="preserve"> </w:t>
      </w:r>
      <w:r w:rsidRPr="009239B7">
        <w:t>«</w:t>
      </w:r>
      <w:proofErr w:type="gramEnd"/>
      <w:r w:rsidRPr="009239B7">
        <w:t xml:space="preserve">31» августа 2021 </w:t>
      </w:r>
      <w:r w:rsidR="00EA2350" w:rsidRPr="009239B7">
        <w:t>г.</w:t>
      </w:r>
    </w:p>
    <w:p w:rsidR="00EA2350" w:rsidRPr="009239B7" w:rsidRDefault="00EA2350" w:rsidP="00116CF3">
      <w:pPr>
        <w:jc w:val="center"/>
      </w:pPr>
      <w:r w:rsidRPr="009239B7">
        <w:tab/>
      </w:r>
      <w:r w:rsidRPr="009239B7">
        <w:tab/>
      </w:r>
      <w:r w:rsidRPr="009239B7">
        <w:tab/>
      </w:r>
      <w:r w:rsidRPr="009239B7">
        <w:tab/>
      </w:r>
      <w:r w:rsidRPr="009239B7">
        <w:tab/>
      </w:r>
      <w:r w:rsidRPr="009239B7">
        <w:tab/>
      </w:r>
      <w:r w:rsidRPr="009239B7">
        <w:tab/>
      </w:r>
      <w:r w:rsidRPr="009239B7">
        <w:tab/>
      </w:r>
      <w:r w:rsidRPr="009239B7">
        <w:tab/>
        <w:t xml:space="preserve"> </w:t>
      </w:r>
    </w:p>
    <w:p w:rsidR="00EA2350" w:rsidRPr="009239B7" w:rsidRDefault="00EA2350" w:rsidP="00116CF3">
      <w:pPr>
        <w:jc w:val="center"/>
      </w:pPr>
    </w:p>
    <w:p w:rsidR="00EA2350" w:rsidRPr="009239B7" w:rsidRDefault="00EA2350" w:rsidP="00116CF3">
      <w:pPr>
        <w:ind w:firstLine="567"/>
        <w:jc w:val="both"/>
      </w:pPr>
      <w:r w:rsidRPr="009239B7">
        <w:t>Центр образования цифрового и гуманитарного профилей «Точка роста» муниципального бюджетного общеобразовател</w:t>
      </w:r>
      <w:r w:rsidR="007C74B9" w:rsidRPr="009239B7">
        <w:t xml:space="preserve">ьного учреждения № 1 имени Г.И. </w:t>
      </w:r>
      <w:proofErr w:type="spellStart"/>
      <w:r w:rsidR="007C74B9" w:rsidRPr="009239B7">
        <w:t>Свердликова</w:t>
      </w:r>
      <w:proofErr w:type="spellEnd"/>
      <w:r w:rsidR="007C74B9" w:rsidRPr="009239B7">
        <w:t xml:space="preserve"> станицы Павловской</w:t>
      </w:r>
      <w:r w:rsidRPr="009239B7">
        <w:t>, именуемо</w:t>
      </w:r>
      <w:r w:rsidR="007C74B9" w:rsidRPr="009239B7">
        <w:t xml:space="preserve">е   в </w:t>
      </w:r>
      <w:r w:rsidRPr="009239B7">
        <w:t>дальнейшем «Центр», с одной стороны, в лице</w:t>
      </w:r>
      <w:r w:rsidR="007C74B9" w:rsidRPr="009239B7">
        <w:t xml:space="preserve"> </w:t>
      </w:r>
      <w:r w:rsidRPr="009239B7">
        <w:t xml:space="preserve"> директора </w:t>
      </w:r>
      <w:r w:rsidR="007C74B9" w:rsidRPr="009239B7">
        <w:t>Кадыровой Елены Олеговны</w:t>
      </w:r>
      <w:r w:rsidRPr="009239B7">
        <w:t>, действующего на основании Устава, и с другой стороны муниципальное бюджетное общеобразо</w:t>
      </w:r>
      <w:r w:rsidR="007C74B9" w:rsidRPr="009239B7">
        <w:t>вательное учреждение средняя общеобразовательная школа № 4 имени Виктора Владимировича Шитика станицы Атаманской</w:t>
      </w:r>
      <w:r w:rsidR="009239B7">
        <w:t>, именуемое</w:t>
      </w:r>
      <w:r w:rsidRPr="009239B7">
        <w:t xml:space="preserve">   в дальнейшем «Школа», в лице ди</w:t>
      </w:r>
      <w:r w:rsidR="007C74B9" w:rsidRPr="009239B7">
        <w:t>ректора Бойко Лины Владимировны</w:t>
      </w:r>
      <w:r w:rsidRPr="009239B7">
        <w:t>, действующего на основании Устава, вместе именуемые «Стороны» заключили настоящий договор (далее по тексту - «Договор»)  о нижеследующем:</w:t>
      </w:r>
    </w:p>
    <w:p w:rsidR="00EA2350" w:rsidRPr="009239B7" w:rsidRDefault="00EA2350" w:rsidP="00116CF3"/>
    <w:p w:rsidR="00EA2350" w:rsidRPr="009239B7" w:rsidRDefault="00EA2350" w:rsidP="00116CF3">
      <w:pPr>
        <w:jc w:val="center"/>
        <w:rPr>
          <w:b/>
        </w:rPr>
      </w:pPr>
      <w:r w:rsidRPr="009239B7">
        <w:rPr>
          <w:b/>
        </w:rPr>
        <w:t>1.</w:t>
      </w:r>
      <w:r w:rsidR="00116CF3" w:rsidRPr="009239B7">
        <w:rPr>
          <w:b/>
        </w:rPr>
        <w:t xml:space="preserve"> </w:t>
      </w:r>
      <w:r w:rsidRPr="009239B7">
        <w:rPr>
          <w:b/>
        </w:rPr>
        <w:t>ПРЕДМЕТ ДОГОВОРА</w:t>
      </w:r>
    </w:p>
    <w:p w:rsidR="00EA2350" w:rsidRPr="009239B7" w:rsidRDefault="007C74B9" w:rsidP="00116CF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239B7">
        <w:rPr>
          <w:rFonts w:eastAsiaTheme="minorHAnsi"/>
          <w:lang w:eastAsia="en-US"/>
        </w:rPr>
        <w:t xml:space="preserve">1.1. </w:t>
      </w:r>
      <w:r w:rsidR="00EA2350" w:rsidRPr="009239B7">
        <w:rPr>
          <w:rFonts w:eastAsiaTheme="minorHAnsi"/>
          <w:lang w:eastAsia="en-US"/>
        </w:rPr>
        <w:t xml:space="preserve">Стороны договариваются о сетевом взаимодействии на базе Центра образования цифрового и гуманитарного профилей «Точка роста» для решения следующих задач: </w:t>
      </w:r>
    </w:p>
    <w:p w:rsidR="007C74B9" w:rsidRPr="009239B7" w:rsidRDefault="007C74B9" w:rsidP="00116CF3">
      <w:pPr>
        <w:ind w:firstLine="567"/>
        <w:jc w:val="both"/>
        <w:rPr>
          <w:rFonts w:eastAsiaTheme="minorHAnsi"/>
          <w:lang w:eastAsia="en-US"/>
        </w:rPr>
      </w:pPr>
      <w:r w:rsidRPr="009239B7">
        <w:rPr>
          <w:rFonts w:eastAsiaTheme="minorHAnsi"/>
          <w:lang w:eastAsia="en-US"/>
        </w:rPr>
        <w:t xml:space="preserve">- </w:t>
      </w:r>
      <w:r w:rsidRPr="009239B7">
        <w:t xml:space="preserve"> развитие сетевого взаимодействия образовательных организаций и повышение качества и доступности образования за счёт интеграции и использования ресурсов организаций-партнёров;</w:t>
      </w:r>
    </w:p>
    <w:p w:rsidR="00EA2350" w:rsidRPr="009239B7" w:rsidRDefault="00EA2350" w:rsidP="00116CF3">
      <w:pPr>
        <w:autoSpaceDE w:val="0"/>
        <w:autoSpaceDN w:val="0"/>
        <w:adjustRightInd w:val="0"/>
        <w:ind w:firstLine="567"/>
        <w:jc w:val="both"/>
      </w:pPr>
      <w:r w:rsidRPr="009239B7">
        <w:t>- организация и проведение досуговых, массовых мероприятий;</w:t>
      </w:r>
    </w:p>
    <w:p w:rsidR="007C74B9" w:rsidRPr="009239B7" w:rsidRDefault="007C74B9" w:rsidP="00116CF3">
      <w:pPr>
        <w:autoSpaceDE w:val="0"/>
        <w:autoSpaceDN w:val="0"/>
        <w:adjustRightInd w:val="0"/>
        <w:ind w:firstLine="567"/>
        <w:jc w:val="both"/>
      </w:pPr>
      <w:r w:rsidRPr="009239B7">
        <w:t>-  профориентационные мероприятия;</w:t>
      </w:r>
    </w:p>
    <w:p w:rsidR="00EA2350" w:rsidRPr="009239B7" w:rsidRDefault="00116CF3" w:rsidP="00116CF3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9239B7">
        <w:rPr>
          <w:rFonts w:eastAsiaTheme="minorHAnsi"/>
          <w:lang w:eastAsia="en-US"/>
        </w:rPr>
        <w:t xml:space="preserve">- </w:t>
      </w:r>
      <w:r w:rsidR="00EA2350" w:rsidRPr="009239B7">
        <w:rPr>
          <w:rFonts w:eastAsiaTheme="minorHAnsi"/>
          <w:lang w:eastAsia="en-US"/>
        </w:rPr>
        <w:t>информационн</w:t>
      </w:r>
      <w:r w:rsidR="007C74B9" w:rsidRPr="009239B7">
        <w:rPr>
          <w:rFonts w:eastAsiaTheme="minorHAnsi"/>
          <w:lang w:eastAsia="en-US"/>
        </w:rPr>
        <w:t>о-методическое, консультационное обеспечение деятельности друг друга.</w:t>
      </w:r>
    </w:p>
    <w:p w:rsidR="00EA2350" w:rsidRPr="009239B7" w:rsidRDefault="00EA2350" w:rsidP="00116CF3">
      <w:pPr>
        <w:ind w:firstLine="567"/>
        <w:jc w:val="both"/>
      </w:pPr>
      <w:r w:rsidRPr="009239B7">
        <w:rPr>
          <w:rFonts w:eastAsiaTheme="minorHAnsi"/>
          <w:iCs/>
          <w:lang w:eastAsia="en-US"/>
        </w:rPr>
        <w:t xml:space="preserve">1.2. </w:t>
      </w:r>
      <w:r w:rsidRPr="009239B7">
        <w:t xml:space="preserve">Настоящий договор определяет структуру, принципы и общие правила отношений сторон. </w:t>
      </w:r>
      <w:r w:rsidRPr="009239B7">
        <w:rPr>
          <w:rFonts w:eastAsiaTheme="minorHAnsi"/>
          <w:iCs/>
          <w:lang w:eastAsia="en-US"/>
        </w:rPr>
        <w:t>В процессе сетевого взаимодействия по настоящему договору Стороны могут дополнительно заключать договоры и соглашения, предусматривающие детальные условия и процедуры взаимодействия сторон, которые становятся неотъемлемой частью настоящего договора и должны содержать ссылку на него.</w:t>
      </w:r>
    </w:p>
    <w:p w:rsidR="00EA2350" w:rsidRPr="009239B7" w:rsidRDefault="00EA2350" w:rsidP="00116CF3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lang w:eastAsia="en-US"/>
        </w:rPr>
      </w:pPr>
      <w:r w:rsidRPr="009239B7">
        <w:rPr>
          <w:rFonts w:eastAsiaTheme="minorHAnsi"/>
          <w:iCs/>
          <w:lang w:eastAsia="en-US"/>
        </w:rPr>
        <w:t>1.3. В своей деятельности стороны не ставят задач извлечения прибыли.</w:t>
      </w:r>
    </w:p>
    <w:p w:rsidR="00EA2350" w:rsidRPr="009239B7" w:rsidRDefault="00EA2350" w:rsidP="00116CF3">
      <w:pPr>
        <w:ind w:firstLine="567"/>
        <w:jc w:val="both"/>
      </w:pPr>
      <w:r w:rsidRPr="009239B7">
        <w:rPr>
          <w:rFonts w:eastAsiaTheme="minorHAnsi"/>
          <w:iCs/>
          <w:lang w:eastAsia="en-US"/>
        </w:rPr>
        <w:t>1.4. В рамках реализации настоящего договора Стороны обязуются обеспечивать соответствие их деятельности требованиям законодательства РФ, при этом каждая из сторон гарантирует наличие у нее правовых возможностей для выполнения взятых на себя обязательств, наличие необходимых финансовых, материальных и кадровых ресурсов, а также необходимых для выполнения принятых на себя обязательств разрешительных документов.</w:t>
      </w:r>
    </w:p>
    <w:p w:rsidR="00EA2350" w:rsidRPr="009239B7" w:rsidRDefault="00EA2350" w:rsidP="00116CF3">
      <w:pPr>
        <w:jc w:val="both"/>
        <w:rPr>
          <w:b/>
        </w:rPr>
      </w:pPr>
    </w:p>
    <w:p w:rsidR="00EA2350" w:rsidRPr="009239B7" w:rsidRDefault="00EA2350" w:rsidP="00116CF3">
      <w:pPr>
        <w:jc w:val="center"/>
        <w:rPr>
          <w:b/>
        </w:rPr>
      </w:pPr>
      <w:r w:rsidRPr="009239B7">
        <w:rPr>
          <w:b/>
        </w:rPr>
        <w:t>2.</w:t>
      </w:r>
      <w:r w:rsidRPr="009239B7">
        <w:t xml:space="preserve"> </w:t>
      </w:r>
      <w:r w:rsidRPr="009239B7">
        <w:rPr>
          <w:b/>
        </w:rPr>
        <w:t>ПРАВА И ОБЯЗАННОСТИ СТОРОН</w:t>
      </w:r>
    </w:p>
    <w:p w:rsidR="00EA2350" w:rsidRPr="009239B7" w:rsidRDefault="00EA2350" w:rsidP="00116CF3">
      <w:pPr>
        <w:ind w:firstLine="567"/>
        <w:jc w:val="both"/>
      </w:pPr>
      <w:r w:rsidRPr="009239B7">
        <w:t>2.1. В соответствии с настоящим Договором Центр принимает на себя следующие обязательства:</w:t>
      </w:r>
    </w:p>
    <w:p w:rsidR="00EA2350" w:rsidRPr="009239B7" w:rsidRDefault="00EA2350" w:rsidP="00116CF3">
      <w:pPr>
        <w:ind w:firstLine="567"/>
        <w:jc w:val="both"/>
      </w:pPr>
      <w:r w:rsidRPr="009239B7">
        <w:t xml:space="preserve">2.1.1. </w:t>
      </w:r>
      <w:r w:rsidR="007C74B9" w:rsidRPr="009239B7">
        <w:t>Предоставить МБОУ СОШ № 4 им. В.В. Шитика ст. Атаманской в качестве ресурсов: учебные помещения, укомплектованные оборудованием, расположенное п</w:t>
      </w:r>
      <w:r w:rsidR="00CB6F10" w:rsidRPr="009239B7">
        <w:t>о адресу: 325041,</w:t>
      </w:r>
      <w:r w:rsidR="007C74B9" w:rsidRPr="009239B7">
        <w:t xml:space="preserve"> Краснодарский к</w:t>
      </w:r>
      <w:r w:rsidR="00CB6F10" w:rsidRPr="009239B7">
        <w:t xml:space="preserve">рай, Павловский район, станица </w:t>
      </w:r>
      <w:proofErr w:type="gramStart"/>
      <w:r w:rsidR="00CB6F10" w:rsidRPr="009239B7">
        <w:t>П</w:t>
      </w:r>
      <w:r w:rsidR="007C74B9" w:rsidRPr="009239B7">
        <w:t>авловская</w:t>
      </w:r>
      <w:r w:rsidR="00CB6F10" w:rsidRPr="009239B7">
        <w:t xml:space="preserve">, </w:t>
      </w:r>
      <w:r w:rsidR="007C74B9" w:rsidRPr="009239B7">
        <w:t xml:space="preserve"> улиц</w:t>
      </w:r>
      <w:r w:rsidR="00CB6F10" w:rsidRPr="009239B7">
        <w:t>а</w:t>
      </w:r>
      <w:proofErr w:type="gramEnd"/>
      <w:r w:rsidR="00CB6F10" w:rsidRPr="009239B7">
        <w:t xml:space="preserve"> Заводская, 30</w:t>
      </w:r>
    </w:p>
    <w:p w:rsidR="00EA2350" w:rsidRPr="009239B7" w:rsidRDefault="00EA2350" w:rsidP="00116CF3">
      <w:pPr>
        <w:ind w:firstLine="567"/>
        <w:jc w:val="both"/>
      </w:pPr>
      <w:r w:rsidRPr="009239B7">
        <w:t>2.1.2. Обеспеч</w:t>
      </w:r>
      <w:r w:rsidR="007C74B9" w:rsidRPr="009239B7">
        <w:t>ить до</w:t>
      </w:r>
      <w:r w:rsidR="00275581">
        <w:t>лжный уровень качества проводимых мероприятий в рамках сетевого взаимодействия.</w:t>
      </w:r>
    </w:p>
    <w:p w:rsidR="007C74B9" w:rsidRPr="009239B7" w:rsidRDefault="007C74B9" w:rsidP="00116CF3">
      <w:pPr>
        <w:ind w:firstLine="567"/>
        <w:jc w:val="both"/>
      </w:pPr>
      <w:r w:rsidRPr="009239B7">
        <w:t>2.1.3 Осуществлять иные действия, не противоречащие целям настоящего договора.</w:t>
      </w:r>
    </w:p>
    <w:p w:rsidR="00EA2350" w:rsidRPr="009239B7" w:rsidRDefault="00EA2350" w:rsidP="00116CF3">
      <w:pPr>
        <w:ind w:firstLine="567"/>
        <w:jc w:val="both"/>
      </w:pPr>
      <w:r w:rsidRPr="009239B7">
        <w:t>2.2. В соответствии с настоящим Договором Школа принимает на себя следующие обязательства:</w:t>
      </w:r>
    </w:p>
    <w:p w:rsidR="00EA2350" w:rsidRPr="009239B7" w:rsidRDefault="00EA2350" w:rsidP="00116CF3">
      <w:pPr>
        <w:ind w:firstLine="567"/>
        <w:jc w:val="both"/>
      </w:pPr>
      <w:r w:rsidRPr="009239B7">
        <w:t>2.2.1. Произвести подбор учащихся, сформировать списки учащихся;</w:t>
      </w:r>
    </w:p>
    <w:p w:rsidR="00EA2350" w:rsidRPr="009239B7" w:rsidRDefault="00EA2350" w:rsidP="00116CF3">
      <w:pPr>
        <w:ind w:firstLine="567"/>
        <w:jc w:val="both"/>
      </w:pPr>
      <w:r w:rsidRPr="009239B7">
        <w:lastRenderedPageBreak/>
        <w:t>2.2.2. Обе</w:t>
      </w:r>
      <w:r w:rsidR="007C74B9" w:rsidRPr="009239B7">
        <w:t xml:space="preserve">спечить подвоз </w:t>
      </w:r>
      <w:r w:rsidR="00275581">
        <w:t xml:space="preserve">обучающихся </w:t>
      </w:r>
      <w:r w:rsidR="007C74B9" w:rsidRPr="009239B7">
        <w:t xml:space="preserve">к </w:t>
      </w:r>
      <w:proofErr w:type="gramStart"/>
      <w:r w:rsidR="007C74B9" w:rsidRPr="009239B7">
        <w:t>месту  проведения</w:t>
      </w:r>
      <w:proofErr w:type="gramEnd"/>
      <w:r w:rsidR="007C74B9" w:rsidRPr="009239B7">
        <w:t xml:space="preserve"> мероприятий.</w:t>
      </w:r>
    </w:p>
    <w:p w:rsidR="00EA2350" w:rsidRPr="009239B7" w:rsidRDefault="00EA2350" w:rsidP="00116CF3">
      <w:pPr>
        <w:ind w:firstLine="567"/>
        <w:jc w:val="both"/>
      </w:pPr>
      <w:r w:rsidRPr="009239B7">
        <w:t xml:space="preserve">2.3. Стороны обязуются назначить лиц, ответственных за реализацию настоящего Договора </w:t>
      </w:r>
      <w:r w:rsidR="007C74B9" w:rsidRPr="009239B7">
        <w:t>и проведение мероприятий.</w:t>
      </w:r>
    </w:p>
    <w:p w:rsidR="00EA2350" w:rsidRPr="009239B7" w:rsidRDefault="00EA2350" w:rsidP="00116CF3">
      <w:pPr>
        <w:ind w:firstLine="567"/>
        <w:jc w:val="both"/>
      </w:pPr>
      <w:r w:rsidRPr="009239B7">
        <w:t xml:space="preserve">2.4. Стороны </w:t>
      </w:r>
      <w:r w:rsidR="007C74B9" w:rsidRPr="009239B7">
        <w:t xml:space="preserve">совместно </w:t>
      </w:r>
      <w:r w:rsidRPr="009239B7">
        <w:t>обязуются:</w:t>
      </w:r>
    </w:p>
    <w:p w:rsidR="00EA2350" w:rsidRPr="009239B7" w:rsidRDefault="00EA2350" w:rsidP="00116CF3">
      <w:pPr>
        <w:ind w:firstLine="567"/>
        <w:jc w:val="both"/>
      </w:pPr>
      <w:r w:rsidRPr="009239B7">
        <w:t>- сос</w:t>
      </w:r>
      <w:r w:rsidR="007C74B9" w:rsidRPr="009239B7">
        <w:t xml:space="preserve">тавить и </w:t>
      </w:r>
      <w:proofErr w:type="gramStart"/>
      <w:r w:rsidR="007C74B9" w:rsidRPr="009239B7">
        <w:t>согласовать  план</w:t>
      </w:r>
      <w:proofErr w:type="gramEnd"/>
      <w:r w:rsidR="007C74B9" w:rsidRPr="009239B7">
        <w:t xml:space="preserve"> проведения  мероприятий на 2021 – 2022 учебный год</w:t>
      </w:r>
      <w:r w:rsidRPr="009239B7">
        <w:t>;</w:t>
      </w:r>
    </w:p>
    <w:p w:rsidR="00EA2350" w:rsidRPr="009239B7" w:rsidRDefault="00EA2350" w:rsidP="00116CF3">
      <w:pPr>
        <w:ind w:firstLine="567"/>
        <w:jc w:val="both"/>
      </w:pPr>
      <w:r w:rsidRPr="009239B7">
        <w:t xml:space="preserve">- создать </w:t>
      </w:r>
      <w:r w:rsidR="00275581">
        <w:t>об</w:t>
      </w:r>
      <w:r w:rsidRPr="009239B7">
        <w:t>уча</w:t>
      </w:r>
      <w:r w:rsidR="00275581">
        <w:t>ю</w:t>
      </w:r>
      <w:r w:rsidRPr="009239B7">
        <w:t xml:space="preserve">щимся </w:t>
      </w:r>
      <w:r w:rsidR="007C74B9" w:rsidRPr="009239B7">
        <w:t>необходимые условия для запланированных мероприятий</w:t>
      </w:r>
      <w:r w:rsidRPr="009239B7">
        <w:t>;</w:t>
      </w:r>
    </w:p>
    <w:p w:rsidR="00EA2350" w:rsidRPr="009239B7" w:rsidRDefault="00EA2350" w:rsidP="00116CF3">
      <w:pPr>
        <w:ind w:firstLine="567"/>
        <w:jc w:val="both"/>
      </w:pPr>
      <w:r w:rsidRPr="009239B7">
        <w:t>- проводить занятия в объе</w:t>
      </w:r>
      <w:r w:rsidR="007C74B9" w:rsidRPr="009239B7">
        <w:t>ме, предусмотренном программами;</w:t>
      </w:r>
    </w:p>
    <w:p w:rsidR="007C74B9" w:rsidRPr="009239B7" w:rsidRDefault="007C74B9" w:rsidP="00116CF3">
      <w:pPr>
        <w:ind w:firstLine="567"/>
        <w:jc w:val="both"/>
      </w:pPr>
      <w:r w:rsidRPr="009239B7">
        <w:t>- обеспечивают доступ к основным сведениям об организациях: уставам, лицензиям на осуществление образовательной деятельности, свидетельствам о государственной аккредитации, другим документам, регламентирующим организацию и осуществление образовательной деятельности, права и обязанности обучающихся при проведении мероприятий.</w:t>
      </w:r>
    </w:p>
    <w:p w:rsidR="00EA2350" w:rsidRPr="009239B7" w:rsidRDefault="00EA2350" w:rsidP="00116CF3">
      <w:pPr>
        <w:ind w:firstLine="567"/>
        <w:jc w:val="both"/>
      </w:pPr>
      <w:r w:rsidRPr="009239B7">
        <w:t>2.5. Стороны вправе самостоятельно определять непос</w:t>
      </w:r>
      <w:r w:rsidR="007C74B9" w:rsidRPr="009239B7">
        <w:t xml:space="preserve">редственные формы и </w:t>
      </w:r>
      <w:proofErr w:type="gramStart"/>
      <w:r w:rsidR="007C74B9" w:rsidRPr="009239B7">
        <w:t>методы  организации</w:t>
      </w:r>
      <w:proofErr w:type="gramEnd"/>
      <w:r w:rsidR="007C74B9" w:rsidRPr="009239B7">
        <w:t xml:space="preserve"> мероприятий</w:t>
      </w:r>
      <w:r w:rsidRPr="009239B7">
        <w:t xml:space="preserve"> в рамках настоящего Договора, устанавл</w:t>
      </w:r>
      <w:r w:rsidR="007C74B9" w:rsidRPr="009239B7">
        <w:t>ивать расписание.</w:t>
      </w:r>
    </w:p>
    <w:p w:rsidR="00EA2350" w:rsidRPr="009239B7" w:rsidRDefault="00EA2350" w:rsidP="00116CF3">
      <w:pPr>
        <w:ind w:firstLine="567"/>
        <w:jc w:val="both"/>
      </w:pPr>
      <w:r w:rsidRPr="009239B7">
        <w:t xml:space="preserve">2.6. Стороны гарантируют доступ </w:t>
      </w:r>
      <w:r w:rsidR="007C74B9" w:rsidRPr="009239B7">
        <w:t>об</w:t>
      </w:r>
      <w:r w:rsidRPr="009239B7">
        <w:t>уча</w:t>
      </w:r>
      <w:r w:rsidR="007C74B9" w:rsidRPr="009239B7">
        <w:t>ю</w:t>
      </w:r>
      <w:r w:rsidRPr="009239B7">
        <w:t>щихся, непосредственно уча</w:t>
      </w:r>
      <w:r w:rsidR="007C74B9" w:rsidRPr="009239B7">
        <w:t xml:space="preserve">ствующих в </w:t>
      </w:r>
      <w:proofErr w:type="gramStart"/>
      <w:r w:rsidR="007C74B9" w:rsidRPr="009239B7">
        <w:t>реализации  сетевого</w:t>
      </w:r>
      <w:proofErr w:type="gramEnd"/>
      <w:r w:rsidR="007C74B9" w:rsidRPr="009239B7">
        <w:t xml:space="preserve"> взаимодействия</w:t>
      </w:r>
      <w:r w:rsidRPr="009239B7">
        <w:t xml:space="preserve"> к учебно-методическим комплексам, электронным образовательным ресу</w:t>
      </w:r>
      <w:r w:rsidR="007C74B9" w:rsidRPr="009239B7">
        <w:t>рсам Сторон.</w:t>
      </w:r>
    </w:p>
    <w:p w:rsidR="00EA2350" w:rsidRPr="009239B7" w:rsidRDefault="00EA2350" w:rsidP="00116CF3">
      <w:pPr>
        <w:ind w:firstLine="567"/>
        <w:jc w:val="both"/>
      </w:pPr>
      <w:r w:rsidRPr="009239B7">
        <w:t>2.7. Стороны имеют право рассматривать возникающие в процессе реализации настоящего договора проблемы, принимать по ним согласованные решения, вносить предложения по направлениям взаимодействия Сторон в рамках настоящего Договора.</w:t>
      </w:r>
    </w:p>
    <w:p w:rsidR="00EA2350" w:rsidRPr="009239B7" w:rsidRDefault="007C74B9" w:rsidP="00116CF3">
      <w:pPr>
        <w:ind w:firstLine="567"/>
        <w:jc w:val="both"/>
      </w:pPr>
      <w:r w:rsidRPr="009239B7">
        <w:t>2.8 Во время мероприятий Стороны несут ответственность за жизнь и здоровье обучающихся.</w:t>
      </w:r>
    </w:p>
    <w:p w:rsidR="00EA2350" w:rsidRPr="009239B7" w:rsidRDefault="007C74B9" w:rsidP="00116CF3">
      <w:pPr>
        <w:jc w:val="center"/>
        <w:rPr>
          <w:b/>
        </w:rPr>
      </w:pPr>
      <w:r w:rsidRPr="009239B7">
        <w:rPr>
          <w:b/>
        </w:rPr>
        <w:t>3</w:t>
      </w:r>
      <w:r w:rsidR="00EA2350" w:rsidRPr="009239B7">
        <w:rPr>
          <w:b/>
        </w:rPr>
        <w:t>. СРОК ДЕЙСТВИЯ ДОГОВОРА</w:t>
      </w:r>
    </w:p>
    <w:p w:rsidR="00EA2350" w:rsidRPr="009239B7" w:rsidRDefault="007C74B9" w:rsidP="00275581">
      <w:pPr>
        <w:ind w:firstLine="567"/>
      </w:pPr>
      <w:r w:rsidRPr="009239B7">
        <w:t>3.</w:t>
      </w:r>
      <w:r w:rsidR="00EA2350" w:rsidRPr="009239B7">
        <w:t>1. Настоящий Договор вступает в силу с момента его подписания Сторонами.</w:t>
      </w:r>
    </w:p>
    <w:p w:rsidR="00116CF3" w:rsidRPr="009239B7" w:rsidRDefault="007C74B9" w:rsidP="00275581">
      <w:pPr>
        <w:ind w:firstLine="567"/>
        <w:jc w:val="both"/>
      </w:pPr>
      <w:r w:rsidRPr="009239B7">
        <w:t>3.</w:t>
      </w:r>
      <w:r w:rsidR="00EA2350" w:rsidRPr="009239B7">
        <w:t>2. Настоящий дог</w:t>
      </w:r>
      <w:r w:rsidRPr="009239B7">
        <w:t>овор действует с 1 сентября 2021 года по 31 августа 2022</w:t>
      </w:r>
      <w:r w:rsidR="00EA2350" w:rsidRPr="009239B7">
        <w:t xml:space="preserve"> года.</w:t>
      </w:r>
    </w:p>
    <w:p w:rsidR="007C74B9" w:rsidRPr="009239B7" w:rsidRDefault="007C74B9" w:rsidP="00116CF3">
      <w:pPr>
        <w:tabs>
          <w:tab w:val="left" w:pos="2340"/>
        </w:tabs>
        <w:jc w:val="center"/>
        <w:rPr>
          <w:b/>
        </w:rPr>
      </w:pPr>
      <w:r w:rsidRPr="009239B7">
        <w:rPr>
          <w:b/>
        </w:rPr>
        <w:t>4. ФИНАНСОВОЕ ОБЕСПЕЧЕНИЕ</w:t>
      </w:r>
    </w:p>
    <w:p w:rsidR="007C74B9" w:rsidRPr="009239B7" w:rsidRDefault="007C74B9" w:rsidP="00116CF3">
      <w:pPr>
        <w:tabs>
          <w:tab w:val="left" w:pos="2340"/>
        </w:tabs>
        <w:ind w:left="567"/>
        <w:jc w:val="both"/>
      </w:pPr>
      <w:r w:rsidRPr="009239B7">
        <w:t>4.1 Школа использует ресурсы Центра на безвозмездной основе.</w:t>
      </w:r>
    </w:p>
    <w:p w:rsidR="007C74B9" w:rsidRPr="009239B7" w:rsidRDefault="007C74B9" w:rsidP="00116CF3">
      <w:pPr>
        <w:tabs>
          <w:tab w:val="left" w:pos="2340"/>
        </w:tabs>
        <w:ind w:left="567"/>
        <w:jc w:val="both"/>
      </w:pPr>
      <w:r w:rsidRPr="009239B7">
        <w:t>4.2 Центр организует и реализует мероприятия на безвозмездной основе.</w:t>
      </w:r>
    </w:p>
    <w:p w:rsidR="00EA2350" w:rsidRPr="009239B7" w:rsidRDefault="00CB6F10" w:rsidP="00116CF3">
      <w:pPr>
        <w:jc w:val="center"/>
        <w:rPr>
          <w:b/>
        </w:rPr>
      </w:pPr>
      <w:r w:rsidRPr="009239B7">
        <w:rPr>
          <w:b/>
        </w:rPr>
        <w:t>5</w:t>
      </w:r>
      <w:r w:rsidR="00EA2350" w:rsidRPr="009239B7">
        <w:rPr>
          <w:b/>
        </w:rPr>
        <w:t>. РАСТОРЖЕНИЕ, ИЗМЕНЕНИЕ ДОГОВОРА</w:t>
      </w:r>
    </w:p>
    <w:p w:rsidR="00EA2350" w:rsidRPr="009239B7" w:rsidRDefault="00CB6F10" w:rsidP="00116CF3">
      <w:pPr>
        <w:ind w:firstLine="567"/>
        <w:jc w:val="both"/>
        <w:rPr>
          <w:b/>
        </w:rPr>
      </w:pPr>
      <w:r w:rsidRPr="009239B7">
        <w:t>5</w:t>
      </w:r>
      <w:r w:rsidR="00EA2350" w:rsidRPr="009239B7">
        <w:t>.1. Настоящий Договор может быть расторгнут по инициативе любой из Сторон посредством направления соответствующего письменного уведомления другой стороне не менее чем за один месяц до предполагаемой даты расторжения Договора</w:t>
      </w:r>
      <w:r w:rsidR="00EA2350" w:rsidRPr="009239B7">
        <w:rPr>
          <w:b/>
        </w:rPr>
        <w:t>.</w:t>
      </w:r>
    </w:p>
    <w:p w:rsidR="00E11FDE" w:rsidRPr="009239B7" w:rsidRDefault="00CB6F10" w:rsidP="009239B7">
      <w:pPr>
        <w:ind w:firstLine="567"/>
        <w:jc w:val="both"/>
      </w:pPr>
      <w:r w:rsidRPr="009239B7">
        <w:t>5</w:t>
      </w:r>
      <w:r w:rsidR="00EA2350" w:rsidRPr="009239B7">
        <w:t>.2. Настоящий Договор может быть изменен по соглашению Сторон. Все изменения и дополнения к настоящему Договору являются действительными, если они совершенны в письменной форме путем подписания единого документа уполномоченными представителями обеих Сторон. Указанный документ является неотъемлемой частью настоящего Договора.</w:t>
      </w:r>
    </w:p>
    <w:p w:rsidR="00EA2350" w:rsidRPr="009239B7" w:rsidRDefault="00CB6F10" w:rsidP="00116CF3">
      <w:pPr>
        <w:jc w:val="center"/>
      </w:pPr>
      <w:r w:rsidRPr="009239B7">
        <w:rPr>
          <w:b/>
        </w:rPr>
        <w:t>6</w:t>
      </w:r>
      <w:r w:rsidR="00EA2350" w:rsidRPr="009239B7">
        <w:rPr>
          <w:b/>
        </w:rPr>
        <w:t>. ОТВЕТСТВЕННОСТЬ СТОРОН</w:t>
      </w:r>
    </w:p>
    <w:p w:rsidR="00EA2350" w:rsidRPr="009239B7" w:rsidRDefault="00CB6F10" w:rsidP="00116CF3">
      <w:pPr>
        <w:autoSpaceDE w:val="0"/>
        <w:autoSpaceDN w:val="0"/>
        <w:adjustRightInd w:val="0"/>
        <w:ind w:firstLine="709"/>
        <w:jc w:val="both"/>
        <w:rPr>
          <w:rFonts w:eastAsiaTheme="minorHAnsi"/>
          <w:iCs/>
          <w:lang w:eastAsia="en-US"/>
        </w:rPr>
      </w:pPr>
      <w:r w:rsidRPr="009239B7">
        <w:rPr>
          <w:rFonts w:eastAsiaTheme="minorHAnsi"/>
          <w:iCs/>
          <w:lang w:eastAsia="en-US"/>
        </w:rPr>
        <w:t>6</w:t>
      </w:r>
      <w:r w:rsidR="00EA2350" w:rsidRPr="009239B7">
        <w:rPr>
          <w:rFonts w:eastAsiaTheme="minorHAnsi"/>
          <w:iCs/>
          <w:lang w:eastAsia="en-US"/>
        </w:rPr>
        <w:t>.1.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</w:t>
      </w:r>
      <w:r w:rsidR="00EA2350" w:rsidRPr="009239B7">
        <w:t xml:space="preserve"> и заключенных для его реализации дополнительных договоров и соглашений</w:t>
      </w:r>
      <w:r w:rsidR="00EA2350" w:rsidRPr="009239B7">
        <w:rPr>
          <w:rFonts w:eastAsiaTheme="minorHAnsi"/>
          <w:iCs/>
          <w:lang w:eastAsia="en-US"/>
        </w:rPr>
        <w:t>.</w:t>
      </w:r>
    </w:p>
    <w:p w:rsidR="00EA2350" w:rsidRPr="009239B7" w:rsidRDefault="00CB6F10" w:rsidP="00116CF3">
      <w:pPr>
        <w:ind w:firstLine="567"/>
        <w:jc w:val="both"/>
      </w:pPr>
      <w:r w:rsidRPr="009239B7">
        <w:t>6</w:t>
      </w:r>
      <w:r w:rsidR="00EA2350" w:rsidRPr="009239B7">
        <w:t xml:space="preserve">.2. </w:t>
      </w:r>
      <w:r w:rsidR="00EA2350" w:rsidRPr="009239B7">
        <w:rPr>
          <w:color w:val="000000"/>
        </w:rPr>
        <w:t>Сторона, не исполнившая или ненадлежащим образом исполнившая обязательства по настоящему Договору, несет ответственность перед другой Стороной в соответствии с действующим законодательством Российской Федерации.</w:t>
      </w:r>
    </w:p>
    <w:p w:rsidR="00EA2350" w:rsidRPr="009239B7" w:rsidRDefault="00CB6F10" w:rsidP="00116CF3">
      <w:pPr>
        <w:jc w:val="center"/>
        <w:rPr>
          <w:b/>
        </w:rPr>
      </w:pPr>
      <w:r w:rsidRPr="009239B7">
        <w:rPr>
          <w:b/>
        </w:rPr>
        <w:t xml:space="preserve">7. </w:t>
      </w:r>
      <w:r w:rsidR="00EA2350" w:rsidRPr="009239B7">
        <w:rPr>
          <w:b/>
        </w:rPr>
        <w:t>РАЗРЕШЕНИЕ СПОРОВ ИЗ ДОГОВОРА</w:t>
      </w:r>
    </w:p>
    <w:p w:rsidR="00EA2350" w:rsidRPr="009239B7" w:rsidRDefault="00CB6F10" w:rsidP="00116CF3">
      <w:pPr>
        <w:ind w:firstLine="567"/>
        <w:jc w:val="both"/>
      </w:pPr>
      <w:r w:rsidRPr="009239B7">
        <w:t>7</w:t>
      </w:r>
      <w:r w:rsidR="00EA2350" w:rsidRPr="009239B7">
        <w:t xml:space="preserve">.1. Все споры и разногласия, которые могут возникнуть между Сторонами в ходе реализации настоящего Договора, разрешаются путем переговоров. Стороны примут все меры к разрешению споров и </w:t>
      </w:r>
      <w:proofErr w:type="gramStart"/>
      <w:r w:rsidR="00EA2350" w:rsidRPr="009239B7">
        <w:t>разногласий,  возникших</w:t>
      </w:r>
      <w:proofErr w:type="gramEnd"/>
      <w:r w:rsidR="00EA2350" w:rsidRPr="009239B7">
        <w:t xml:space="preserve"> в процессе совместной деятельности на основании настоящего договора, дружеским путем.</w:t>
      </w:r>
    </w:p>
    <w:p w:rsidR="00EA2350" w:rsidRPr="009239B7" w:rsidRDefault="00CB6F10" w:rsidP="00116CF3">
      <w:pPr>
        <w:ind w:firstLine="567"/>
        <w:jc w:val="both"/>
      </w:pPr>
      <w:r w:rsidRPr="009239B7">
        <w:t>7</w:t>
      </w:r>
      <w:r w:rsidR="00EA2350" w:rsidRPr="009239B7">
        <w:t>.2. В случае, если Стороны не договорятся по спорным вопросам и разногласиям, они разрешаются в соответствии с законодательством Российской Федерации.</w:t>
      </w:r>
    </w:p>
    <w:p w:rsidR="00E11FDE" w:rsidRPr="009239B7" w:rsidRDefault="00CB6F10" w:rsidP="00116CF3">
      <w:pPr>
        <w:ind w:firstLine="567"/>
        <w:jc w:val="both"/>
      </w:pPr>
      <w:r w:rsidRPr="009239B7">
        <w:t>7</w:t>
      </w:r>
      <w:r w:rsidR="00EA2350" w:rsidRPr="009239B7">
        <w:t>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878B0" w:rsidRDefault="002878B0" w:rsidP="00116CF3">
      <w:pPr>
        <w:ind w:firstLine="567"/>
        <w:jc w:val="center"/>
        <w:rPr>
          <w:b/>
        </w:rPr>
      </w:pPr>
    </w:p>
    <w:p w:rsidR="00EA2350" w:rsidRDefault="002878B0" w:rsidP="00EA2350">
      <w:pPr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00E76A4" wp14:editId="62C84572">
            <wp:extent cx="5940425" cy="61436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350" w:rsidRDefault="00EA2350" w:rsidP="00EA2350">
      <w:pPr>
        <w:jc w:val="both"/>
        <w:rPr>
          <w:sz w:val="28"/>
          <w:szCs w:val="28"/>
        </w:rPr>
      </w:pPr>
    </w:p>
    <w:p w:rsidR="00EA2350" w:rsidRDefault="00EA2350" w:rsidP="00EA23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A2350"/>
    <w:p w:rsidR="00EA2350" w:rsidRDefault="00EA2350" w:rsidP="00E11FDE">
      <w:pPr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275581" w:rsidRDefault="00275581" w:rsidP="000511FD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747ECC" w:rsidP="00747EC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747ECC" w:rsidRDefault="00747ECC" w:rsidP="00747E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Договору </w:t>
      </w:r>
    </w:p>
    <w:p w:rsidR="00747ECC" w:rsidRDefault="00747ECC" w:rsidP="00747ECC">
      <w:pPr>
        <w:jc w:val="right"/>
        <w:rPr>
          <w:sz w:val="28"/>
          <w:szCs w:val="28"/>
        </w:rPr>
      </w:pPr>
      <w:r>
        <w:rPr>
          <w:sz w:val="28"/>
          <w:szCs w:val="28"/>
        </w:rPr>
        <w:t>№ от 31.08.2021 года</w:t>
      </w:r>
    </w:p>
    <w:p w:rsidR="00747ECC" w:rsidRDefault="00747ECC" w:rsidP="000511FD">
      <w:pPr>
        <w:jc w:val="center"/>
        <w:rPr>
          <w:sz w:val="28"/>
          <w:szCs w:val="28"/>
        </w:rPr>
      </w:pPr>
    </w:p>
    <w:p w:rsidR="00EA2350" w:rsidRPr="000511FD" w:rsidRDefault="000511FD" w:rsidP="000511FD">
      <w:pPr>
        <w:jc w:val="center"/>
        <w:rPr>
          <w:b/>
        </w:rPr>
      </w:pPr>
      <w:r w:rsidRPr="000511FD">
        <w:rPr>
          <w:b/>
        </w:rPr>
        <w:t>План мероприятий</w:t>
      </w:r>
    </w:p>
    <w:p w:rsidR="000511FD" w:rsidRDefault="000511FD" w:rsidP="000511FD">
      <w:pPr>
        <w:ind w:left="-284"/>
        <w:jc w:val="both"/>
        <w:rPr>
          <w:b/>
        </w:rPr>
      </w:pPr>
      <w:proofErr w:type="gramStart"/>
      <w:r>
        <w:rPr>
          <w:b/>
        </w:rPr>
        <w:t>сетевого  взаимодействия</w:t>
      </w:r>
      <w:proofErr w:type="gramEnd"/>
      <w:r>
        <w:rPr>
          <w:b/>
        </w:rPr>
        <w:t xml:space="preserve"> </w:t>
      </w:r>
      <w:r w:rsidRPr="009239B7">
        <w:rPr>
          <w:b/>
        </w:rPr>
        <w:t>Центра образования цифрового и гуманитарного профилей</w:t>
      </w:r>
      <w:r>
        <w:rPr>
          <w:b/>
        </w:rPr>
        <w:t xml:space="preserve"> </w:t>
      </w:r>
      <w:r w:rsidRPr="009239B7">
        <w:rPr>
          <w:b/>
        </w:rPr>
        <w:t>«Точка роста»</w:t>
      </w:r>
      <w:r>
        <w:rPr>
          <w:b/>
        </w:rPr>
        <w:t xml:space="preserve"> МБОУ СОШ № 1 им. Г.И. </w:t>
      </w:r>
      <w:proofErr w:type="spellStart"/>
      <w:r>
        <w:rPr>
          <w:b/>
        </w:rPr>
        <w:t>Свердликова</w:t>
      </w:r>
      <w:proofErr w:type="spellEnd"/>
      <w:r w:rsidRPr="009239B7">
        <w:rPr>
          <w:b/>
        </w:rPr>
        <w:t xml:space="preserve">  и МБОУ  СОШ № 4 </w:t>
      </w:r>
    </w:p>
    <w:p w:rsidR="000511FD" w:rsidRDefault="000511FD" w:rsidP="000511FD">
      <w:pPr>
        <w:ind w:left="-284"/>
        <w:jc w:val="both"/>
        <w:rPr>
          <w:b/>
        </w:rPr>
      </w:pPr>
      <w:r w:rsidRPr="009239B7">
        <w:rPr>
          <w:b/>
        </w:rPr>
        <w:t>им. В.В. Шитика ст. Атаманской</w:t>
      </w:r>
      <w:r>
        <w:rPr>
          <w:b/>
        </w:rPr>
        <w:t xml:space="preserve"> на 2021 – 2022 учебный год</w:t>
      </w:r>
    </w:p>
    <w:p w:rsidR="000511FD" w:rsidRDefault="000511FD" w:rsidP="000511FD">
      <w:pPr>
        <w:ind w:left="-284"/>
        <w:jc w:val="both"/>
        <w:rPr>
          <w:b/>
        </w:rPr>
      </w:pPr>
    </w:p>
    <w:tbl>
      <w:tblPr>
        <w:tblStyle w:val="a7"/>
        <w:tblW w:w="0" w:type="auto"/>
        <w:tblInd w:w="-284" w:type="dxa"/>
        <w:tblLook w:val="04A0" w:firstRow="1" w:lastRow="0" w:firstColumn="1" w:lastColumn="0" w:noHBand="0" w:noVBand="1"/>
      </w:tblPr>
      <w:tblGrid>
        <w:gridCol w:w="959"/>
        <w:gridCol w:w="4253"/>
        <w:gridCol w:w="1966"/>
        <w:gridCol w:w="2393"/>
      </w:tblGrid>
      <w:tr w:rsidR="000511FD" w:rsidRPr="000511FD" w:rsidTr="003E0745">
        <w:tc>
          <w:tcPr>
            <w:tcW w:w="959" w:type="dxa"/>
          </w:tcPr>
          <w:p w:rsidR="000511FD" w:rsidRPr="000511FD" w:rsidRDefault="000511FD" w:rsidP="000511FD">
            <w:pPr>
              <w:jc w:val="both"/>
            </w:pPr>
            <w:r w:rsidRPr="000511FD">
              <w:t>№</w:t>
            </w:r>
          </w:p>
          <w:p w:rsidR="000511FD" w:rsidRPr="000511FD" w:rsidRDefault="000511FD" w:rsidP="000511FD">
            <w:pPr>
              <w:jc w:val="both"/>
            </w:pPr>
            <w:r w:rsidRPr="000511FD">
              <w:t>п/п</w:t>
            </w:r>
          </w:p>
        </w:tc>
        <w:tc>
          <w:tcPr>
            <w:tcW w:w="4253" w:type="dxa"/>
          </w:tcPr>
          <w:p w:rsidR="000511FD" w:rsidRPr="000511FD" w:rsidRDefault="000511FD" w:rsidP="000511FD">
            <w:pPr>
              <w:jc w:val="both"/>
            </w:pPr>
            <w:r w:rsidRPr="000511FD">
              <w:t>Название мероприятий</w:t>
            </w:r>
          </w:p>
        </w:tc>
        <w:tc>
          <w:tcPr>
            <w:tcW w:w="1966" w:type="dxa"/>
          </w:tcPr>
          <w:p w:rsidR="000511FD" w:rsidRPr="000511FD" w:rsidRDefault="000511FD" w:rsidP="000511FD">
            <w:pPr>
              <w:jc w:val="both"/>
            </w:pPr>
            <w:r w:rsidRPr="000511FD">
              <w:t>Участники мероприятий, класс</w:t>
            </w:r>
          </w:p>
        </w:tc>
        <w:tc>
          <w:tcPr>
            <w:tcW w:w="2393" w:type="dxa"/>
          </w:tcPr>
          <w:p w:rsidR="000511FD" w:rsidRPr="000511FD" w:rsidRDefault="000511FD" w:rsidP="000511FD">
            <w:pPr>
              <w:jc w:val="both"/>
            </w:pPr>
            <w:r w:rsidRPr="000511FD">
              <w:t>Сроки</w:t>
            </w:r>
          </w:p>
        </w:tc>
      </w:tr>
      <w:tr w:rsidR="000511FD" w:rsidRPr="000511FD" w:rsidTr="003E0745">
        <w:tc>
          <w:tcPr>
            <w:tcW w:w="959" w:type="dxa"/>
          </w:tcPr>
          <w:p w:rsidR="000511FD" w:rsidRPr="000511FD" w:rsidRDefault="000511FD" w:rsidP="000511FD">
            <w:pPr>
              <w:jc w:val="both"/>
            </w:pPr>
            <w:r w:rsidRPr="000511FD">
              <w:t>1.</w:t>
            </w:r>
          </w:p>
        </w:tc>
        <w:tc>
          <w:tcPr>
            <w:tcW w:w="4253" w:type="dxa"/>
          </w:tcPr>
          <w:p w:rsidR="000511FD" w:rsidRPr="000511FD" w:rsidRDefault="000511FD" w:rsidP="000511FD">
            <w:pPr>
              <w:jc w:val="both"/>
            </w:pPr>
            <w:r w:rsidRPr="000511FD">
              <w:t>Знакомство с Центром образования цифрового и гуманитарного профилей «Точки роста». Экскурсия по площадкам. Работа детских объединений</w:t>
            </w:r>
          </w:p>
        </w:tc>
        <w:tc>
          <w:tcPr>
            <w:tcW w:w="1966" w:type="dxa"/>
          </w:tcPr>
          <w:p w:rsidR="000511FD" w:rsidRPr="000511FD" w:rsidRDefault="000511FD" w:rsidP="000511FD">
            <w:pPr>
              <w:jc w:val="both"/>
            </w:pPr>
            <w:r w:rsidRPr="000511FD">
              <w:t>5-9 классы,</w:t>
            </w:r>
          </w:p>
          <w:p w:rsidR="000511FD" w:rsidRPr="000511FD" w:rsidRDefault="000511FD" w:rsidP="000511FD">
            <w:pPr>
              <w:jc w:val="both"/>
            </w:pPr>
            <w:r w:rsidRPr="000511FD">
              <w:t>20 чел.</w:t>
            </w:r>
          </w:p>
        </w:tc>
        <w:tc>
          <w:tcPr>
            <w:tcW w:w="2393" w:type="dxa"/>
          </w:tcPr>
          <w:p w:rsidR="000511FD" w:rsidRPr="000511FD" w:rsidRDefault="000511FD" w:rsidP="000511FD">
            <w:pPr>
              <w:jc w:val="both"/>
            </w:pPr>
            <w:r w:rsidRPr="000511FD">
              <w:t>октябрь 2021 года</w:t>
            </w:r>
          </w:p>
        </w:tc>
      </w:tr>
      <w:tr w:rsidR="000511FD" w:rsidRPr="000511FD" w:rsidTr="003E0745">
        <w:tc>
          <w:tcPr>
            <w:tcW w:w="959" w:type="dxa"/>
          </w:tcPr>
          <w:p w:rsidR="000511FD" w:rsidRPr="000511FD" w:rsidRDefault="000511FD" w:rsidP="000511FD">
            <w:pPr>
              <w:jc w:val="both"/>
            </w:pPr>
            <w:r w:rsidRPr="000511FD">
              <w:t>2.</w:t>
            </w:r>
          </w:p>
        </w:tc>
        <w:tc>
          <w:tcPr>
            <w:tcW w:w="4253" w:type="dxa"/>
          </w:tcPr>
          <w:p w:rsidR="000511FD" w:rsidRPr="000511FD" w:rsidRDefault="000511FD" w:rsidP="000511FD">
            <w:pPr>
              <w:jc w:val="both"/>
            </w:pPr>
            <w:r w:rsidRPr="000511FD">
              <w:t>Организация и проведение массовых мероприятий: шахматный турнир, калейдоскоп фантазий (технология), соревнования «Школа выживания» (ОБЖ)</w:t>
            </w:r>
          </w:p>
        </w:tc>
        <w:tc>
          <w:tcPr>
            <w:tcW w:w="1966" w:type="dxa"/>
          </w:tcPr>
          <w:p w:rsidR="000511FD" w:rsidRPr="000511FD" w:rsidRDefault="000511FD" w:rsidP="000511FD">
            <w:pPr>
              <w:jc w:val="both"/>
            </w:pPr>
            <w:r w:rsidRPr="000511FD">
              <w:t>5-9 классы,</w:t>
            </w:r>
          </w:p>
          <w:p w:rsidR="000511FD" w:rsidRPr="000511FD" w:rsidRDefault="000511FD" w:rsidP="000511FD">
            <w:pPr>
              <w:jc w:val="both"/>
            </w:pPr>
            <w:r w:rsidRPr="000511FD">
              <w:t>20 чел.</w:t>
            </w:r>
          </w:p>
        </w:tc>
        <w:tc>
          <w:tcPr>
            <w:tcW w:w="2393" w:type="dxa"/>
          </w:tcPr>
          <w:p w:rsidR="000511FD" w:rsidRPr="000511FD" w:rsidRDefault="000511FD" w:rsidP="000511FD">
            <w:pPr>
              <w:jc w:val="both"/>
            </w:pPr>
            <w:r w:rsidRPr="000511FD">
              <w:t>ноябрь 2021 года</w:t>
            </w:r>
          </w:p>
        </w:tc>
      </w:tr>
      <w:tr w:rsidR="000511FD" w:rsidRPr="000511FD" w:rsidTr="003E0745">
        <w:tc>
          <w:tcPr>
            <w:tcW w:w="959" w:type="dxa"/>
          </w:tcPr>
          <w:p w:rsidR="000511FD" w:rsidRPr="000511FD" w:rsidRDefault="000511FD" w:rsidP="000511FD">
            <w:pPr>
              <w:jc w:val="both"/>
            </w:pPr>
            <w:r w:rsidRPr="000511FD">
              <w:t>3.</w:t>
            </w:r>
          </w:p>
        </w:tc>
        <w:tc>
          <w:tcPr>
            <w:tcW w:w="4253" w:type="dxa"/>
          </w:tcPr>
          <w:p w:rsidR="000511FD" w:rsidRPr="000511FD" w:rsidRDefault="000511FD" w:rsidP="000511FD">
            <w:pPr>
              <w:jc w:val="both"/>
            </w:pPr>
            <w:r w:rsidRPr="000511FD">
              <w:t>Точка роста – территория профориентации</w:t>
            </w:r>
          </w:p>
        </w:tc>
        <w:tc>
          <w:tcPr>
            <w:tcW w:w="1966" w:type="dxa"/>
          </w:tcPr>
          <w:p w:rsidR="000511FD" w:rsidRPr="000511FD" w:rsidRDefault="000511FD" w:rsidP="000511FD">
            <w:pPr>
              <w:jc w:val="both"/>
            </w:pPr>
            <w:r w:rsidRPr="000511FD">
              <w:t>7-8 классы,</w:t>
            </w:r>
          </w:p>
          <w:p w:rsidR="000511FD" w:rsidRPr="000511FD" w:rsidRDefault="000511FD" w:rsidP="000511FD">
            <w:pPr>
              <w:jc w:val="both"/>
            </w:pPr>
            <w:r w:rsidRPr="000511FD">
              <w:t>20 чел.</w:t>
            </w:r>
          </w:p>
        </w:tc>
        <w:tc>
          <w:tcPr>
            <w:tcW w:w="2393" w:type="dxa"/>
          </w:tcPr>
          <w:p w:rsidR="000511FD" w:rsidRPr="000511FD" w:rsidRDefault="000511FD" w:rsidP="000511FD">
            <w:pPr>
              <w:jc w:val="both"/>
            </w:pPr>
            <w:r w:rsidRPr="000511FD">
              <w:t>март 2022 года</w:t>
            </w:r>
          </w:p>
        </w:tc>
      </w:tr>
      <w:tr w:rsidR="000511FD" w:rsidRPr="000511FD" w:rsidTr="003E0745">
        <w:tc>
          <w:tcPr>
            <w:tcW w:w="959" w:type="dxa"/>
          </w:tcPr>
          <w:p w:rsidR="000511FD" w:rsidRPr="000511FD" w:rsidRDefault="000511FD" w:rsidP="000511FD">
            <w:pPr>
              <w:jc w:val="both"/>
            </w:pPr>
            <w:r w:rsidRPr="000511FD">
              <w:t>4.</w:t>
            </w:r>
          </w:p>
        </w:tc>
        <w:tc>
          <w:tcPr>
            <w:tcW w:w="4253" w:type="dxa"/>
          </w:tcPr>
          <w:p w:rsidR="000511FD" w:rsidRPr="000511FD" w:rsidRDefault="000511FD" w:rsidP="000511FD">
            <w:pPr>
              <w:jc w:val="both"/>
            </w:pPr>
            <w:r w:rsidRPr="000511FD">
              <w:t>Мастер – класс по 3-Д моделированию</w:t>
            </w:r>
          </w:p>
        </w:tc>
        <w:tc>
          <w:tcPr>
            <w:tcW w:w="1966" w:type="dxa"/>
          </w:tcPr>
          <w:p w:rsidR="000511FD" w:rsidRPr="000511FD" w:rsidRDefault="000511FD" w:rsidP="000511FD">
            <w:pPr>
              <w:jc w:val="both"/>
            </w:pPr>
            <w:r w:rsidRPr="000511FD">
              <w:t>5-9 классы,</w:t>
            </w:r>
          </w:p>
          <w:p w:rsidR="000511FD" w:rsidRPr="000511FD" w:rsidRDefault="000511FD" w:rsidP="000511FD">
            <w:pPr>
              <w:jc w:val="both"/>
            </w:pPr>
            <w:r w:rsidRPr="000511FD">
              <w:t>20 чел.</w:t>
            </w:r>
          </w:p>
        </w:tc>
        <w:tc>
          <w:tcPr>
            <w:tcW w:w="2393" w:type="dxa"/>
          </w:tcPr>
          <w:p w:rsidR="000511FD" w:rsidRPr="000511FD" w:rsidRDefault="000511FD" w:rsidP="000511FD">
            <w:pPr>
              <w:jc w:val="both"/>
            </w:pPr>
            <w:r w:rsidRPr="000511FD">
              <w:t>апрель 2022 года</w:t>
            </w:r>
          </w:p>
        </w:tc>
      </w:tr>
    </w:tbl>
    <w:p w:rsidR="000511FD" w:rsidRPr="000511FD" w:rsidRDefault="000511FD" w:rsidP="000511FD">
      <w:pPr>
        <w:ind w:left="-284"/>
        <w:jc w:val="both"/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EA2350" w:rsidRDefault="00EA2350" w:rsidP="00EA2350">
      <w:pPr>
        <w:jc w:val="center"/>
        <w:rPr>
          <w:sz w:val="28"/>
          <w:szCs w:val="28"/>
        </w:rPr>
      </w:pPr>
    </w:p>
    <w:p w:rsidR="000511FD" w:rsidRDefault="000511FD" w:rsidP="000511FD">
      <w:pPr>
        <w:jc w:val="center"/>
        <w:rPr>
          <w:sz w:val="28"/>
          <w:szCs w:val="28"/>
        </w:rPr>
      </w:pPr>
    </w:p>
    <w:p w:rsidR="000511FD" w:rsidRDefault="000511FD" w:rsidP="000511F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0511FD" w:rsidRDefault="000511FD" w:rsidP="000511F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Договору № </w:t>
      </w:r>
    </w:p>
    <w:p w:rsidR="000511FD" w:rsidRDefault="000511FD" w:rsidP="000511FD">
      <w:pPr>
        <w:jc w:val="right"/>
        <w:rPr>
          <w:sz w:val="28"/>
          <w:szCs w:val="28"/>
        </w:rPr>
      </w:pPr>
      <w:r>
        <w:rPr>
          <w:sz w:val="28"/>
          <w:szCs w:val="28"/>
        </w:rPr>
        <w:t>от 31.08.2021 года</w:t>
      </w:r>
    </w:p>
    <w:p w:rsidR="000511FD" w:rsidRDefault="000511FD" w:rsidP="000511FD">
      <w:pPr>
        <w:jc w:val="center"/>
        <w:rPr>
          <w:sz w:val="28"/>
          <w:szCs w:val="28"/>
        </w:rPr>
      </w:pPr>
    </w:p>
    <w:p w:rsidR="00EA2350" w:rsidRPr="000511FD" w:rsidRDefault="000511FD" w:rsidP="000511FD">
      <w:pPr>
        <w:jc w:val="center"/>
        <w:rPr>
          <w:b/>
        </w:rPr>
      </w:pPr>
      <w:r>
        <w:rPr>
          <w:b/>
        </w:rPr>
        <w:t>Список лиц,</w:t>
      </w:r>
    </w:p>
    <w:p w:rsidR="00EA2350" w:rsidRPr="00F6304C" w:rsidRDefault="000511FD" w:rsidP="000511FD">
      <w:pPr>
        <w:jc w:val="center"/>
        <w:rPr>
          <w:b/>
        </w:rPr>
      </w:pPr>
      <w:r w:rsidRPr="00F6304C">
        <w:rPr>
          <w:b/>
        </w:rPr>
        <w:t>ответственных за организацию сетевого взаимодействия между образовательными организациями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7"/>
        <w:gridCol w:w="2518"/>
        <w:gridCol w:w="1835"/>
        <w:gridCol w:w="1575"/>
        <w:gridCol w:w="2710"/>
      </w:tblGrid>
      <w:tr w:rsidR="000511FD" w:rsidRPr="00F6304C" w:rsidTr="004966C9">
        <w:tc>
          <w:tcPr>
            <w:tcW w:w="817" w:type="dxa"/>
            <w:vMerge w:val="restart"/>
          </w:tcPr>
          <w:p w:rsidR="000511FD" w:rsidRPr="00F6304C" w:rsidRDefault="000511FD" w:rsidP="000511FD">
            <w:pPr>
              <w:jc w:val="center"/>
            </w:pPr>
            <w:r w:rsidRPr="00F6304C">
              <w:t>№</w:t>
            </w:r>
          </w:p>
          <w:p w:rsidR="000511FD" w:rsidRPr="00F6304C" w:rsidRDefault="000511FD" w:rsidP="000511FD">
            <w:pPr>
              <w:jc w:val="center"/>
            </w:pPr>
            <w:r w:rsidRPr="00F6304C">
              <w:t>п/п</w:t>
            </w:r>
          </w:p>
        </w:tc>
        <w:tc>
          <w:tcPr>
            <w:tcW w:w="3011" w:type="dxa"/>
            <w:vMerge w:val="restart"/>
          </w:tcPr>
          <w:p w:rsidR="000511FD" w:rsidRPr="00F6304C" w:rsidRDefault="000511FD" w:rsidP="000511FD">
            <w:pPr>
              <w:jc w:val="center"/>
            </w:pPr>
            <w:r w:rsidRPr="00F6304C">
              <w:t>Ф.И.О.</w:t>
            </w:r>
          </w:p>
        </w:tc>
        <w:tc>
          <w:tcPr>
            <w:tcW w:w="1914" w:type="dxa"/>
            <w:vMerge w:val="restart"/>
          </w:tcPr>
          <w:p w:rsidR="000511FD" w:rsidRPr="00F6304C" w:rsidRDefault="000511FD" w:rsidP="000511FD">
            <w:pPr>
              <w:tabs>
                <w:tab w:val="left" w:pos="360"/>
              </w:tabs>
            </w:pPr>
            <w:r w:rsidRPr="00F6304C">
              <w:tab/>
              <w:t>Должность</w:t>
            </w:r>
          </w:p>
        </w:tc>
        <w:tc>
          <w:tcPr>
            <w:tcW w:w="3829" w:type="dxa"/>
            <w:gridSpan w:val="2"/>
          </w:tcPr>
          <w:p w:rsidR="000511FD" w:rsidRPr="00F6304C" w:rsidRDefault="000511FD" w:rsidP="000511FD">
            <w:pPr>
              <w:jc w:val="center"/>
            </w:pPr>
            <w:r w:rsidRPr="00F6304C">
              <w:t>Контактные данные</w:t>
            </w:r>
          </w:p>
        </w:tc>
      </w:tr>
      <w:tr w:rsidR="000511FD" w:rsidRPr="00F6304C" w:rsidTr="000511FD">
        <w:tc>
          <w:tcPr>
            <w:tcW w:w="817" w:type="dxa"/>
            <w:vMerge/>
          </w:tcPr>
          <w:p w:rsidR="000511FD" w:rsidRPr="00F6304C" w:rsidRDefault="000511FD" w:rsidP="000511FD">
            <w:pPr>
              <w:jc w:val="center"/>
            </w:pPr>
          </w:p>
        </w:tc>
        <w:tc>
          <w:tcPr>
            <w:tcW w:w="3011" w:type="dxa"/>
            <w:vMerge/>
          </w:tcPr>
          <w:p w:rsidR="000511FD" w:rsidRPr="00F6304C" w:rsidRDefault="000511FD" w:rsidP="000511FD">
            <w:pPr>
              <w:jc w:val="center"/>
            </w:pPr>
          </w:p>
        </w:tc>
        <w:tc>
          <w:tcPr>
            <w:tcW w:w="1914" w:type="dxa"/>
            <w:vMerge/>
          </w:tcPr>
          <w:p w:rsidR="000511FD" w:rsidRPr="00F6304C" w:rsidRDefault="000511FD" w:rsidP="000511FD">
            <w:pPr>
              <w:jc w:val="center"/>
            </w:pPr>
          </w:p>
        </w:tc>
        <w:tc>
          <w:tcPr>
            <w:tcW w:w="1914" w:type="dxa"/>
          </w:tcPr>
          <w:p w:rsidR="000511FD" w:rsidRPr="00F6304C" w:rsidRDefault="000511FD" w:rsidP="000511FD">
            <w:pPr>
              <w:jc w:val="center"/>
            </w:pPr>
            <w:r w:rsidRPr="00F6304C">
              <w:t>телефон</w:t>
            </w:r>
          </w:p>
        </w:tc>
        <w:tc>
          <w:tcPr>
            <w:tcW w:w="1915" w:type="dxa"/>
          </w:tcPr>
          <w:p w:rsidR="000511FD" w:rsidRPr="00F6304C" w:rsidRDefault="000511FD" w:rsidP="000511FD">
            <w:pPr>
              <w:jc w:val="center"/>
            </w:pPr>
            <w:r w:rsidRPr="00F6304C">
              <w:t>электронная почта</w:t>
            </w:r>
          </w:p>
        </w:tc>
      </w:tr>
      <w:tr w:rsidR="000511FD" w:rsidRPr="00F6304C" w:rsidTr="000511FD">
        <w:tc>
          <w:tcPr>
            <w:tcW w:w="817" w:type="dxa"/>
          </w:tcPr>
          <w:p w:rsidR="000511FD" w:rsidRPr="00F6304C" w:rsidRDefault="000511FD" w:rsidP="000511FD">
            <w:pPr>
              <w:jc w:val="center"/>
            </w:pPr>
            <w:r w:rsidRPr="00F6304C">
              <w:t>1.</w:t>
            </w:r>
          </w:p>
        </w:tc>
        <w:tc>
          <w:tcPr>
            <w:tcW w:w="3011" w:type="dxa"/>
          </w:tcPr>
          <w:p w:rsidR="000511FD" w:rsidRPr="00F6304C" w:rsidRDefault="000511FD" w:rsidP="000511FD">
            <w:pPr>
              <w:jc w:val="center"/>
            </w:pPr>
            <w:r w:rsidRPr="00F6304C">
              <w:t>Савина Евгения Владиславовна</w:t>
            </w:r>
          </w:p>
        </w:tc>
        <w:tc>
          <w:tcPr>
            <w:tcW w:w="1914" w:type="dxa"/>
          </w:tcPr>
          <w:p w:rsidR="000511FD" w:rsidRPr="00F6304C" w:rsidRDefault="000511FD" w:rsidP="000511FD">
            <w:pPr>
              <w:jc w:val="center"/>
            </w:pPr>
          </w:p>
        </w:tc>
        <w:tc>
          <w:tcPr>
            <w:tcW w:w="1914" w:type="dxa"/>
          </w:tcPr>
          <w:p w:rsidR="000511FD" w:rsidRPr="00F6304C" w:rsidRDefault="000511FD" w:rsidP="000511FD">
            <w:pPr>
              <w:jc w:val="center"/>
            </w:pPr>
          </w:p>
        </w:tc>
        <w:tc>
          <w:tcPr>
            <w:tcW w:w="1915" w:type="dxa"/>
          </w:tcPr>
          <w:p w:rsidR="000511FD" w:rsidRPr="00F6304C" w:rsidRDefault="000511FD" w:rsidP="000511FD">
            <w:pPr>
              <w:jc w:val="center"/>
            </w:pPr>
          </w:p>
        </w:tc>
      </w:tr>
      <w:tr w:rsidR="000511FD" w:rsidRPr="00F6304C" w:rsidTr="000511FD">
        <w:tc>
          <w:tcPr>
            <w:tcW w:w="817" w:type="dxa"/>
          </w:tcPr>
          <w:p w:rsidR="000511FD" w:rsidRPr="00F6304C" w:rsidRDefault="000511FD" w:rsidP="000511FD">
            <w:pPr>
              <w:jc w:val="center"/>
            </w:pPr>
            <w:r w:rsidRPr="00F6304C">
              <w:t>2.</w:t>
            </w:r>
          </w:p>
        </w:tc>
        <w:tc>
          <w:tcPr>
            <w:tcW w:w="3011" w:type="dxa"/>
          </w:tcPr>
          <w:p w:rsidR="000511FD" w:rsidRPr="00F6304C" w:rsidRDefault="000511FD" w:rsidP="000511FD">
            <w:pPr>
              <w:jc w:val="center"/>
            </w:pPr>
            <w:proofErr w:type="spellStart"/>
            <w:r w:rsidRPr="00F6304C">
              <w:t>Ставицкая</w:t>
            </w:r>
            <w:proofErr w:type="spellEnd"/>
            <w:r w:rsidRPr="00F6304C">
              <w:t xml:space="preserve"> Надежда Степановна</w:t>
            </w:r>
          </w:p>
        </w:tc>
        <w:tc>
          <w:tcPr>
            <w:tcW w:w="1914" w:type="dxa"/>
          </w:tcPr>
          <w:p w:rsidR="000511FD" w:rsidRPr="00F6304C" w:rsidRDefault="000511FD" w:rsidP="000511FD">
            <w:pPr>
              <w:jc w:val="center"/>
            </w:pPr>
            <w:r w:rsidRPr="00F6304C">
              <w:t>заместитель директора по УМР</w:t>
            </w:r>
          </w:p>
        </w:tc>
        <w:tc>
          <w:tcPr>
            <w:tcW w:w="1914" w:type="dxa"/>
          </w:tcPr>
          <w:p w:rsidR="000511FD" w:rsidRPr="00F6304C" w:rsidRDefault="000511FD" w:rsidP="000511FD">
            <w:pPr>
              <w:jc w:val="center"/>
            </w:pPr>
            <w:r w:rsidRPr="00F6304C">
              <w:t>8-918-3245397</w:t>
            </w:r>
          </w:p>
        </w:tc>
        <w:tc>
          <w:tcPr>
            <w:tcW w:w="1915" w:type="dxa"/>
          </w:tcPr>
          <w:p w:rsidR="000511FD" w:rsidRPr="00F6304C" w:rsidRDefault="002878B0" w:rsidP="000511FD">
            <w:pPr>
              <w:jc w:val="center"/>
            </w:pPr>
            <w:hyperlink r:id="rId7" w:history="1">
              <w:r w:rsidR="000511FD" w:rsidRPr="00F6304C">
                <w:rPr>
                  <w:rStyle w:val="a3"/>
                  <w:lang w:val="en-US"/>
                </w:rPr>
                <w:t>sosh</w:t>
              </w:r>
              <w:r w:rsidR="000511FD" w:rsidRPr="00F6304C">
                <w:rPr>
                  <w:rStyle w:val="a3"/>
                </w:rPr>
                <w:t>_4@</w:t>
              </w:r>
              <w:r w:rsidR="000511FD" w:rsidRPr="00F6304C">
                <w:rPr>
                  <w:rStyle w:val="a3"/>
                  <w:lang w:val="en-US"/>
                </w:rPr>
                <w:t>mail</w:t>
              </w:r>
              <w:r w:rsidR="000511FD" w:rsidRPr="00F6304C">
                <w:rPr>
                  <w:rStyle w:val="a3"/>
                </w:rPr>
                <w:t>.</w:t>
              </w:r>
              <w:proofErr w:type="spellStart"/>
              <w:r w:rsidR="000511FD" w:rsidRPr="00F6304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0511FD" w:rsidRPr="00F6304C" w:rsidRDefault="000511FD" w:rsidP="000511FD">
            <w:pPr>
              <w:jc w:val="center"/>
            </w:pPr>
            <w:proofErr w:type="spellStart"/>
            <w:r w:rsidRPr="00F6304C">
              <w:rPr>
                <w:lang w:val="en-US"/>
              </w:rPr>
              <w:t>nadia</w:t>
            </w:r>
            <w:proofErr w:type="spellEnd"/>
            <w:r w:rsidRPr="00F6304C">
              <w:t>.01.</w:t>
            </w:r>
            <w:proofErr w:type="spellStart"/>
            <w:r w:rsidRPr="00F6304C">
              <w:rPr>
                <w:lang w:val="en-US"/>
              </w:rPr>
              <w:t>staw</w:t>
            </w:r>
            <w:proofErr w:type="spellEnd"/>
            <w:r w:rsidRPr="003E0745">
              <w:t>@</w:t>
            </w:r>
            <w:proofErr w:type="spellStart"/>
            <w:r w:rsidRPr="00F6304C">
              <w:rPr>
                <w:lang w:val="en-US"/>
              </w:rPr>
              <w:t>yandex</w:t>
            </w:r>
            <w:proofErr w:type="spellEnd"/>
            <w:r w:rsidRPr="003E0745">
              <w:t>.</w:t>
            </w:r>
            <w:proofErr w:type="spellStart"/>
            <w:r w:rsidRPr="00F6304C">
              <w:rPr>
                <w:lang w:val="en-US"/>
              </w:rPr>
              <w:t>ru</w:t>
            </w:r>
            <w:proofErr w:type="spellEnd"/>
          </w:p>
        </w:tc>
      </w:tr>
    </w:tbl>
    <w:p w:rsidR="008B7357" w:rsidRDefault="002878B0" w:rsidP="00AF503D">
      <w:pPr>
        <w:jc w:val="center"/>
      </w:pPr>
    </w:p>
    <w:sectPr w:rsidR="008B7357" w:rsidSect="00116CF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D4CD1"/>
    <w:multiLevelType w:val="multilevel"/>
    <w:tmpl w:val="451CD5B0"/>
    <w:lvl w:ilvl="0">
      <w:start w:val="1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50"/>
    <w:rsid w:val="000511FD"/>
    <w:rsid w:val="000A21A6"/>
    <w:rsid w:val="00116CF3"/>
    <w:rsid w:val="00174C20"/>
    <w:rsid w:val="001A6B39"/>
    <w:rsid w:val="00275581"/>
    <w:rsid w:val="002878B0"/>
    <w:rsid w:val="003E0745"/>
    <w:rsid w:val="00501F7D"/>
    <w:rsid w:val="0059770D"/>
    <w:rsid w:val="006C1DB4"/>
    <w:rsid w:val="00747ECC"/>
    <w:rsid w:val="007C74B9"/>
    <w:rsid w:val="008224EA"/>
    <w:rsid w:val="009239B7"/>
    <w:rsid w:val="00AF503D"/>
    <w:rsid w:val="00B041DF"/>
    <w:rsid w:val="00B825CC"/>
    <w:rsid w:val="00CB6F10"/>
    <w:rsid w:val="00DE1BB2"/>
    <w:rsid w:val="00E06B0E"/>
    <w:rsid w:val="00E11788"/>
    <w:rsid w:val="00E11FDE"/>
    <w:rsid w:val="00E55ACB"/>
    <w:rsid w:val="00EA2350"/>
    <w:rsid w:val="00F6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E707"/>
  <w15:docId w15:val="{B01CFB9E-19A8-424E-9245-BA892FAF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A235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A235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A23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1F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1F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C74B9"/>
    <w:pPr>
      <w:ind w:left="720"/>
      <w:contextualSpacing/>
    </w:pPr>
  </w:style>
  <w:style w:type="table" w:styleId="a7">
    <w:name w:val="Table Grid"/>
    <w:basedOn w:val="a1"/>
    <w:uiPriority w:val="59"/>
    <w:rsid w:val="0005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_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DC26E-2378-4490-8788-2B3EA383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 02</dc:creator>
  <cp:lastModifiedBy>Admin</cp:lastModifiedBy>
  <cp:revision>3</cp:revision>
  <cp:lastPrinted>2020-08-26T13:25:00Z</cp:lastPrinted>
  <dcterms:created xsi:type="dcterms:W3CDTF">2022-01-26T06:09:00Z</dcterms:created>
  <dcterms:modified xsi:type="dcterms:W3CDTF">2022-01-26T07:01:00Z</dcterms:modified>
</cp:coreProperties>
</file>