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06" w:type="dxa"/>
        <w:tblInd w:w="-1690" w:type="dxa"/>
        <w:tblLook w:val="04A0" w:firstRow="1" w:lastRow="0" w:firstColumn="1" w:lastColumn="0" w:noHBand="0" w:noVBand="1"/>
      </w:tblPr>
      <w:tblGrid>
        <w:gridCol w:w="240"/>
        <w:gridCol w:w="10830"/>
        <w:gridCol w:w="84"/>
        <w:gridCol w:w="152"/>
      </w:tblGrid>
      <w:tr w:rsidR="00BA6BA0">
        <w:tc>
          <w:tcPr>
            <w:tcW w:w="240" w:type="dxa"/>
            <w:vMerge w:val="restart"/>
          </w:tcPr>
          <w:p w:rsidR="00BA6BA0" w:rsidRDefault="00BA6BA0">
            <w:pPr>
              <w:ind w:right="-24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A6BA0" w:rsidRDefault="00BA6BA0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10830" w:type="dxa"/>
          </w:tcPr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-110490</wp:posOffset>
                  </wp:positionV>
                  <wp:extent cx="845820" cy="1119505"/>
                  <wp:effectExtent l="19050" t="0" r="0" b="0"/>
                  <wp:wrapNone/>
                  <wp:docPr id="2" name="Рисунок 3" descr="знак с сабл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знак с сабл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1119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6093460</wp:posOffset>
                  </wp:positionH>
                  <wp:positionV relativeFrom="paragraph">
                    <wp:posOffset>-110490</wp:posOffset>
                  </wp:positionV>
                  <wp:extent cx="657860" cy="1280795"/>
                  <wp:effectExtent l="19050" t="0" r="8890" b="0"/>
                  <wp:wrapNone/>
                  <wp:docPr id="3" name="Рисунок 2" descr="вензель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вензель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1280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</w:rPr>
              <w:t>ДЕПАРТАМЕНТ ПО ДЕЛАМ КАЗАЧЕСТВА</w:t>
            </w:r>
          </w:p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 КАДЕТСКИХ УЧЕБНЫХ ЗАВЕДЕНИЙ РОСТОВСКОЙ ОБЛАСТИ</w:t>
            </w:r>
          </w:p>
          <w:p w:rsidR="00BA6BA0" w:rsidRDefault="001D774C">
            <w:pPr>
              <w:tabs>
                <w:tab w:val="left" w:pos="5168"/>
                <w:tab w:val="center" w:pos="5307"/>
              </w:tabs>
              <w:spacing w:after="160" w:line="256" w:lineRule="auto"/>
              <w:ind w:left="1308" w:hanging="1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36" w:type="dxa"/>
            <w:gridSpan w:val="2"/>
            <w:vMerge w:val="restart"/>
          </w:tcPr>
          <w:p w:rsidR="00BA6BA0" w:rsidRDefault="00BA6BA0">
            <w:pPr>
              <w:tabs>
                <w:tab w:val="left" w:pos="7200"/>
              </w:tabs>
              <w:spacing w:after="160" w:line="256" w:lineRule="auto"/>
              <w:rPr>
                <w:lang w:eastAsia="en-US"/>
              </w:rPr>
            </w:pPr>
          </w:p>
        </w:tc>
      </w:tr>
      <w:tr w:rsidR="00BA6BA0">
        <w:tc>
          <w:tcPr>
            <w:tcW w:w="0" w:type="auto"/>
            <w:vMerge/>
            <w:vAlign w:val="center"/>
          </w:tcPr>
          <w:p w:rsidR="00BA6BA0" w:rsidRDefault="00BA6BA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830" w:type="dxa"/>
          </w:tcPr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ГОСУДАРСТВЕННОЕ БЮДЖЕТНОЕ ОБЩЕОБРАЗОВАТЕЛЬНОЕ</w:t>
            </w:r>
          </w:p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УЧРЕЖДЕНИЕ РОСТОВСКОЙ ОБЛАСТИ</w:t>
            </w:r>
          </w:p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«ДОНСКОЙ ИМПЕРАТОРА АЛЕКСАНДРА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КАЗАЧИЙ КАДЕТСКИЙ КОРПУС»</w:t>
            </w:r>
          </w:p>
          <w:p w:rsidR="00BA6BA0" w:rsidRDefault="00BA6BA0">
            <w:pPr>
              <w:spacing w:after="160" w:line="256" w:lineRule="auto"/>
              <w:ind w:left="1308" w:hanging="13"/>
              <w:jc w:val="center"/>
              <w:rPr>
                <w:b/>
                <w:lang w:eastAsia="en-US"/>
              </w:rPr>
            </w:pPr>
          </w:p>
        </w:tc>
        <w:tc>
          <w:tcPr>
            <w:tcW w:w="236" w:type="dxa"/>
            <w:gridSpan w:val="2"/>
            <w:vMerge/>
            <w:vAlign w:val="center"/>
          </w:tcPr>
          <w:p w:rsidR="00BA6BA0" w:rsidRDefault="00BA6BA0">
            <w:pPr>
              <w:spacing w:after="0" w:line="240" w:lineRule="auto"/>
              <w:rPr>
                <w:lang w:eastAsia="en-US"/>
              </w:rPr>
            </w:pPr>
          </w:p>
        </w:tc>
      </w:tr>
      <w:tr w:rsidR="00BA6BA0" w:rsidRPr="00214099">
        <w:tc>
          <w:tcPr>
            <w:tcW w:w="0" w:type="auto"/>
            <w:vMerge/>
            <w:vAlign w:val="center"/>
          </w:tcPr>
          <w:p w:rsidR="00BA6BA0" w:rsidRDefault="00BA6BA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830" w:type="dxa"/>
          </w:tcPr>
          <w:tbl>
            <w:tblPr>
              <w:tblpPr w:leftFromText="180" w:rightFromText="180" w:bottomFromText="160" w:vertAnchor="text" w:horzAnchor="margin" w:tblpY="-169"/>
              <w:tblOverlap w:val="never"/>
              <w:tblW w:w="10566" w:type="dxa"/>
              <w:tblLook w:val="04A0" w:firstRow="1" w:lastRow="0" w:firstColumn="1" w:lastColumn="0" w:noHBand="0" w:noVBand="1"/>
            </w:tblPr>
            <w:tblGrid>
              <w:gridCol w:w="10566"/>
            </w:tblGrid>
            <w:tr w:rsidR="00BA6BA0" w:rsidRPr="00214099">
              <w:trPr>
                <w:trHeight w:val="142"/>
              </w:trPr>
              <w:tc>
                <w:tcPr>
                  <w:tcW w:w="10566" w:type="dxa"/>
                </w:tcPr>
                <w:p w:rsidR="00BA6BA0" w:rsidRDefault="001D774C">
                  <w:pPr>
                    <w:shd w:val="clear" w:color="auto" w:fill="FFFFFF"/>
                    <w:spacing w:after="0"/>
                    <w:ind w:left="1310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Проспект Баклановский, 89, город Новочеркасск, Ростовская область, 346421</w:t>
                  </w:r>
                </w:p>
                <w:p w:rsidR="00BA6BA0" w:rsidRDefault="001D774C">
                  <w:pPr>
                    <w:shd w:val="clear" w:color="auto" w:fill="FFFFFF"/>
                    <w:spacing w:after="0"/>
                    <w:ind w:left="1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e-mail:  </w:t>
                  </w:r>
                  <w:hyperlink r:id="rId9" w:history="1">
                    <w:r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direktor-dkkk@mail.ru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(8635) 26-08-62</w:t>
                  </w:r>
                </w:p>
                <w:p w:rsidR="00BA6BA0" w:rsidRDefault="00BA6BA0">
                  <w:pPr>
                    <w:shd w:val="clear" w:color="auto" w:fill="FFFFFF"/>
                    <w:spacing w:after="16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</w:tr>
          </w:tbl>
          <w:p w:rsidR="00BA6BA0" w:rsidRDefault="00BA6BA0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36" w:type="dxa"/>
            <w:gridSpan w:val="2"/>
            <w:vMerge/>
            <w:vAlign w:val="center"/>
          </w:tcPr>
          <w:p w:rsidR="00BA6BA0" w:rsidRDefault="00BA6BA0">
            <w:pPr>
              <w:spacing w:after="0" w:line="240" w:lineRule="auto"/>
              <w:rPr>
                <w:lang w:val="en-US" w:eastAsia="en-US"/>
              </w:rPr>
            </w:pPr>
          </w:p>
        </w:tc>
      </w:tr>
      <w:tr w:rsidR="00BA6BA0" w:rsidRPr="00F9695A">
        <w:trPr>
          <w:gridAfter w:val="1"/>
          <w:wAfter w:w="152" w:type="dxa"/>
        </w:trPr>
        <w:tc>
          <w:tcPr>
            <w:tcW w:w="11154" w:type="dxa"/>
            <w:gridSpan w:val="3"/>
          </w:tcPr>
          <w:p w:rsidR="00BA6BA0" w:rsidRPr="00214099" w:rsidRDefault="00F9695A">
            <w:pPr>
              <w:ind w:left="1690"/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2140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  <w:r w:rsidR="001D774C" w:rsidRPr="002140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5E0A9A" w:rsidRPr="002140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2140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1D774C" w:rsidRPr="002140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 w:rsidRPr="002140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1D774C" w:rsidRPr="002140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№ </w:t>
            </w:r>
            <w:r w:rsidR="00214099" w:rsidRPr="002140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1126</w:t>
            </w:r>
          </w:p>
          <w:p w:rsidR="00BA6BA0" w:rsidRPr="00214099" w:rsidRDefault="001D774C" w:rsidP="00F9695A">
            <w:pPr>
              <w:spacing w:after="0" w:line="240" w:lineRule="auto"/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F9695A" w:rsidRPr="0021409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Председателю Российского Союза ветеранов</w:t>
            </w:r>
          </w:p>
          <w:p w:rsidR="00F9695A" w:rsidRPr="00214099" w:rsidRDefault="00F9695A" w:rsidP="00F9695A">
            <w:pPr>
              <w:spacing w:after="0" w:line="240" w:lineRule="auto"/>
              <w:ind w:left="4536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генерал-полковнику АЗАРОВУ В.М.</w:t>
            </w:r>
          </w:p>
          <w:p w:rsidR="00BA6BA0" w:rsidRPr="00F9695A" w:rsidRDefault="00BA6BA0" w:rsidP="00F9695A">
            <w:pPr>
              <w:spacing w:after="0" w:line="240" w:lineRule="auto"/>
              <w:ind w:left="4536" w:right="176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A6BA0" w:rsidRPr="00F9695A" w:rsidRDefault="001D7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F9695A" w:rsidRPr="00F9695A">
        <w:rPr>
          <w:rFonts w:ascii="Times New Roman" w:hAnsi="Times New Roman" w:cs="Times New Roman"/>
          <w:sz w:val="24"/>
          <w:szCs w:val="24"/>
        </w:rPr>
        <w:t>Виталий Михайлович</w:t>
      </w:r>
      <w:r w:rsidRPr="00F9695A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F9695A" w:rsidRPr="00F9695A" w:rsidRDefault="00F96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 xml:space="preserve">03 октября 2023 года Донской Императора Александра </w:t>
      </w:r>
      <w:r w:rsidRPr="00F9695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9695A">
        <w:rPr>
          <w:rFonts w:ascii="Times New Roman" w:hAnsi="Times New Roman" w:cs="Times New Roman"/>
          <w:sz w:val="24"/>
          <w:szCs w:val="24"/>
        </w:rPr>
        <w:t xml:space="preserve"> казачий кадетский корпус посетил член творческого объединения «Отчизна» при Российском Союзе ветеранов писатель Сергей Иванович Полонский. В просветительской поездке по стране по выполнению патриотического проекта «И не прервется поколений связь» его сопровождал заместитель правления Благотворительного Фонда «Офицеры России» Соболев Николай Викторович.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Сергей Иванович и Николай Викторович пообщались с кадетами 8 и 10 классов. В ходе беседы гости рассказали о своей службе в Вооруженных Силах и о том, чему посвящен их патриотический проект.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Сергей Иванович Полонский в ходе встречи презентовал свою книгу «10 великих битв 1941-1945гг». Беседа проходила в виде викторины-опроса по истории Великой Отечественной войны.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Как в заключении сказал автор книги: «Вы (кадеты) порадовали меня, старика, своими знаниями истории и желанием узнать еще больше!». Самым активным и наиболее подготовленным кадетам Сергей Иванович презентовал свою книгу с дарственной надписью. Такие же книги он подарил в библиотеку корпуса.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Встреча стала очередным великолепным стимулом для кадет в изучении истории страны, подготовке к осмысленному служению и защите Родины.</w:t>
      </w:r>
    </w:p>
    <w:p w:rsid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Надеемся, что наше сотрудничество будет продолжено на благо воспитания истинных патриотов Отечества.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 xml:space="preserve">Заместитель директора ДККК 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 xml:space="preserve">по воспитательной работе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95A">
        <w:rPr>
          <w:rFonts w:ascii="Times New Roman" w:hAnsi="Times New Roman" w:cs="Times New Roman"/>
          <w:sz w:val="24"/>
          <w:szCs w:val="24"/>
        </w:rPr>
        <w:t xml:space="preserve">   А.В. Дроков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Директор Донского казачьего</w:t>
      </w:r>
    </w:p>
    <w:p w:rsidR="00F9695A" w:rsidRPr="00F9695A" w:rsidRDefault="00F9695A" w:rsidP="00F96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 xml:space="preserve"> кадетского корпуса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95A">
        <w:rPr>
          <w:rFonts w:ascii="Times New Roman" w:hAnsi="Times New Roman" w:cs="Times New Roman"/>
          <w:sz w:val="24"/>
          <w:szCs w:val="24"/>
        </w:rPr>
        <w:t xml:space="preserve">  А.А. Рембайло</w:t>
      </w:r>
    </w:p>
    <w:p w:rsidR="00BA6BA0" w:rsidRDefault="00BA6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A6BA0" w:rsidSect="00BA6BA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17" w:rsidRDefault="005E2B17">
      <w:pPr>
        <w:spacing w:line="240" w:lineRule="auto"/>
      </w:pPr>
      <w:r>
        <w:separator/>
      </w:r>
    </w:p>
  </w:endnote>
  <w:endnote w:type="continuationSeparator" w:id="0">
    <w:p w:rsidR="005E2B17" w:rsidRDefault="005E2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17" w:rsidRDefault="005E2B17">
      <w:pPr>
        <w:spacing w:after="0"/>
      </w:pPr>
      <w:r>
        <w:separator/>
      </w:r>
    </w:p>
  </w:footnote>
  <w:footnote w:type="continuationSeparator" w:id="0">
    <w:p w:rsidR="005E2B17" w:rsidRDefault="005E2B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756A"/>
    <w:rsid w:val="00036999"/>
    <w:rsid w:val="001D774C"/>
    <w:rsid w:val="001E6750"/>
    <w:rsid w:val="00214099"/>
    <w:rsid w:val="002C4A7D"/>
    <w:rsid w:val="002D5B4D"/>
    <w:rsid w:val="0048204D"/>
    <w:rsid w:val="004D6A4D"/>
    <w:rsid w:val="005B27F4"/>
    <w:rsid w:val="005E0A9A"/>
    <w:rsid w:val="005E2B17"/>
    <w:rsid w:val="006C2AC8"/>
    <w:rsid w:val="006D200A"/>
    <w:rsid w:val="006E1648"/>
    <w:rsid w:val="007276D5"/>
    <w:rsid w:val="007B6AF3"/>
    <w:rsid w:val="008A5F27"/>
    <w:rsid w:val="008B6255"/>
    <w:rsid w:val="00957FFA"/>
    <w:rsid w:val="009C1C7B"/>
    <w:rsid w:val="00AE756A"/>
    <w:rsid w:val="00AF16F4"/>
    <w:rsid w:val="00BA6BA0"/>
    <w:rsid w:val="00C16971"/>
    <w:rsid w:val="00CD665E"/>
    <w:rsid w:val="00CE769D"/>
    <w:rsid w:val="00D31501"/>
    <w:rsid w:val="00DE19D3"/>
    <w:rsid w:val="00F12226"/>
    <w:rsid w:val="00F432AF"/>
    <w:rsid w:val="00F61E1C"/>
    <w:rsid w:val="00F92562"/>
    <w:rsid w:val="00F9695A"/>
    <w:rsid w:val="644C4CC2"/>
    <w:rsid w:val="6D530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606066"/>
  <w15:docId w15:val="{5488868E-E287-476D-B1D1-820A46FC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A6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sid w:val="00BA6BA0"/>
    <w:rPr>
      <w:color w:val="0563C1"/>
      <w:u w:val="single"/>
    </w:rPr>
  </w:style>
  <w:style w:type="paragraph" w:styleId="a4">
    <w:name w:val="Normal (Web)"/>
    <w:basedOn w:val="a"/>
    <w:uiPriority w:val="99"/>
    <w:unhideWhenUsed/>
    <w:qFormat/>
    <w:rsid w:val="00BA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A6B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BA6BA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rektor-dkk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2021-02-10T07:59:00Z</cp:lastPrinted>
  <dcterms:created xsi:type="dcterms:W3CDTF">2020-12-08T13:24:00Z</dcterms:created>
  <dcterms:modified xsi:type="dcterms:W3CDTF">2023-10-03T12:01:00Z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1049-11.2.0.10293</vt:lpwstr>
  </property>
  <property fmtid="{D5CDD505-2E9C-101B-9397-08002B2CF9AE}" pid="3" name="ICV">
    <vt:lpwstr>2E0E5A1F466147A98C3D70161EB1DFDC</vt:lpwstr>
  </property>
</Properties>
</file>