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99C8" w14:textId="77777777" w:rsidR="00487D60" w:rsidRPr="001615E9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6309709"/>
      <w:r>
        <w:rPr>
          <w:rFonts w:ascii="Times New Roman" w:hAnsi="Times New Roman" w:cs="Times New Roman"/>
          <w:b/>
          <w:bCs/>
          <w:sz w:val="28"/>
          <w:szCs w:val="28"/>
        </w:rPr>
        <w:t>Обобщенная информация о проведении «прямой линии»</w:t>
      </w:r>
    </w:p>
    <w:p w14:paraId="6E029107" w14:textId="77777777" w:rsidR="00487D60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5E9">
        <w:rPr>
          <w:rFonts w:ascii="Times New Roman" w:hAnsi="Times New Roman" w:cs="Times New Roman"/>
          <w:b/>
          <w:bCs/>
          <w:sz w:val="28"/>
          <w:szCs w:val="28"/>
        </w:rPr>
        <w:t>по вопросам</w:t>
      </w:r>
      <w:r w:rsidRPr="001615E9">
        <w:rPr>
          <w:b/>
          <w:bCs/>
        </w:rPr>
        <w:t xml:space="preserve"> </w:t>
      </w:r>
      <w:r w:rsidRPr="001615E9">
        <w:rPr>
          <w:rFonts w:ascii="Times New Roman" w:hAnsi="Times New Roman" w:cs="Times New Roman"/>
          <w:b/>
          <w:bCs/>
          <w:sz w:val="28"/>
          <w:szCs w:val="28"/>
        </w:rPr>
        <w:t>антикоррупционного просвещения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73901B" w14:textId="30F15914" w:rsidR="00487D60" w:rsidRPr="001615E9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МАУ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Чечулинский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ЦФ</w:t>
      </w:r>
      <w:r w:rsidR="00F24744">
        <w:rPr>
          <w:rFonts w:ascii="Times New Roman" w:hAnsi="Times New Roman" w:cs="Times New Roman"/>
          <w:b/>
          <w:bCs/>
          <w:sz w:val="28"/>
          <w:szCs w:val="28"/>
        </w:rPr>
        <w:t>иД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23339FB5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E1290" w14:textId="77777777" w:rsidR="008C02AF" w:rsidRPr="001615E9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474"/>
        <w:gridCol w:w="1633"/>
        <w:gridCol w:w="2532"/>
        <w:gridCol w:w="2490"/>
        <w:gridCol w:w="2503"/>
      </w:tblGrid>
      <w:tr w:rsidR="00487D60" w14:paraId="6365C65E" w14:textId="08924398" w:rsidTr="004E3480">
        <w:trPr>
          <w:trHeight w:val="1208"/>
        </w:trPr>
        <w:tc>
          <w:tcPr>
            <w:tcW w:w="1474" w:type="dxa"/>
          </w:tcPr>
          <w:p w14:paraId="318FDD02" w14:textId="5BB2015E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1633" w:type="dxa"/>
          </w:tcPr>
          <w:p w14:paraId="771E5A6F" w14:textId="1CCBF140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2532" w:type="dxa"/>
          </w:tcPr>
          <w:p w14:paraId="628043D1" w14:textId="7AEFCFB9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Номер телефона</w:t>
            </w:r>
          </w:p>
        </w:tc>
        <w:tc>
          <w:tcPr>
            <w:tcW w:w="2490" w:type="dxa"/>
          </w:tcPr>
          <w:p w14:paraId="0F615841" w14:textId="61A5F690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Ф.И.О</w:t>
            </w:r>
            <w:r w:rsidRPr="00487D60">
              <w:rPr>
                <w:b/>
                <w:bCs/>
              </w:rPr>
              <w:t xml:space="preserve"> </w:t>
            </w:r>
            <w:r w:rsidRPr="00487D60">
              <w:rPr>
                <w:rFonts w:ascii="Times New Roman" w:hAnsi="Times New Roman" w:cs="Times New Roman"/>
                <w:b/>
                <w:bCs/>
              </w:rPr>
              <w:t>должность должностного лица, ответственного за проведение "прямой линии"</w:t>
            </w:r>
          </w:p>
        </w:tc>
        <w:tc>
          <w:tcPr>
            <w:tcW w:w="2503" w:type="dxa"/>
          </w:tcPr>
          <w:p w14:paraId="6E37CD32" w14:textId="616288E2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Количество зарегистрированных обращений граждан, поступивших при проведении «прямой линии»</w:t>
            </w:r>
          </w:p>
        </w:tc>
      </w:tr>
      <w:tr w:rsidR="00487D60" w14:paraId="189AD5B6" w14:textId="6DC7F318" w:rsidTr="004E3480">
        <w:trPr>
          <w:trHeight w:val="1223"/>
        </w:trPr>
        <w:tc>
          <w:tcPr>
            <w:tcW w:w="1474" w:type="dxa"/>
          </w:tcPr>
          <w:p w14:paraId="5277E5A1" w14:textId="6CB19A9D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2</w:t>
            </w:r>
            <w:r w:rsidR="006D323D">
              <w:rPr>
                <w:rFonts w:ascii="Times New Roman" w:hAnsi="Times New Roman" w:cs="Times New Roman"/>
              </w:rPr>
              <w:t>4</w:t>
            </w:r>
            <w:r w:rsidRPr="00487D60">
              <w:rPr>
                <w:rFonts w:ascii="Times New Roman" w:hAnsi="Times New Roman" w:cs="Times New Roman"/>
              </w:rPr>
              <w:t>.03.202</w:t>
            </w:r>
            <w:r w:rsidR="006D32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3" w:type="dxa"/>
          </w:tcPr>
          <w:p w14:paraId="5CB13764" w14:textId="10C5D7C3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532" w:type="dxa"/>
          </w:tcPr>
          <w:p w14:paraId="15A6D25E" w14:textId="628E6E8A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+7 (8162) 79-60-96</w:t>
            </w:r>
          </w:p>
        </w:tc>
        <w:tc>
          <w:tcPr>
            <w:tcW w:w="2490" w:type="dxa"/>
          </w:tcPr>
          <w:p w14:paraId="48B724E3" w14:textId="6A0F5C84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 xml:space="preserve">Ефимова Лидия Витальевна, методист по методической и инновационной деятельности </w:t>
            </w:r>
          </w:p>
        </w:tc>
        <w:tc>
          <w:tcPr>
            <w:tcW w:w="2503" w:type="dxa"/>
          </w:tcPr>
          <w:p w14:paraId="2AC5CA58" w14:textId="1C2A2005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0</w:t>
            </w:r>
          </w:p>
        </w:tc>
      </w:tr>
    </w:tbl>
    <w:p w14:paraId="76EB45F7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E81888" w14:textId="51476A5E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01E05C" w14:textId="294CB853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99F69C9" w14:textId="77777777" w:rsidR="001D6D1B" w:rsidRDefault="001D6D1B"/>
    <w:sectPr w:rsidR="001D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AF"/>
    <w:rsid w:val="000C7203"/>
    <w:rsid w:val="001D6D1B"/>
    <w:rsid w:val="001F4733"/>
    <w:rsid w:val="00487D60"/>
    <w:rsid w:val="004E3480"/>
    <w:rsid w:val="0060142D"/>
    <w:rsid w:val="006D323D"/>
    <w:rsid w:val="007445CD"/>
    <w:rsid w:val="00762483"/>
    <w:rsid w:val="008C02AF"/>
    <w:rsid w:val="00904704"/>
    <w:rsid w:val="00992083"/>
    <w:rsid w:val="00A41CB0"/>
    <w:rsid w:val="00B751E3"/>
    <w:rsid w:val="00BB0A31"/>
    <w:rsid w:val="00D106CA"/>
    <w:rsid w:val="00D86ABF"/>
    <w:rsid w:val="00DF1D05"/>
    <w:rsid w:val="00E74D65"/>
    <w:rsid w:val="00F24744"/>
    <w:rsid w:val="00F6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2BB7"/>
  <w15:chartTrackingRefBased/>
  <w15:docId w15:val="{049CB20E-AC49-45E3-8E4E-B597673C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02AF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2AF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table" w:styleId="a4">
    <w:name w:val="Table Grid"/>
    <w:basedOn w:val="a1"/>
    <w:uiPriority w:val="39"/>
    <w:rsid w:val="008C02AF"/>
    <w:pPr>
      <w:widowControl w:val="0"/>
      <w:spacing w:after="0" w:line="240" w:lineRule="auto"/>
    </w:pPr>
    <w:rPr>
      <w:rFonts w:ascii="Tahoma" w:eastAsia="Tahoma" w:hAnsi="Tahoma" w:cs="Tahoma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 Чечулино</dc:creator>
  <cp:keywords/>
  <dc:description/>
  <cp:lastModifiedBy>Дом Культуры Чечулино</cp:lastModifiedBy>
  <cp:revision>2</cp:revision>
  <cp:lastPrinted>2024-01-16T11:55:00Z</cp:lastPrinted>
  <dcterms:created xsi:type="dcterms:W3CDTF">2026-06-24T08:54:00Z</dcterms:created>
  <dcterms:modified xsi:type="dcterms:W3CDTF">2026-06-24T08:54:00Z</dcterms:modified>
</cp:coreProperties>
</file>