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799C8" w14:textId="77777777" w:rsidR="00487D60" w:rsidRPr="001615E9" w:rsidRDefault="00487D60" w:rsidP="00487D60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56309709"/>
      <w:r>
        <w:rPr>
          <w:rFonts w:ascii="Times New Roman" w:hAnsi="Times New Roman" w:cs="Times New Roman"/>
          <w:b/>
          <w:bCs/>
          <w:sz w:val="28"/>
          <w:szCs w:val="28"/>
        </w:rPr>
        <w:t>Обобщенная информация о проведении «прямой линии»</w:t>
      </w:r>
    </w:p>
    <w:p w14:paraId="6E029107" w14:textId="77777777" w:rsidR="00487D60" w:rsidRDefault="00487D60" w:rsidP="00487D60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15E9">
        <w:rPr>
          <w:rFonts w:ascii="Times New Roman" w:hAnsi="Times New Roman" w:cs="Times New Roman"/>
          <w:b/>
          <w:bCs/>
          <w:sz w:val="28"/>
          <w:szCs w:val="28"/>
        </w:rPr>
        <w:t>по вопросам</w:t>
      </w:r>
      <w:r w:rsidRPr="001615E9">
        <w:rPr>
          <w:b/>
          <w:bCs/>
        </w:rPr>
        <w:t xml:space="preserve"> </w:t>
      </w:r>
      <w:r w:rsidRPr="001615E9">
        <w:rPr>
          <w:rFonts w:ascii="Times New Roman" w:hAnsi="Times New Roman" w:cs="Times New Roman"/>
          <w:b/>
          <w:bCs/>
          <w:sz w:val="28"/>
          <w:szCs w:val="28"/>
        </w:rPr>
        <w:t>антикоррупционного просвещения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B73901B" w14:textId="30F15914" w:rsidR="00487D60" w:rsidRPr="001615E9" w:rsidRDefault="00487D60" w:rsidP="00487D60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МАУ «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Чечулинский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ЦФ</w:t>
      </w:r>
      <w:r w:rsidR="00F24744">
        <w:rPr>
          <w:rFonts w:ascii="Times New Roman" w:hAnsi="Times New Roman" w:cs="Times New Roman"/>
          <w:b/>
          <w:bCs/>
          <w:sz w:val="28"/>
          <w:szCs w:val="28"/>
        </w:rPr>
        <w:t>иД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bookmarkEnd w:id="0"/>
    <w:p w14:paraId="23339FB5" w14:textId="77777777" w:rsidR="008C02AF" w:rsidRDefault="008C02AF" w:rsidP="008C02AF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ECE1290" w14:textId="77777777" w:rsidR="008C02AF" w:rsidRPr="001615E9" w:rsidRDefault="008C02AF" w:rsidP="008C02AF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4"/>
        <w:tblW w:w="10632" w:type="dxa"/>
        <w:tblInd w:w="-998" w:type="dxa"/>
        <w:tblLook w:val="04A0" w:firstRow="1" w:lastRow="0" w:firstColumn="1" w:lastColumn="0" w:noHBand="0" w:noVBand="1"/>
      </w:tblPr>
      <w:tblGrid>
        <w:gridCol w:w="1474"/>
        <w:gridCol w:w="1633"/>
        <w:gridCol w:w="2532"/>
        <w:gridCol w:w="2490"/>
        <w:gridCol w:w="2503"/>
      </w:tblGrid>
      <w:tr w:rsidR="00487D60" w14:paraId="6365C65E" w14:textId="08924398" w:rsidTr="004E3480">
        <w:trPr>
          <w:trHeight w:val="1208"/>
        </w:trPr>
        <w:tc>
          <w:tcPr>
            <w:tcW w:w="1474" w:type="dxa"/>
          </w:tcPr>
          <w:p w14:paraId="318FDD02" w14:textId="5BB2015E" w:rsidR="00487D60" w:rsidRPr="00487D60" w:rsidRDefault="00487D60" w:rsidP="00A158F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87D60">
              <w:rPr>
                <w:rFonts w:ascii="Times New Roman" w:hAnsi="Times New Roman" w:cs="Times New Roman"/>
                <w:b/>
                <w:bCs/>
              </w:rPr>
              <w:t xml:space="preserve">Дата </w:t>
            </w:r>
          </w:p>
        </w:tc>
        <w:tc>
          <w:tcPr>
            <w:tcW w:w="1633" w:type="dxa"/>
          </w:tcPr>
          <w:p w14:paraId="771E5A6F" w14:textId="1CCBF140" w:rsidR="00487D60" w:rsidRPr="00487D60" w:rsidRDefault="00487D60" w:rsidP="00A158F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87D60">
              <w:rPr>
                <w:rFonts w:ascii="Times New Roman" w:hAnsi="Times New Roman" w:cs="Times New Roman"/>
                <w:b/>
                <w:bCs/>
              </w:rPr>
              <w:t>Время</w:t>
            </w:r>
          </w:p>
        </w:tc>
        <w:tc>
          <w:tcPr>
            <w:tcW w:w="2532" w:type="dxa"/>
          </w:tcPr>
          <w:p w14:paraId="628043D1" w14:textId="7AEFCFB9" w:rsidR="00487D60" w:rsidRPr="00487D60" w:rsidRDefault="00487D60" w:rsidP="00A158F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87D60">
              <w:rPr>
                <w:rFonts w:ascii="Times New Roman" w:hAnsi="Times New Roman" w:cs="Times New Roman"/>
                <w:b/>
                <w:bCs/>
              </w:rPr>
              <w:t>Номер телефона</w:t>
            </w:r>
          </w:p>
        </w:tc>
        <w:tc>
          <w:tcPr>
            <w:tcW w:w="2490" w:type="dxa"/>
          </w:tcPr>
          <w:p w14:paraId="0F615841" w14:textId="61A5F690" w:rsidR="00487D60" w:rsidRPr="00487D60" w:rsidRDefault="00487D60" w:rsidP="00A158F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87D60">
              <w:rPr>
                <w:rFonts w:ascii="Times New Roman" w:hAnsi="Times New Roman" w:cs="Times New Roman"/>
                <w:b/>
                <w:bCs/>
              </w:rPr>
              <w:t>Ф.И.О</w:t>
            </w:r>
            <w:r w:rsidRPr="00487D60">
              <w:rPr>
                <w:b/>
                <w:bCs/>
              </w:rPr>
              <w:t xml:space="preserve"> </w:t>
            </w:r>
            <w:r w:rsidRPr="00487D60">
              <w:rPr>
                <w:rFonts w:ascii="Times New Roman" w:hAnsi="Times New Roman" w:cs="Times New Roman"/>
                <w:b/>
                <w:bCs/>
              </w:rPr>
              <w:t>должность должностного лица, ответственного за проведение "прямой линии"</w:t>
            </w:r>
          </w:p>
        </w:tc>
        <w:tc>
          <w:tcPr>
            <w:tcW w:w="2503" w:type="dxa"/>
          </w:tcPr>
          <w:p w14:paraId="6E37CD32" w14:textId="616288E2" w:rsidR="00487D60" w:rsidRPr="00487D60" w:rsidRDefault="00487D60" w:rsidP="00A158F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87D60">
              <w:rPr>
                <w:rFonts w:ascii="Times New Roman" w:hAnsi="Times New Roman" w:cs="Times New Roman"/>
                <w:b/>
                <w:bCs/>
              </w:rPr>
              <w:t>Количество зарегистрированных обращений граждан, поступивших при проведении «прямой линии»</w:t>
            </w:r>
          </w:p>
        </w:tc>
      </w:tr>
      <w:tr w:rsidR="00487D60" w14:paraId="189AD5B6" w14:textId="6DC7F318" w:rsidTr="004E3480">
        <w:trPr>
          <w:trHeight w:val="1223"/>
        </w:trPr>
        <w:tc>
          <w:tcPr>
            <w:tcW w:w="1474" w:type="dxa"/>
          </w:tcPr>
          <w:p w14:paraId="5277E5A1" w14:textId="527EFD8A" w:rsidR="00487D60" w:rsidRPr="00487D60" w:rsidRDefault="00487D60" w:rsidP="00A158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7D60">
              <w:rPr>
                <w:rFonts w:ascii="Times New Roman" w:hAnsi="Times New Roman" w:cs="Times New Roman"/>
              </w:rPr>
              <w:t>2</w:t>
            </w:r>
            <w:r w:rsidR="00D86ABF">
              <w:rPr>
                <w:rFonts w:ascii="Times New Roman" w:hAnsi="Times New Roman" w:cs="Times New Roman"/>
              </w:rPr>
              <w:t>5</w:t>
            </w:r>
            <w:r w:rsidRPr="00487D60">
              <w:rPr>
                <w:rFonts w:ascii="Times New Roman" w:hAnsi="Times New Roman" w:cs="Times New Roman"/>
              </w:rPr>
              <w:t>.03.202</w:t>
            </w:r>
            <w:r w:rsidR="00D86AB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33" w:type="dxa"/>
          </w:tcPr>
          <w:p w14:paraId="5CB13764" w14:textId="10C5D7C3" w:rsidR="00487D60" w:rsidRPr="00487D60" w:rsidRDefault="00487D60" w:rsidP="00A158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7D60">
              <w:rPr>
                <w:rFonts w:ascii="Times New Roman" w:hAnsi="Times New Roman" w:cs="Times New Roman"/>
              </w:rPr>
              <w:t>10.00-11.00</w:t>
            </w:r>
          </w:p>
        </w:tc>
        <w:tc>
          <w:tcPr>
            <w:tcW w:w="2532" w:type="dxa"/>
          </w:tcPr>
          <w:p w14:paraId="15A6D25E" w14:textId="628E6E8A" w:rsidR="00487D60" w:rsidRPr="00487D60" w:rsidRDefault="00487D60" w:rsidP="00A158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7D60">
              <w:rPr>
                <w:rFonts w:ascii="Times New Roman" w:hAnsi="Times New Roman" w:cs="Times New Roman"/>
              </w:rPr>
              <w:t>+7 (8162) 79-60-96</w:t>
            </w:r>
          </w:p>
        </w:tc>
        <w:tc>
          <w:tcPr>
            <w:tcW w:w="2490" w:type="dxa"/>
          </w:tcPr>
          <w:p w14:paraId="48B724E3" w14:textId="6A0F5C84" w:rsidR="00487D60" w:rsidRPr="00487D60" w:rsidRDefault="00487D60" w:rsidP="00A158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7D60">
              <w:rPr>
                <w:rFonts w:ascii="Times New Roman" w:hAnsi="Times New Roman" w:cs="Times New Roman"/>
              </w:rPr>
              <w:t xml:space="preserve">Ефимова Лидия Витальевна, методист по методической и инновационной деятельности </w:t>
            </w:r>
          </w:p>
        </w:tc>
        <w:tc>
          <w:tcPr>
            <w:tcW w:w="2503" w:type="dxa"/>
          </w:tcPr>
          <w:p w14:paraId="2AC5CA58" w14:textId="1C2A2005" w:rsidR="00487D60" w:rsidRPr="00487D60" w:rsidRDefault="00487D60" w:rsidP="00A158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87D60">
              <w:rPr>
                <w:rFonts w:ascii="Times New Roman" w:hAnsi="Times New Roman" w:cs="Times New Roman"/>
              </w:rPr>
              <w:t>0</w:t>
            </w:r>
          </w:p>
        </w:tc>
      </w:tr>
    </w:tbl>
    <w:p w14:paraId="76EB45F7" w14:textId="77777777" w:rsidR="008C02AF" w:rsidRDefault="008C02AF" w:rsidP="008C02A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3AE81888" w14:textId="51476A5E" w:rsidR="008C02AF" w:rsidRDefault="008C02AF" w:rsidP="008C02A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7501E05C" w14:textId="294CB853" w:rsidR="008C02AF" w:rsidRDefault="008C02AF" w:rsidP="008C02A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599F69C9" w14:textId="77777777" w:rsidR="001D6D1B" w:rsidRDefault="001D6D1B"/>
    <w:sectPr w:rsidR="001D6D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2AF"/>
    <w:rsid w:val="000C7203"/>
    <w:rsid w:val="001D6D1B"/>
    <w:rsid w:val="001F4733"/>
    <w:rsid w:val="00487D60"/>
    <w:rsid w:val="004E3480"/>
    <w:rsid w:val="0060142D"/>
    <w:rsid w:val="00762483"/>
    <w:rsid w:val="008C02AF"/>
    <w:rsid w:val="00904704"/>
    <w:rsid w:val="00992083"/>
    <w:rsid w:val="00A41CB0"/>
    <w:rsid w:val="00BB0A31"/>
    <w:rsid w:val="00D86ABF"/>
    <w:rsid w:val="00DF1D05"/>
    <w:rsid w:val="00F24744"/>
    <w:rsid w:val="00F63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F2BB7"/>
  <w15:chartTrackingRefBased/>
  <w15:docId w15:val="{049CB20E-AC49-45E3-8E4E-B597673CD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8C02AF"/>
    <w:pPr>
      <w:widowControl w:val="0"/>
      <w:spacing w:after="0" w:line="240" w:lineRule="auto"/>
    </w:pPr>
    <w:rPr>
      <w:rFonts w:ascii="Tahoma" w:eastAsia="Tahoma" w:hAnsi="Tahoma" w:cs="Tahoma"/>
      <w:color w:val="000000"/>
      <w:kern w:val="0"/>
      <w:sz w:val="24"/>
      <w:szCs w:val="24"/>
      <w:lang w:eastAsia="ru-RU" w:bidi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02AF"/>
    <w:pPr>
      <w:widowControl w:val="0"/>
      <w:spacing w:after="0" w:line="240" w:lineRule="auto"/>
    </w:pPr>
    <w:rPr>
      <w:rFonts w:ascii="Tahoma" w:eastAsia="Tahoma" w:hAnsi="Tahoma" w:cs="Tahoma"/>
      <w:color w:val="000000"/>
      <w:kern w:val="0"/>
      <w:sz w:val="24"/>
      <w:szCs w:val="24"/>
      <w:lang w:eastAsia="ru-RU" w:bidi="ru-RU"/>
      <w14:ligatures w14:val="none"/>
    </w:rPr>
  </w:style>
  <w:style w:type="table" w:styleId="a4">
    <w:name w:val="Table Grid"/>
    <w:basedOn w:val="a1"/>
    <w:uiPriority w:val="39"/>
    <w:rsid w:val="008C02AF"/>
    <w:pPr>
      <w:widowControl w:val="0"/>
      <w:spacing w:after="0" w:line="240" w:lineRule="auto"/>
    </w:pPr>
    <w:rPr>
      <w:rFonts w:ascii="Tahoma" w:eastAsia="Tahoma" w:hAnsi="Tahoma" w:cs="Tahoma"/>
      <w:kern w:val="0"/>
      <w:sz w:val="24"/>
      <w:szCs w:val="24"/>
      <w:lang w:eastAsia="ru-RU" w:bidi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 Культуры Чечулино</dc:creator>
  <cp:keywords/>
  <dc:description/>
  <cp:lastModifiedBy>Дом Культуры Чечулино</cp:lastModifiedBy>
  <cp:revision>2</cp:revision>
  <cp:lastPrinted>2024-01-16T11:55:00Z</cp:lastPrinted>
  <dcterms:created xsi:type="dcterms:W3CDTF">2026-05-06T09:53:00Z</dcterms:created>
  <dcterms:modified xsi:type="dcterms:W3CDTF">2026-05-06T09:53:00Z</dcterms:modified>
</cp:coreProperties>
</file>