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AE1973" w:rsidRPr="00AE1973" w:rsidRDefault="00AE1973" w:rsidP="00AE1973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  <w:r w:rsidRPr="00AE1973">
        <w:rPr>
          <w:rFonts w:ascii="Times New Roman" w:hAnsi="Times New Roman" w:cs="Times New Roman"/>
          <w:b/>
          <w:sz w:val="44"/>
          <w:szCs w:val="44"/>
          <w:lang w:eastAsia="ru-RU"/>
        </w:rPr>
        <w:t>«Нелегальная занятость».</w:t>
      </w: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AE1973">
        <w:rPr>
          <w:rFonts w:ascii="Times New Roman" w:hAnsi="Times New Roman" w:cs="Times New Roman"/>
          <w:sz w:val="36"/>
          <w:szCs w:val="36"/>
          <w:lang w:eastAsia="ru-RU"/>
        </w:rPr>
        <w:t>В России до сих пор сохраняется практика выплаты «серых» зарплат, когда работник официально получает минимальный оклад, а остальные деньги — в конверте. Многие соглашаются на такие условия, надеясь на большую сумму «чистыми», но редко задумываются о последствиях. Чем опасна неофициальная зарплата для работников, работодателей и экономики в целом — читайте в нашем материале.</w:t>
      </w: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AE1973">
        <w:rPr>
          <w:rFonts w:ascii="Times New Roman" w:hAnsi="Times New Roman" w:cs="Times New Roman"/>
          <w:sz w:val="36"/>
          <w:szCs w:val="36"/>
          <w:lang w:eastAsia="ru-RU"/>
        </w:rPr>
        <w:t>Чем рискует работник?</w:t>
      </w: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AE1973">
        <w:rPr>
          <w:rFonts w:ascii="Times New Roman" w:hAnsi="Times New Roman" w:cs="Times New Roman"/>
          <w:sz w:val="36"/>
          <w:szCs w:val="36"/>
          <w:lang w:eastAsia="ru-RU"/>
        </w:rPr>
        <w:t>Главная иллюзия «серой» зарплаты — кажущаяся выгода. Да, на руки человек получает больше, чем при белой схеме, но эта экономия оборачивается серьезными проблемами. Во-первых, пенсионные отчисления рассчитываются только от официальной части зарплаты, а значит, будущая пенсия будет мизерной. Во-вторых, больничные, декретные выплаты и компенсации при увольнении также исчисляются по минимальной ставке, что в критической ситуации оставляет человека без финансовой подушки.</w:t>
      </w: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AE1973">
        <w:rPr>
          <w:rFonts w:ascii="Times New Roman" w:hAnsi="Times New Roman" w:cs="Times New Roman"/>
          <w:sz w:val="36"/>
          <w:szCs w:val="36"/>
          <w:lang w:eastAsia="ru-RU"/>
        </w:rPr>
        <w:t xml:space="preserve">Кредиты и ипотека — еще одна больная тема. Банки учитывают только официальный доход, и даже если работник годами получает крупные суммы в конверте, доказать свою платежеспособность он не сможет. В случае судебных споров с работодателем (например, при невыплате зарплаты) защитить свои права практически невозможно — трудовой договор оформлен на </w:t>
      </w:r>
      <w:proofErr w:type="spellStart"/>
      <w:r w:rsidRPr="00AE1973">
        <w:rPr>
          <w:rFonts w:ascii="Times New Roman" w:hAnsi="Times New Roman" w:cs="Times New Roman"/>
          <w:sz w:val="36"/>
          <w:szCs w:val="36"/>
          <w:lang w:eastAsia="ru-RU"/>
        </w:rPr>
        <w:t>минималку</w:t>
      </w:r>
      <w:proofErr w:type="spellEnd"/>
      <w:r w:rsidRPr="00AE1973">
        <w:rPr>
          <w:rFonts w:ascii="Times New Roman" w:hAnsi="Times New Roman" w:cs="Times New Roman"/>
          <w:sz w:val="36"/>
          <w:szCs w:val="36"/>
          <w:lang w:eastAsia="ru-RU"/>
        </w:rPr>
        <w:t xml:space="preserve">, и требовать большего через суд не </w:t>
      </w:r>
      <w:proofErr w:type="spellStart"/>
      <w:r w:rsidRPr="00AE1973">
        <w:rPr>
          <w:rFonts w:ascii="Times New Roman" w:hAnsi="Times New Roman" w:cs="Times New Roman"/>
          <w:sz w:val="36"/>
          <w:szCs w:val="36"/>
          <w:lang w:eastAsia="ru-RU"/>
        </w:rPr>
        <w:t>получится</w:t>
      </w:r>
      <w:proofErr w:type="gramStart"/>
      <w:r w:rsidRPr="00AE1973">
        <w:rPr>
          <w:rFonts w:ascii="Times New Roman" w:hAnsi="Times New Roman" w:cs="Times New Roman"/>
          <w:sz w:val="36"/>
          <w:szCs w:val="36"/>
          <w:lang w:eastAsia="ru-RU"/>
        </w:rPr>
        <w:t>.О</w:t>
      </w:r>
      <w:proofErr w:type="gramEnd"/>
      <w:r w:rsidRPr="00AE1973">
        <w:rPr>
          <w:rFonts w:ascii="Times New Roman" w:hAnsi="Times New Roman" w:cs="Times New Roman"/>
          <w:sz w:val="36"/>
          <w:szCs w:val="36"/>
          <w:lang w:eastAsia="ru-RU"/>
        </w:rPr>
        <w:t>тдельная</w:t>
      </w:r>
      <w:proofErr w:type="spellEnd"/>
      <w:r w:rsidRPr="00AE1973">
        <w:rPr>
          <w:rFonts w:ascii="Times New Roman" w:hAnsi="Times New Roman" w:cs="Times New Roman"/>
          <w:sz w:val="36"/>
          <w:szCs w:val="36"/>
          <w:lang w:eastAsia="ru-RU"/>
        </w:rPr>
        <w:t xml:space="preserve"> опасность — уголовная ответственность. Работники редко привлекаются за получение «серых» денег, они могут попасть под подозрение как соучастники уклонения от </w:t>
      </w:r>
      <w:r w:rsidRPr="00AE1973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налогов. Если компания внезапно закроется или сменит собственника, доказать реальный размер зарплаты будет крайне сложно.</w:t>
      </w: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AE1973">
        <w:rPr>
          <w:rFonts w:ascii="Times New Roman" w:hAnsi="Times New Roman" w:cs="Times New Roman"/>
          <w:sz w:val="36"/>
          <w:szCs w:val="36"/>
          <w:lang w:eastAsia="ru-RU"/>
        </w:rPr>
        <w:t>Проблемы для работодателей</w:t>
      </w: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AE1973">
        <w:rPr>
          <w:rFonts w:ascii="Times New Roman" w:hAnsi="Times New Roman" w:cs="Times New Roman"/>
          <w:sz w:val="36"/>
          <w:szCs w:val="36"/>
          <w:lang w:eastAsia="ru-RU"/>
        </w:rPr>
        <w:t>Для бизнеса «серая» схема — это не только экономия на налогах, но и постоянный риск. Налоговые проверки могут выявить несоответствие между реальными расходами компании и официальными зарплатами, а это грозит доначислениями, штрафами и уголовными делами. С 2021 года ФНС активно использует систему АСК НДС-2, которая анализирует финансовые потоки и выявляет фирмы с подозрительной структурой выплат.</w:t>
      </w:r>
    </w:p>
    <w:p w:rsidR="00AE1973" w:rsidRPr="00AE1973" w:rsidRDefault="00AE1973" w:rsidP="00AE1973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AE1973">
        <w:rPr>
          <w:rFonts w:ascii="Times New Roman" w:hAnsi="Times New Roman" w:cs="Times New Roman"/>
          <w:sz w:val="36"/>
          <w:szCs w:val="36"/>
          <w:lang w:eastAsia="ru-RU"/>
        </w:rPr>
        <w:t xml:space="preserve">Еще одна угроза — </w:t>
      </w:r>
      <w:proofErr w:type="spellStart"/>
      <w:r w:rsidRPr="00AE1973">
        <w:rPr>
          <w:rFonts w:ascii="Times New Roman" w:hAnsi="Times New Roman" w:cs="Times New Roman"/>
          <w:sz w:val="36"/>
          <w:szCs w:val="36"/>
          <w:lang w:eastAsia="ru-RU"/>
        </w:rPr>
        <w:t>репутационные</w:t>
      </w:r>
      <w:proofErr w:type="spellEnd"/>
      <w:r w:rsidRPr="00AE1973">
        <w:rPr>
          <w:rFonts w:ascii="Times New Roman" w:hAnsi="Times New Roman" w:cs="Times New Roman"/>
          <w:sz w:val="36"/>
          <w:szCs w:val="36"/>
          <w:lang w:eastAsia="ru-RU"/>
        </w:rPr>
        <w:t xml:space="preserve"> потери. Компании, уличенные в выплате «серых» зарплат, попадают в черные списки налоговой, а это осложняет участие в тендерах и получение кредитов. При банкротстве или продаже бизнеса неофициальные обязательства перед сотрудниками становятся головной болью для новых владельцев.</w:t>
      </w:r>
    </w:p>
    <w:p w:rsidR="004B6EA3" w:rsidRPr="00AE1973" w:rsidRDefault="004B6EA3" w:rsidP="00AE1973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sectPr w:rsidR="004B6EA3" w:rsidRPr="00AE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4A"/>
    <w:rsid w:val="004B6EA3"/>
    <w:rsid w:val="00AE1973"/>
    <w:rsid w:val="00D06D4A"/>
    <w:rsid w:val="00EB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9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 №12</dc:creator>
  <cp:lastModifiedBy>Shkola №12</cp:lastModifiedBy>
  <cp:revision>2</cp:revision>
  <cp:lastPrinted>2025-05-05T10:59:00Z</cp:lastPrinted>
  <dcterms:created xsi:type="dcterms:W3CDTF">2025-05-05T11:08:00Z</dcterms:created>
  <dcterms:modified xsi:type="dcterms:W3CDTF">2025-05-05T11:08:00Z</dcterms:modified>
</cp:coreProperties>
</file>