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2" w:rsidRDefault="00476E22" w:rsidP="00476E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476E22" w:rsidRPr="00AD05E5" w:rsidRDefault="00476E22" w:rsidP="00476E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Краснодарский край, Щербиновский район</w:t>
      </w:r>
    </w:p>
    <w:p w:rsidR="00476E22" w:rsidRPr="00AD05E5" w:rsidRDefault="00476E22" w:rsidP="00476E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м</w:t>
      </w: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униципальное бюджетное общеобразовательное учреждение</w:t>
      </w:r>
    </w:p>
    <w:p w:rsidR="00476E22" w:rsidRDefault="00476E22" w:rsidP="00476E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средняя  общеобразовательная школа №12</w:t>
      </w: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имени </w:t>
      </w:r>
    </w:p>
    <w:p w:rsidR="00476E22" w:rsidRPr="00AD05E5" w:rsidRDefault="00476E22" w:rsidP="00476E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>Героя Советского Союза Ивана Григорьевича Остапенко</w:t>
      </w:r>
    </w:p>
    <w:p w:rsidR="00476E22" w:rsidRPr="00AD05E5" w:rsidRDefault="00476E22" w:rsidP="00476E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муниципального образования Щербиновский район</w:t>
      </w:r>
    </w:p>
    <w:p w:rsidR="00476E22" w:rsidRPr="00AD05E5" w:rsidRDefault="00476E22" w:rsidP="00476E22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AD05E5">
        <w:rPr>
          <w:rFonts w:ascii="Times New Roman" w:hAnsi="Times New Roman"/>
          <w:bCs/>
          <w:color w:val="000000"/>
          <w:sz w:val="24"/>
          <w:szCs w:val="24"/>
          <w:u w:val="single"/>
        </w:rPr>
        <w:t>село Глафировка</w:t>
      </w:r>
    </w:p>
    <w:p w:rsidR="00476E22" w:rsidRPr="00AD05E5" w:rsidRDefault="00476E22" w:rsidP="00476E22">
      <w:pPr>
        <w:shd w:val="clear" w:color="auto" w:fill="FFFFFF"/>
        <w:spacing w:after="0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476E22" w:rsidRPr="00AD05E5" w:rsidRDefault="00476E22" w:rsidP="00476E2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D05E5">
        <w:rPr>
          <w:rFonts w:ascii="Times New Roman" w:hAnsi="Times New Roman"/>
          <w:color w:val="000000"/>
          <w:sz w:val="24"/>
          <w:szCs w:val="24"/>
        </w:rPr>
        <w:t>УТВЕРЖДЕНО</w:t>
      </w:r>
    </w:p>
    <w:p w:rsidR="00476E22" w:rsidRPr="00AD05E5" w:rsidRDefault="00476E22" w:rsidP="00476E2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AD05E5">
        <w:rPr>
          <w:rFonts w:ascii="Times New Roman" w:hAnsi="Times New Roman"/>
          <w:color w:val="000000"/>
          <w:sz w:val="24"/>
          <w:szCs w:val="24"/>
        </w:rPr>
        <w:t>решение педагогического совета</w:t>
      </w:r>
    </w:p>
    <w:p w:rsidR="00476E22" w:rsidRPr="00AD05E5" w:rsidRDefault="00476E22" w:rsidP="00476E2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30.08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05E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23 </w:t>
      </w:r>
      <w:r w:rsidRPr="00AD05E5">
        <w:rPr>
          <w:rFonts w:ascii="Times New Roman" w:hAnsi="Times New Roman"/>
          <w:color w:val="000000"/>
          <w:sz w:val="24"/>
          <w:szCs w:val="24"/>
        </w:rPr>
        <w:t>года протокол №1</w:t>
      </w:r>
    </w:p>
    <w:p w:rsidR="00476E22" w:rsidRPr="00AD05E5" w:rsidRDefault="00476E22" w:rsidP="00476E2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AD05E5">
        <w:rPr>
          <w:rFonts w:ascii="Times New Roman" w:hAnsi="Times New Roman"/>
          <w:color w:val="000000"/>
          <w:sz w:val="24"/>
          <w:szCs w:val="24"/>
        </w:rPr>
        <w:t xml:space="preserve">Председатель ___________ </w:t>
      </w:r>
      <w:r>
        <w:rPr>
          <w:rFonts w:ascii="Times New Roman" w:hAnsi="Times New Roman"/>
          <w:color w:val="000000"/>
          <w:sz w:val="24"/>
          <w:szCs w:val="24"/>
        </w:rPr>
        <w:t>Л.Б.Кудряшова</w:t>
      </w:r>
    </w:p>
    <w:p w:rsidR="00476E22" w:rsidRPr="00AD05E5" w:rsidRDefault="00476E22" w:rsidP="00476E22">
      <w:pPr>
        <w:shd w:val="clear" w:color="auto" w:fill="FFFFFF"/>
        <w:spacing w:after="0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76E22" w:rsidRDefault="00476E22" w:rsidP="00476E2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76E22" w:rsidRDefault="00476E22" w:rsidP="00476E2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76E22" w:rsidRPr="00AD05E5" w:rsidRDefault="00476E22" w:rsidP="00476E2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76E22" w:rsidRPr="00AD05E5" w:rsidRDefault="00476E22" w:rsidP="00476E2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476E22" w:rsidRPr="00AD05E5" w:rsidRDefault="00476E22" w:rsidP="00476E22">
      <w:pPr>
        <w:keepNext/>
        <w:snapToGrid w:val="0"/>
        <w:spacing w:after="0" w:line="180" w:lineRule="atLeast"/>
        <w:jc w:val="center"/>
        <w:outlineLvl w:val="2"/>
        <w:rPr>
          <w:rFonts w:ascii="Times New Roman" w:eastAsia="Arial Unicode MS" w:hAnsi="Times New Roman"/>
          <w:b/>
          <w:sz w:val="24"/>
          <w:szCs w:val="24"/>
          <w:lang w:eastAsia="ru-RU"/>
        </w:rPr>
      </w:pPr>
      <w:r w:rsidRPr="00AD05E5">
        <w:rPr>
          <w:rFonts w:ascii="Times New Roman" w:eastAsia="Arial Unicode MS" w:hAnsi="Times New Roman"/>
          <w:b/>
          <w:sz w:val="24"/>
          <w:szCs w:val="24"/>
          <w:lang w:eastAsia="ru-RU"/>
        </w:rPr>
        <w:t>РАБОЧАЯ  ПРОГРАММА</w:t>
      </w:r>
    </w:p>
    <w:p w:rsidR="00476E22" w:rsidRPr="00AD05E5" w:rsidRDefault="00476E22" w:rsidP="00476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E22" w:rsidRPr="00AD05E5" w:rsidRDefault="00476E22" w:rsidP="00476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E22" w:rsidRPr="00AD05E5" w:rsidRDefault="00476E22" w:rsidP="00476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информатике и ИКТ</w:t>
      </w:r>
    </w:p>
    <w:p w:rsidR="00476E22" w:rsidRPr="00AD05E5" w:rsidRDefault="00476E22" w:rsidP="00476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E22" w:rsidRPr="00AD05E5" w:rsidRDefault="00476E22" w:rsidP="00476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E5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образования (класс)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</w:t>
      </w:r>
      <w:r w:rsidRPr="00AD05E5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образование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476E22" w:rsidRPr="00AD05E5" w:rsidRDefault="00476E22" w:rsidP="00476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E22" w:rsidRPr="00AD05E5" w:rsidRDefault="00476E22" w:rsidP="00476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05E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всего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</w:t>
      </w:r>
    </w:p>
    <w:p w:rsidR="00476E22" w:rsidRPr="00AD05E5" w:rsidRDefault="00476E22" w:rsidP="00476E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E22" w:rsidRPr="00AD05E5" w:rsidRDefault="00476E22" w:rsidP="00476E2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D0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AD05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Торба Валерия Артуровна </w:t>
      </w:r>
    </w:p>
    <w:p w:rsidR="00476E22" w:rsidRPr="00AD05E5" w:rsidRDefault="00476E22" w:rsidP="00476E2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76E22" w:rsidRPr="00476E22" w:rsidRDefault="00476E22" w:rsidP="00476E22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 w:rsidRPr="00476E22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 </w:t>
      </w:r>
      <w:r w:rsidRPr="00476E22">
        <w:rPr>
          <w:rFonts w:ascii="Times New Roman" w:hAnsi="Times New Roman" w:cs="Times New Roman"/>
          <w:sz w:val="24"/>
          <w:szCs w:val="24"/>
          <w:u w:val="single"/>
        </w:rPr>
        <w:t>ФГОС СОО</w:t>
      </w:r>
      <w:r w:rsidRPr="00476E22">
        <w:rPr>
          <w:rFonts w:ascii="Times New Roman" w:hAnsi="Times New Roman" w:cs="Times New Roman"/>
          <w:sz w:val="24"/>
          <w:szCs w:val="24"/>
        </w:rPr>
        <w:t xml:space="preserve"> </w:t>
      </w:r>
      <w:r w:rsidRPr="00476E22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476E22">
        <w:rPr>
          <w:rFonts w:ascii="Times New Roman" w:hAnsi="Times New Roman" w:cs="Times New Roman"/>
          <w:sz w:val="24"/>
          <w:szCs w:val="24"/>
          <w:u w:val="single"/>
        </w:rPr>
        <w:t>ПООП СОО</w:t>
      </w:r>
    </w:p>
    <w:p w:rsidR="00476E22" w:rsidRPr="00476E22" w:rsidRDefault="00476E22" w:rsidP="00476E22">
      <w:pPr>
        <w:tabs>
          <w:tab w:val="left" w:pos="3231"/>
        </w:tabs>
        <w:rPr>
          <w:rFonts w:ascii="Times New Roman" w:hAnsi="Times New Roman" w:cs="Times New Roman"/>
          <w:sz w:val="24"/>
          <w:szCs w:val="24"/>
        </w:rPr>
      </w:pPr>
      <w:r w:rsidRPr="00476E22">
        <w:rPr>
          <w:rFonts w:ascii="Times New Roman" w:hAnsi="Times New Roman" w:cs="Times New Roman"/>
          <w:sz w:val="24"/>
          <w:szCs w:val="24"/>
        </w:rPr>
        <w:t xml:space="preserve">на основе УМК </w:t>
      </w:r>
      <w:r w:rsidRPr="00476E22">
        <w:rPr>
          <w:rFonts w:ascii="Times New Roman" w:hAnsi="Times New Roman" w:cs="Times New Roman"/>
          <w:sz w:val="24"/>
          <w:szCs w:val="24"/>
          <w:u w:val="single"/>
        </w:rPr>
        <w:t>авторов Босовой Л.Л., Босовой А.Ю.</w:t>
      </w:r>
    </w:p>
    <w:p w:rsidR="00476E22" w:rsidRPr="00173E74" w:rsidRDefault="00476E22" w:rsidP="00476E22">
      <w:pPr>
        <w:keepNext/>
        <w:keepLines/>
        <w:spacing w:after="0"/>
        <w:outlineLvl w:val="1"/>
        <w:rPr>
          <w:rFonts w:ascii="Times New Roman" w:hAnsi="Times New Roman"/>
          <w:sz w:val="24"/>
          <w:szCs w:val="24"/>
        </w:rPr>
      </w:pPr>
    </w:p>
    <w:p w:rsidR="00476E22" w:rsidRPr="00AD05E5" w:rsidRDefault="00476E22" w:rsidP="00476E22">
      <w:pPr>
        <w:shd w:val="clear" w:color="auto" w:fill="FFFFFF"/>
        <w:spacing w:after="215" w:line="240" w:lineRule="auto"/>
        <w:ind w:right="215" w:firstLine="709"/>
        <w:contextualSpacing/>
        <w:jc w:val="center"/>
        <w:outlineLvl w:val="2"/>
        <w:rPr>
          <w:rFonts w:ascii="Times New Roman" w:eastAsia="Times New Roman" w:hAnsi="Times New Roman"/>
          <w:b/>
          <w:bCs/>
          <w:caps/>
          <w:color w:val="FF0000"/>
          <w:sz w:val="24"/>
          <w:szCs w:val="24"/>
          <w:lang w:eastAsia="ru-RU"/>
        </w:rPr>
      </w:pPr>
    </w:p>
    <w:p w:rsidR="00412D40" w:rsidRDefault="00412D40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</w:p>
    <w:p w:rsidR="00EA311E" w:rsidRDefault="00EA31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p w:rsidR="00412D40" w:rsidRDefault="00EA311E" w:rsidP="00412D40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  <w:r w:rsidR="00750888">
        <w:rPr>
          <w:rFonts w:ascii="Times New Roman" w:hAnsi="Times New Roman" w:cs="Times New Roman"/>
          <w:sz w:val="24"/>
        </w:rPr>
        <w:t>, КУРСА</w:t>
      </w:r>
    </w:p>
    <w:p w:rsidR="00DB4ACC" w:rsidRPr="00DB4ACC" w:rsidRDefault="00DB4ACC" w:rsidP="00DB4ACC">
      <w:pPr>
        <w:tabs>
          <w:tab w:val="left" w:pos="3231"/>
        </w:tabs>
        <w:spacing w:after="0"/>
        <w:rPr>
          <w:rFonts w:ascii="Times New Roman" w:hAnsi="Times New Roman" w:cs="Times New Roman"/>
          <w:b/>
          <w:sz w:val="24"/>
        </w:rPr>
      </w:pPr>
      <w:r w:rsidRPr="00DB4ACC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0808BF" w:rsidRP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0808BF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2C4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:rsidR="000808BF" w:rsidRPr="00747BFD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</w:t>
      </w:r>
      <w:r>
        <w:rPr>
          <w:rFonts w:ascii="Times New Roman" w:hAnsi="Times New Roman" w:cs="Times New Roman"/>
          <w:b/>
          <w:i/>
          <w:sz w:val="24"/>
          <w:szCs w:val="24"/>
        </w:rPr>
        <w:t>рование российской идентичности:</w:t>
      </w:r>
    </w:p>
    <w:p w:rsidR="000808BF" w:rsidRPr="002642C4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2C4">
        <w:rPr>
          <w:rFonts w:ascii="Times New Roman" w:hAnsi="Times New Roman" w:cs="Times New Roman"/>
          <w:sz w:val="24"/>
          <w:szCs w:val="24"/>
        </w:rPr>
        <w:t>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808BF" w:rsidRDefault="000808BF" w:rsidP="0008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2642C4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</w:t>
      </w:r>
      <w:r>
        <w:rPr>
          <w:rFonts w:ascii="Times New Roman" w:hAnsi="Times New Roman" w:cs="Times New Roman"/>
          <w:b/>
          <w:i/>
          <w:sz w:val="24"/>
          <w:szCs w:val="24"/>
        </w:rPr>
        <w:t>енностей:</w:t>
      </w:r>
    </w:p>
    <w:p w:rsidR="000808BF" w:rsidRPr="00ED7968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ACC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968">
        <w:rPr>
          <w:rFonts w:ascii="Times New Roman" w:hAnsi="Times New Roman" w:cs="Times New Roman"/>
          <w:sz w:val="24"/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Приобщение детей к культурному наследию </w:t>
      </w:r>
      <w:r>
        <w:rPr>
          <w:rFonts w:ascii="Times New Roman" w:hAnsi="Times New Roman" w:cs="Times New Roman"/>
          <w:b/>
          <w:i/>
          <w:sz w:val="24"/>
          <w:szCs w:val="24"/>
        </w:rPr>
        <w:t>(эстетическое воспитание)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Default="000808BF" w:rsidP="000808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 xml:space="preserve">Популяризация научных знаний среди детей </w:t>
      </w:r>
      <w:r>
        <w:rPr>
          <w:rFonts w:ascii="Times New Roman" w:hAnsi="Times New Roman" w:cs="Times New Roman"/>
          <w:b/>
          <w:i/>
          <w:sz w:val="24"/>
          <w:szCs w:val="24"/>
        </w:rPr>
        <w:t>(ценности научного познания)</w:t>
      </w:r>
      <w:r w:rsidRPr="00747BF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808BF" w:rsidRPr="00ED7968" w:rsidRDefault="000808BF" w:rsidP="009D24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  <w:r>
        <w:rPr>
          <w:rFonts w:ascii="Times New Roman" w:hAnsi="Times New Roman" w:cs="Times New Roman"/>
          <w:sz w:val="24"/>
          <w:szCs w:val="24"/>
        </w:rPr>
        <w:t>информационная культура</w:t>
      </w:r>
      <w:r w:rsidRPr="00ED796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>
        <w:rPr>
          <w:rFonts w:ascii="Times New Roman" w:hAnsi="Times New Roman" w:cs="Times New Roman"/>
          <w:sz w:val="24"/>
          <w:szCs w:val="24"/>
        </w:rPr>
        <w:t>навыки</w:t>
      </w:r>
      <w:r w:rsidRPr="00ED7968">
        <w:rPr>
          <w:rFonts w:ascii="Times New Roman" w:hAnsi="Times New Roman" w:cs="Times New Roman"/>
          <w:sz w:val="24"/>
          <w:szCs w:val="24"/>
        </w:rPr>
        <w:t xml:space="preserve"> самостоятельной работы с учебными текстами, справочной литературой, разнообразными средствами информационных технологий; 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</w:t>
      </w:r>
      <w:r>
        <w:rPr>
          <w:rFonts w:ascii="Times New Roman" w:hAnsi="Times New Roman" w:cs="Times New Roman"/>
          <w:sz w:val="24"/>
          <w:szCs w:val="24"/>
        </w:rPr>
        <w:t>ной и общественной деятельности.</w:t>
      </w:r>
    </w:p>
    <w:p w:rsidR="000808BF" w:rsidRPr="00ED7968" w:rsidRDefault="000808BF" w:rsidP="000808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0808BF" w:rsidRPr="00747BFD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7BFD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0808BF" w:rsidRPr="00AC1176" w:rsidRDefault="000808BF" w:rsidP="000808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0808BF" w:rsidRDefault="000808BF" w:rsidP="000808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747BFD" w:rsidRDefault="000808BF" w:rsidP="000808BF">
      <w:pPr>
        <w:pStyle w:val="a3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747BFD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</w:p>
    <w:p w:rsidR="000808BF" w:rsidRPr="00AC1176" w:rsidRDefault="000808BF" w:rsidP="000808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1176">
        <w:rPr>
          <w:rFonts w:ascii="Times New Roman" w:hAnsi="Times New Roman" w:cs="Times New Roman"/>
          <w:sz w:val="24"/>
          <w:szCs w:val="24"/>
        </w:rPr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DB4ACC" w:rsidRDefault="00DB4ACC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26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26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D24B3" w:rsidRPr="00BC626C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6C" w:rsidRPr="00BC626C" w:rsidRDefault="00BC626C" w:rsidP="009D24B3">
      <w:pPr>
        <w:tabs>
          <w:tab w:val="left" w:pos="3231"/>
        </w:tabs>
        <w:spacing w:after="0"/>
        <w:ind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626C">
        <w:rPr>
          <w:rFonts w:ascii="Times New Roman" w:hAnsi="Times New Roman" w:cs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DB4AC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 w:rsidR="00BF67FC">
        <w:rPr>
          <w:rFonts w:ascii="Times New Roman" w:hAnsi="Times New Roman" w:cs="Times New Roman"/>
          <w:sz w:val="24"/>
          <w:szCs w:val="24"/>
        </w:rPr>
        <w:t>х.</w:t>
      </w:r>
    </w:p>
    <w:p w:rsidR="009D24B3" w:rsidRDefault="009D24B3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BF67FC" w:rsidRDefault="00BC626C" w:rsidP="009D24B3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67FC">
        <w:rPr>
          <w:rFonts w:ascii="Times New Roman" w:hAnsi="Times New Roman" w:cs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C626C" w:rsidRP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26C">
        <w:rPr>
          <w:rFonts w:ascii="Times New Roman" w:hAnsi="Times New Roman" w:cs="Times New Roman"/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626C" w:rsidRDefault="00BC626C" w:rsidP="00BC626C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FC" w:rsidRPr="00BF67FC" w:rsidRDefault="00BF67FC" w:rsidP="00BF67FC">
      <w:pPr>
        <w:tabs>
          <w:tab w:val="left" w:pos="323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7F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находить оптимальный путь во взвешенном графе;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A311E" w:rsidRPr="00750888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EA311E" w:rsidRPr="001F1256" w:rsidRDefault="00EA311E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A311E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lastRenderedPageBreak/>
        <w:t>–</w:t>
      </w:r>
      <w:r>
        <w:t xml:space="preserve"> </w:t>
      </w:r>
      <w:r w:rsidR="00EA311E" w:rsidRPr="00750888"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750888" w:rsidRDefault="00750888" w:rsidP="00750888">
      <w:pPr>
        <w:pStyle w:val="Default"/>
        <w:spacing w:line="276" w:lineRule="auto"/>
        <w:ind w:firstLine="567"/>
        <w:rPr>
          <w:b/>
          <w:bCs/>
          <w:color w:val="auto"/>
        </w:rPr>
      </w:pPr>
    </w:p>
    <w:p w:rsidR="00EA311E" w:rsidRPr="00750888" w:rsidRDefault="00EA311E" w:rsidP="00750888">
      <w:pPr>
        <w:pStyle w:val="Default"/>
        <w:spacing w:line="276" w:lineRule="auto"/>
        <w:ind w:firstLine="567"/>
        <w:rPr>
          <w:color w:val="auto"/>
        </w:rPr>
      </w:pPr>
      <w:r w:rsidRPr="00750888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A311E" w:rsidRPr="00750888" w:rsidRDefault="00EA311E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lastRenderedPageBreak/>
        <w:t xml:space="preserve">– </w:t>
      </w:r>
      <w:r w:rsidRPr="00750888">
        <w:rPr>
          <w:i/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i/>
          <w:color w:val="auto"/>
        </w:rPr>
      </w:pPr>
      <w:r w:rsidRPr="00750888">
        <w:rPr>
          <w:i/>
          <w:color w:val="auto"/>
        </w:rPr>
        <w:t xml:space="preserve">– </w:t>
      </w:r>
      <w:r w:rsidRPr="00750888">
        <w:rPr>
          <w:i/>
          <w:iCs/>
          <w:color w:val="auto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информационной безопасности, способы и средства обеспечения надежного функционирования средств ИКТ;</w:t>
      </w:r>
    </w:p>
    <w:p w:rsidR="00EA311E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888">
        <w:rPr>
          <w:rFonts w:ascii="Times New Roman" w:hAnsi="Times New Roman" w:cs="Times New Roman"/>
          <w:i/>
          <w:sz w:val="24"/>
          <w:szCs w:val="24"/>
        </w:rPr>
        <w:t>– критически оценивать информацию, полученную из сети Интернет.</w:t>
      </w:r>
    </w:p>
    <w:p w:rsidR="00750888" w:rsidRDefault="0075088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0888" w:rsidRDefault="00750888" w:rsidP="00750888">
      <w:pPr>
        <w:tabs>
          <w:tab w:val="left" w:pos="32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СОДЕРЖАНИЕ УЧЕБНОГО ПРЕДМЕТА, КУРСА</w:t>
      </w:r>
    </w:p>
    <w:p w:rsidR="00750888" w:rsidRPr="009D24B3" w:rsidRDefault="009D24B3" w:rsidP="00750888">
      <w:pPr>
        <w:pStyle w:val="Default"/>
        <w:spacing w:line="276" w:lineRule="auto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ВВЕДЕНИЕ. ИНФОРМАЦИЯ И ИНФОРМАЦИОННЫЕ ПРОЦЕССЫ </w:t>
      </w:r>
    </w:p>
    <w:p w:rsidR="00750888" w:rsidRP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Системы. Компоненты системы и их взаимодействие.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9D24B3">
      <w:pPr>
        <w:pStyle w:val="Default"/>
        <w:spacing w:line="276" w:lineRule="auto"/>
        <w:rPr>
          <w:b/>
          <w:bCs/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МАТЕМАТИЧЕСКИЕ ОСНОВЫ ИНФОРМАТИКИ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Тексты и кодирование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Равномерные и неравномерные коды. </w:t>
      </w:r>
      <w:r w:rsidRPr="00750888">
        <w:rPr>
          <w:i/>
          <w:iCs/>
          <w:color w:val="auto"/>
          <w:szCs w:val="28"/>
        </w:rPr>
        <w:t xml:space="preserve">Условие Фано.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Системы счисления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750888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750888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Дискретные объекты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750888">
        <w:rPr>
          <w:i/>
          <w:iCs/>
          <w:color w:val="auto"/>
          <w:szCs w:val="28"/>
        </w:rPr>
        <w:t xml:space="preserve">Бинарное дерево.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АЛГОРИТМЫ И ЭЛЕМЕНТЫ ПРОГРАММИРОВАНИЯ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Алгоритмические конструкции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Подпрограммы. </w:t>
      </w:r>
      <w:r w:rsidRPr="00750888">
        <w:rPr>
          <w:i/>
          <w:iCs/>
          <w:color w:val="auto"/>
          <w:szCs w:val="28"/>
        </w:rPr>
        <w:t xml:space="preserve">Рекурсивные алгоритмы.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750888">
        <w:rPr>
          <w:rFonts w:ascii="Times New Roman" w:hAnsi="Times New Roman" w:cs="Times New Roman"/>
          <w:sz w:val="24"/>
          <w:szCs w:val="28"/>
        </w:rPr>
        <w:t>Табличные величины (массивы).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Этапы решения задач на компьютере.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50888">
        <w:rPr>
          <w:i/>
          <w:iCs/>
          <w:color w:val="auto"/>
          <w:szCs w:val="28"/>
        </w:rPr>
        <w:t xml:space="preserve">Примеры задач: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lastRenderedPageBreak/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750888">
        <w:rPr>
          <w:color w:val="auto"/>
          <w:szCs w:val="28"/>
        </w:rPr>
        <w:t xml:space="preserve">– </w:t>
      </w:r>
      <w:r w:rsidRPr="00750888">
        <w:rPr>
          <w:i/>
          <w:iCs/>
          <w:color w:val="auto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750888">
        <w:rPr>
          <w:rFonts w:ascii="Times New Roman" w:hAnsi="Times New Roman" w:cs="Times New Roman"/>
          <w:i/>
          <w:iCs/>
          <w:sz w:val="24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Постановка задачи сортировки.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Анализ алгоритмов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Математическое моделирование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50888">
        <w:rPr>
          <w:i/>
          <w:iCs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890360" w:rsidRDefault="00890360" w:rsidP="00890360">
      <w:pPr>
        <w:pStyle w:val="Default"/>
        <w:spacing w:line="276" w:lineRule="auto"/>
        <w:jc w:val="both"/>
        <w:rPr>
          <w:b/>
          <w:bCs/>
          <w:color w:val="auto"/>
        </w:rPr>
      </w:pPr>
    </w:p>
    <w:p w:rsidR="00750888" w:rsidRPr="009D24B3" w:rsidRDefault="009D24B3" w:rsidP="00890360">
      <w:pPr>
        <w:pStyle w:val="Default"/>
        <w:spacing w:line="276" w:lineRule="auto"/>
        <w:jc w:val="both"/>
        <w:rPr>
          <w:color w:val="auto"/>
          <w:sz w:val="22"/>
        </w:rPr>
      </w:pPr>
      <w:r w:rsidRPr="009D24B3">
        <w:rPr>
          <w:b/>
          <w:bCs/>
          <w:color w:val="auto"/>
          <w:sz w:val="22"/>
        </w:rPr>
        <w:t xml:space="preserve">ИСПОЛЬЗОВАНИЕ ПРОГРАММНЫХ СИСТЕМ И СЕРВИСОВ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750888" w:rsidRPr="00750888" w:rsidRDefault="00750888" w:rsidP="00750888">
      <w:pPr>
        <w:pStyle w:val="Default"/>
        <w:spacing w:line="276" w:lineRule="auto"/>
        <w:ind w:firstLine="567"/>
        <w:jc w:val="both"/>
        <w:rPr>
          <w:color w:val="auto"/>
        </w:rPr>
      </w:pPr>
      <w:r w:rsidRPr="00750888">
        <w:rPr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50888">
        <w:rPr>
          <w:i/>
          <w:iCs/>
          <w:color w:val="auto"/>
        </w:rPr>
        <w:t>Суперкомпьютеры</w:t>
      </w:r>
      <w:r w:rsidRPr="00750888">
        <w:rPr>
          <w:color w:val="auto"/>
        </w:rPr>
        <w:t xml:space="preserve">. </w:t>
      </w:r>
      <w:r w:rsidRPr="00750888"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 w:rsidRPr="00750888">
        <w:rPr>
          <w:color w:val="auto"/>
        </w:rPr>
        <w:t xml:space="preserve">Мобильные цифровые устройства и их роль в коммуникациях. </w:t>
      </w:r>
      <w:r w:rsidRPr="00750888">
        <w:rPr>
          <w:i/>
          <w:iCs/>
          <w:color w:val="auto"/>
        </w:rPr>
        <w:t xml:space="preserve">Встроенные компьютеры. Микроконтроллеры. Роботизированные производства. </w:t>
      </w:r>
    </w:p>
    <w:p w:rsidR="00750888" w:rsidRDefault="00750888" w:rsidP="00750888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888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890360">
        <w:rPr>
          <w:i/>
          <w:iCs/>
          <w:color w:val="auto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lastRenderedPageBreak/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890360"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 w:rsidRPr="00890360"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890360"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Деловая переписка, научная публикация. Реферат и аннотация. </w:t>
      </w:r>
      <w:r w:rsidRPr="00890360">
        <w:rPr>
          <w:i/>
          <w:iCs/>
          <w:color w:val="auto"/>
          <w:szCs w:val="28"/>
        </w:rPr>
        <w:t xml:space="preserve">Оформление списка литературы. </w:t>
      </w:r>
    </w:p>
    <w:p w:rsidR="00890360" w:rsidRPr="00890360" w:rsidRDefault="00890360" w:rsidP="00890360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890360" w:rsidRPr="00890360" w:rsidRDefault="00890360" w:rsidP="00890360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Знакомство с компьютерной версткой текста. Технические средства ввода текста. Программы распознавания текста, введенного с использованием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i/>
          <w:iCs/>
          <w:sz w:val="24"/>
          <w:szCs w:val="28"/>
        </w:rPr>
        <w:t xml:space="preserve">сканера, планшетного ПК или графического планшета. Программы синтеза и распознавания устной речи. </w:t>
      </w:r>
    </w:p>
    <w:p w:rsidR="00890360" w:rsidRPr="00890360" w:rsidRDefault="00890360" w:rsidP="00890360">
      <w:pPr>
        <w:pStyle w:val="Default"/>
        <w:spacing w:line="276" w:lineRule="auto"/>
        <w:ind w:firstLine="567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Базы данных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890360">
        <w:rPr>
          <w:rFonts w:ascii="Times New Roman" w:hAnsi="Times New Roman" w:cs="Times New Roman"/>
          <w:i/>
          <w:iCs/>
          <w:sz w:val="24"/>
          <w:szCs w:val="28"/>
        </w:rPr>
        <w:t>Аддитивные технологии (3D-принтеры).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lastRenderedPageBreak/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890360" w:rsidRDefault="00890360" w:rsidP="009D24B3">
      <w:pPr>
        <w:pStyle w:val="Default"/>
        <w:spacing w:line="276" w:lineRule="auto"/>
        <w:jc w:val="both"/>
        <w:rPr>
          <w:b/>
          <w:bCs/>
          <w:color w:val="auto"/>
          <w:szCs w:val="28"/>
        </w:rPr>
      </w:pPr>
    </w:p>
    <w:p w:rsidR="00890360" w:rsidRPr="009D24B3" w:rsidRDefault="009D24B3" w:rsidP="009D24B3">
      <w:pPr>
        <w:pStyle w:val="Default"/>
        <w:spacing w:line="276" w:lineRule="auto"/>
        <w:jc w:val="both"/>
        <w:rPr>
          <w:color w:val="auto"/>
          <w:sz w:val="22"/>
          <w:szCs w:val="28"/>
        </w:rPr>
      </w:pPr>
      <w:r w:rsidRPr="009D24B3">
        <w:rPr>
          <w:b/>
          <w:bCs/>
          <w:color w:val="auto"/>
          <w:sz w:val="22"/>
          <w:szCs w:val="28"/>
        </w:rPr>
        <w:t xml:space="preserve">ИНФОРМАЦИОННО-КОММУНИКАЦИОННЫЕ ТЕХНОЛОГИИ. РАБОТА В ИНФОРМАЦИОННОМ ПРОСТРАНСТВЕ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Компьютерные сети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Сетевое хранение данных. </w:t>
      </w:r>
      <w:r w:rsidRPr="00890360">
        <w:rPr>
          <w:i/>
          <w:iCs/>
          <w:color w:val="auto"/>
          <w:szCs w:val="28"/>
        </w:rPr>
        <w:t xml:space="preserve">Облачные сервисы.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Деятельность в сети Интернет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Социальная информатика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 w:rsidRPr="00890360">
        <w:rPr>
          <w:i/>
          <w:iCs/>
          <w:color w:val="auto"/>
          <w:szCs w:val="28"/>
        </w:rPr>
        <w:t xml:space="preserve">Сетевой этикет: правила поведения в киберпространстве.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color w:val="auto"/>
          <w:szCs w:val="28"/>
        </w:rPr>
        <w:t>Проблема подлинности полученной информации</w:t>
      </w:r>
      <w:r w:rsidRPr="00890360">
        <w:rPr>
          <w:i/>
          <w:iCs/>
          <w:color w:val="auto"/>
          <w:szCs w:val="28"/>
        </w:rPr>
        <w:t xml:space="preserve">. Информационная культура. Государственные электронные сервисы и услуги. </w:t>
      </w:r>
      <w:r w:rsidRPr="00890360">
        <w:rPr>
          <w:color w:val="auto"/>
          <w:szCs w:val="28"/>
        </w:rPr>
        <w:t>Мобильные приложения. Открытые образовательные ресурсы</w:t>
      </w:r>
      <w:r w:rsidRPr="00890360">
        <w:rPr>
          <w:i/>
          <w:iCs/>
          <w:color w:val="auto"/>
          <w:szCs w:val="28"/>
        </w:rPr>
        <w:t xml:space="preserve">. </w:t>
      </w:r>
    </w:p>
    <w:p w:rsidR="00890360" w:rsidRPr="00890360" w:rsidRDefault="00890360" w:rsidP="009D24B3">
      <w:pPr>
        <w:pStyle w:val="Default"/>
        <w:spacing w:line="276" w:lineRule="auto"/>
        <w:ind w:firstLine="567"/>
        <w:jc w:val="both"/>
        <w:rPr>
          <w:color w:val="auto"/>
          <w:szCs w:val="28"/>
        </w:rPr>
      </w:pPr>
      <w:r w:rsidRPr="00890360">
        <w:rPr>
          <w:b/>
          <w:bCs/>
          <w:color w:val="auto"/>
          <w:szCs w:val="28"/>
        </w:rPr>
        <w:t xml:space="preserve">Информационная безопасность </w:t>
      </w:r>
    </w:p>
    <w:p w:rsidR="00890360" w:rsidRPr="00890360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0360">
        <w:rPr>
          <w:rFonts w:ascii="Times New Roman" w:hAnsi="Times New Roman" w:cs="Times New Roman"/>
          <w:sz w:val="24"/>
          <w:szCs w:val="28"/>
        </w:rPr>
        <w:t>защиты информации и информационной безопасности АИС. Электронная подпись, сертифицированные сайты и документы.</w:t>
      </w:r>
    </w:p>
    <w:p w:rsidR="00863FF4" w:rsidRDefault="00890360" w:rsidP="009D24B3">
      <w:pPr>
        <w:tabs>
          <w:tab w:val="left" w:pos="323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890360">
        <w:rPr>
          <w:rFonts w:ascii="Times New Roman" w:hAnsi="Times New Roman" w:cs="Times New Roman"/>
          <w:sz w:val="24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</w:p>
    <w:p w:rsidR="00825CCF" w:rsidRDefault="00825CCF" w:rsidP="00863FF4">
      <w:pPr>
        <w:rPr>
          <w:rFonts w:ascii="Times New Roman" w:hAnsi="Times New Roman" w:cs="Times New Roman"/>
          <w:sz w:val="24"/>
          <w:szCs w:val="28"/>
        </w:rPr>
        <w:sectPr w:rsidR="00825CCF" w:rsidSect="00825CC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890360" w:rsidRPr="005C402B" w:rsidRDefault="00863FF4" w:rsidP="005C402B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C402B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42"/>
        <w:gridCol w:w="828"/>
        <w:gridCol w:w="2304"/>
        <w:gridCol w:w="848"/>
        <w:gridCol w:w="6302"/>
        <w:gridCol w:w="2062"/>
      </w:tblGrid>
      <w:tr w:rsidR="00825CCF" w:rsidRPr="005C402B" w:rsidTr="005C402B">
        <w:tc>
          <w:tcPr>
            <w:tcW w:w="14786" w:type="dxa"/>
            <w:gridSpan w:val="6"/>
            <w:shd w:val="clear" w:color="auto" w:fill="EEECE1" w:themeFill="background2"/>
          </w:tcPr>
          <w:p w:rsidR="00825CCF" w:rsidRPr="005C402B" w:rsidRDefault="001F1256" w:rsidP="00863FF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11 </w:t>
            </w:r>
            <w:r w:rsidR="00825CCF" w:rsidRPr="005C402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</w:tr>
      <w:tr w:rsidR="003B3571" w:rsidRPr="003B3571" w:rsidTr="000273DF">
        <w:tc>
          <w:tcPr>
            <w:tcW w:w="2442" w:type="dxa"/>
            <w:vAlign w:val="center"/>
          </w:tcPr>
          <w:p w:rsidR="003B3571" w:rsidRPr="003B3571" w:rsidRDefault="003B3571" w:rsidP="003B3571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2"/>
                <w:szCs w:val="28"/>
              </w:rPr>
            </w:pPr>
            <w:r w:rsidRPr="003B3571">
              <w:rPr>
                <w:b/>
                <w:bCs/>
                <w:color w:val="auto"/>
                <w:sz w:val="22"/>
                <w:szCs w:val="28"/>
              </w:rPr>
              <w:t>Раздел</w:t>
            </w:r>
          </w:p>
        </w:tc>
        <w:tc>
          <w:tcPr>
            <w:tcW w:w="828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</w:t>
            </w:r>
            <w:r w:rsidR="005971C6">
              <w:rPr>
                <w:rStyle w:val="a7"/>
                <w:rFonts w:ascii="Times New Roman" w:hAnsi="Times New Roman" w:cs="Times New Roman"/>
                <w:b/>
                <w:sz w:val="24"/>
                <w:szCs w:val="28"/>
              </w:rPr>
              <w:footnoteReference w:id="1"/>
            </w: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часов</w:t>
            </w:r>
          </w:p>
        </w:tc>
        <w:tc>
          <w:tcPr>
            <w:tcW w:w="2304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848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К-во часов</w:t>
            </w:r>
          </w:p>
        </w:tc>
        <w:tc>
          <w:tcPr>
            <w:tcW w:w="6302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виды деятельности обучающихся</w:t>
            </w:r>
          </w:p>
        </w:tc>
        <w:tc>
          <w:tcPr>
            <w:tcW w:w="2062" w:type="dxa"/>
            <w:vAlign w:val="center"/>
          </w:tcPr>
          <w:p w:rsidR="003B3571" w:rsidRPr="003B3571" w:rsidRDefault="003B3571" w:rsidP="003B357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b/>
                <w:sz w:val="24"/>
                <w:szCs w:val="28"/>
              </w:rPr>
              <w:t>Основные направления воспитательной деятельности</w:t>
            </w:r>
          </w:p>
        </w:tc>
      </w:tr>
      <w:tr w:rsidR="00312B89" w:rsidTr="001F1256">
        <w:tc>
          <w:tcPr>
            <w:tcW w:w="2442" w:type="dxa"/>
          </w:tcPr>
          <w:p w:rsidR="00312B89" w:rsidRDefault="00312B89" w:rsidP="001F1256">
            <w:pPr>
              <w:pStyle w:val="Default"/>
              <w:spacing w:line="276" w:lineRule="auto"/>
              <w:jc w:val="both"/>
              <w:rPr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Использование программных систем и сервисов </w:t>
            </w:r>
          </w:p>
          <w:p w:rsidR="00312B89" w:rsidRDefault="00312B89" w:rsidP="001F125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312B89" w:rsidRDefault="005971C6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304" w:type="dxa"/>
          </w:tcPr>
          <w:p w:rsidR="00312B89" w:rsidRDefault="00312B89" w:rsidP="001F12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Обработка информации в электронных таблицах</w:t>
            </w:r>
          </w:p>
        </w:tc>
        <w:tc>
          <w:tcPr>
            <w:tcW w:w="848" w:type="dxa"/>
          </w:tcPr>
          <w:p w:rsidR="00312B89" w:rsidRDefault="005971C6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02" w:type="dxa"/>
          </w:tcPr>
          <w:p w:rsidR="00312B89" w:rsidRPr="00312B89" w:rsidRDefault="00312B89" w:rsidP="001F125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12B89" w:rsidRPr="003B3571" w:rsidRDefault="00312B89" w:rsidP="001F12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312B89" w:rsidRPr="00312B89" w:rsidRDefault="00312B89" w:rsidP="001F1256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12B89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12B89" w:rsidRPr="003B3571" w:rsidRDefault="00312B89" w:rsidP="001F12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Решать расчётные и оптимизационные задачи с помощью электронных таблиц.</w:t>
            </w:r>
          </w:p>
          <w:p w:rsidR="00312B89" w:rsidRPr="003B3571" w:rsidRDefault="00312B89" w:rsidP="001F12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Использовать средства деловой графики для наглядного представления данных.</w:t>
            </w:r>
          </w:p>
          <w:p w:rsidR="00312B89" w:rsidRDefault="00312B89" w:rsidP="001F12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ользовать сортировку и фильтры.</w:t>
            </w:r>
          </w:p>
        </w:tc>
        <w:tc>
          <w:tcPr>
            <w:tcW w:w="2062" w:type="dxa"/>
          </w:tcPr>
          <w:p w:rsidR="00AF6D1A" w:rsidRDefault="00AF6D1A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5, 7</w:t>
            </w:r>
          </w:p>
        </w:tc>
      </w:tr>
      <w:tr w:rsidR="003B3571" w:rsidTr="000273DF">
        <w:tc>
          <w:tcPr>
            <w:tcW w:w="2442" w:type="dxa"/>
          </w:tcPr>
          <w:p w:rsidR="009361DF" w:rsidRDefault="009361DF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t xml:space="preserve">Алгоритмы и элементы программирования </w:t>
            </w:r>
          </w:p>
          <w:p w:rsidR="00825CCF" w:rsidRDefault="00825CC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</w:tcPr>
          <w:p w:rsidR="00825CCF" w:rsidRDefault="005971C6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304" w:type="dxa"/>
          </w:tcPr>
          <w:p w:rsidR="00AF6D1A" w:rsidRPr="00AF6D1A" w:rsidRDefault="00AF6D1A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sz w:val="24"/>
                <w:szCs w:val="28"/>
              </w:rPr>
              <w:t xml:space="preserve">Алгоритмы и элементы программирования </w:t>
            </w:r>
          </w:p>
          <w:p w:rsidR="00825CCF" w:rsidRDefault="00825CCF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8" w:type="dxa"/>
          </w:tcPr>
          <w:p w:rsidR="00825CCF" w:rsidRDefault="005971C6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02" w:type="dxa"/>
          </w:tcPr>
          <w:p w:rsidR="003B3571" w:rsidRPr="00AF6D1A" w:rsidRDefault="003B3571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этапы решения задачи на компью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тере. Пояснять сущность выделен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этапов.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«алгоритм» и «исполнитель алгоритма».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Называть свойства алгоритма и пояснять на примерах их сущность.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Выбирать способ записи алгоритма в зависимости от решаемой задачи.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Пояснять понятия «вычислительный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процесс», «сложность алгоритма»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«эффективность алгоритма».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оценку сложности известных алгоритмов.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эффективных алгоритмов.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Выяснять результат работы алгоритма для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исполнителя при заданных исход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ных данных и исходные данные для известного результата.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результат выполнения алгоритма по его блок-схеме.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алгоритмов, содержащих последовательные, ветвящиеся 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циклические структуры.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циклические алгоритмы для исполнителя.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интерфейс интегрированно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й среды разработки программ на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выбранном языке программирования.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Разбивать задачу на подзадачи.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сущность рекурсивного алгоритма.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Находить рекурсивные объекты в окружающем мире.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определение понятия «массив».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одномерных, двумерных и трёхмерных массивов.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задач из повседневной жизни, предполагающих использование массивов.</w:t>
            </w:r>
          </w:p>
          <w:p w:rsidR="00825CCF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постановку задачи сортировки массивов.</w:t>
            </w:r>
          </w:p>
          <w:p w:rsidR="003B3571" w:rsidRPr="00AF6D1A" w:rsidRDefault="003B3571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F6D1A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Управлять работой формального исполнителя с помощью алгоритма.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последовательных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ветвящихся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Строить блок-схемы циклических алгоритмов по описанию.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Записывать алгоритмические конструкции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на выбранном языке программиро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и осуществлять программную реализацию алгоритмов решения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типовых задач: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нахождения наибольшего (или наименьшего) из двух, трёх, четырёх заданных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чисел без использования массивов и циклов, а также сумм (или произведений)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элементов конечной числовой последовательности (или массива);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анализа записей чисел в позиционной системе счисления;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с использованием метода перебора (поиск НОД данного натурального числа,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проверка числа на простоту и т. д.);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• работы с элементами массива с однократным просмотром массива: линейный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поиск элемента, вставка и удаление элемен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тов в массиве, перестановка эле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ментов данного массива в обратном порядк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е, суммирование элементов масси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ва, проверка соответствия элементов масс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>ива некоторому условию, нахожде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ние второго по величине наибольшего (или наименьшего) значения и др.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Проверять работоспособность программ с использованием трассировочных таблиц.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Оформлять логически целостные или повторяющиеся фрагменты программы в</w:t>
            </w:r>
            <w:r w:rsidR="00AF6D1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виде подпрограмм.</w:t>
            </w:r>
          </w:p>
          <w:p w:rsidR="003B3571" w:rsidRP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Программировать рекурсивные алгоритмы.</w:t>
            </w:r>
          </w:p>
          <w:p w:rsidR="003B3571" w:rsidRDefault="003B3571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Определять значение рекурсивного алгоритма</w:t>
            </w:r>
          </w:p>
        </w:tc>
        <w:tc>
          <w:tcPr>
            <w:tcW w:w="2062" w:type="dxa"/>
          </w:tcPr>
          <w:p w:rsidR="00825CCF" w:rsidRDefault="00AF6D1A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</w:t>
            </w:r>
          </w:p>
        </w:tc>
      </w:tr>
      <w:tr w:rsidR="00AF6D1A" w:rsidTr="000273DF">
        <w:tc>
          <w:tcPr>
            <w:tcW w:w="2442" w:type="dxa"/>
          </w:tcPr>
          <w:p w:rsidR="00AF6D1A" w:rsidRDefault="007A7DC7" w:rsidP="009361DF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Математические основы информатики</w:t>
            </w:r>
          </w:p>
        </w:tc>
        <w:tc>
          <w:tcPr>
            <w:tcW w:w="828" w:type="dxa"/>
          </w:tcPr>
          <w:p w:rsidR="00AF6D1A" w:rsidRDefault="005971C6" w:rsidP="007A7D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304" w:type="dxa"/>
          </w:tcPr>
          <w:p w:rsidR="00AF6D1A" w:rsidRPr="00AF6D1A" w:rsidRDefault="007A7DC7" w:rsidP="00AF6D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Информационное моделирование</w:t>
            </w:r>
          </w:p>
        </w:tc>
        <w:tc>
          <w:tcPr>
            <w:tcW w:w="848" w:type="dxa"/>
          </w:tcPr>
          <w:p w:rsidR="00AF6D1A" w:rsidRDefault="005971C6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302" w:type="dxa"/>
          </w:tcPr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понятия «модель», «моделирование».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Классифицировать модели по заданному основанию.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моделей, встречающихся в повседневной жизни.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Определять цель моделирования в конкретном случае.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Определять адекватность модели цели моделирования в конкретном случае.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графов, деревьев, списков при описании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объектов и процессов окружающего мира.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игру как модель некоторой ситуации.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жизненных ситуаций, моделью которых может быть игра.</w:t>
            </w:r>
          </w:p>
          <w:p w:rsidR="007A7DC7" w:rsidRDefault="007A7DC7" w:rsidP="007A7DC7">
            <w:pPr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Давать определение выигрышной стратегии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Исследовать математические модели.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Приводить примеры использования баз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Характеризовать базу данных как модель предметной области.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Использовать графы, деревья, списки при описании объектов и процессов окружающего мира.</w:t>
            </w:r>
          </w:p>
          <w:p w:rsidR="00AF6D1A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Проектировать многотабличную базу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ввод и редактирования данных.</w:t>
            </w:r>
          </w:p>
          <w:p w:rsidR="007A7DC7" w:rsidRPr="007A7DC7" w:rsidRDefault="007A7DC7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Осуществлять сортировку, поиск и выбор данных в готовой базе данных.</w:t>
            </w:r>
          </w:p>
          <w:p w:rsidR="007A7DC7" w:rsidRPr="00AF6D1A" w:rsidRDefault="007A7DC7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Формировать запросы на поиск данных в среде системы управления базами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A7DC7">
              <w:rPr>
                <w:rFonts w:ascii="Times New Roman" w:hAnsi="Times New Roman" w:cs="Times New Roman"/>
                <w:sz w:val="24"/>
                <w:szCs w:val="28"/>
              </w:rPr>
              <w:t>данных</w:t>
            </w:r>
          </w:p>
        </w:tc>
        <w:tc>
          <w:tcPr>
            <w:tcW w:w="2062" w:type="dxa"/>
          </w:tcPr>
          <w:p w:rsidR="00AF6D1A" w:rsidRDefault="005C402B" w:rsidP="00AF6D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5, 7, 8</w:t>
            </w:r>
          </w:p>
        </w:tc>
      </w:tr>
      <w:tr w:rsidR="005C402B" w:rsidTr="000273DF">
        <w:tc>
          <w:tcPr>
            <w:tcW w:w="2442" w:type="dxa"/>
            <w:vMerge w:val="restart"/>
          </w:tcPr>
          <w:p w:rsidR="005C402B" w:rsidRDefault="005C402B" w:rsidP="009361DF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 xml:space="preserve">Информационно-коммуникационные технологии. Работа в информационном пространстве </w:t>
            </w:r>
          </w:p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 w:val="restart"/>
          </w:tcPr>
          <w:p w:rsidR="005C402B" w:rsidRDefault="005971C6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304" w:type="dxa"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Сетевые информационные технологии</w:t>
            </w:r>
          </w:p>
        </w:tc>
        <w:tc>
          <w:tcPr>
            <w:tcW w:w="848" w:type="dxa"/>
          </w:tcPr>
          <w:p w:rsidR="005C402B" w:rsidRDefault="005971C6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302" w:type="dxa"/>
          </w:tcPr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общее и различия в организации локаль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ных и глобальных компью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терных сетей.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Пояснять принципы построения компьютерных сетей.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сетевых протоколов с определёнными функциями.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адреса в сети Интернет.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систему доменных имён.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структуру URL.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Характеризовать структуру веб-страницы.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взаимодействие веб-страницы с сервером.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различных видов деятельности в сети Интернет.</w:t>
            </w:r>
          </w:p>
          <w:p w:rsidR="005C402B" w:rsidRPr="007A7DC7" w:rsidRDefault="005C402B" w:rsidP="003B3571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электронной почтой.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Настраивать браузер.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Работать с файловыми архивами.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поиск информации на заданную тему в основных хранилищах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Применять несколько способов проверки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остоверности информации, найден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ной в сети Интернет.</w:t>
            </w:r>
          </w:p>
          <w:p w:rsidR="005C402B" w:rsidRPr="003B3571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Разрабатывать веб-страницу на заданную тему.</w:t>
            </w:r>
          </w:p>
          <w:p w:rsidR="005C402B" w:rsidRDefault="005C402B" w:rsidP="003B357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Осуществлять публикацию готового материала в сети</w:t>
            </w:r>
          </w:p>
        </w:tc>
        <w:tc>
          <w:tcPr>
            <w:tcW w:w="2062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3, 6, 7</w:t>
            </w:r>
          </w:p>
        </w:tc>
      </w:tr>
      <w:tr w:rsidR="005C402B" w:rsidTr="000273DF">
        <w:tc>
          <w:tcPr>
            <w:tcW w:w="2442" w:type="dxa"/>
            <w:vMerge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8" w:type="dxa"/>
            <w:vMerge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04" w:type="dxa"/>
          </w:tcPr>
          <w:p w:rsidR="005C402B" w:rsidRDefault="005C402B" w:rsidP="00863FF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социальной информатики</w:t>
            </w:r>
          </w:p>
        </w:tc>
        <w:tc>
          <w:tcPr>
            <w:tcW w:w="848" w:type="dxa"/>
          </w:tcPr>
          <w:p w:rsidR="005C402B" w:rsidRDefault="005971C6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302" w:type="dxa"/>
          </w:tcPr>
          <w:p w:rsidR="005C402B" w:rsidRPr="007A7DC7" w:rsidRDefault="005C402B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7A7DC7">
              <w:rPr>
                <w:rFonts w:ascii="Times New Roman" w:hAnsi="Times New Roman" w:cs="Times New Roman"/>
                <w:i/>
                <w:sz w:val="24"/>
                <w:szCs w:val="28"/>
              </w:rPr>
              <w:t>Аналитическая деятельность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Описывать социально-экономические стадии развития общества.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информационное общество, выделять его основные черты.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Анализировать Декларацию принципов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построения информационного обще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ства, раскрывать суть изложенных в ней принципов.</w:t>
            </w:r>
          </w:p>
          <w:p w:rsidR="005C402B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Давать определения понятиям «информационный ресурс», «информационный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продукт», «информационная услуга».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Приводить примеры государственных информационных ресурсов.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Выявлять отличия информационных продуктов от продуктов материальных.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Соотносить информационные ресурсы и услуги с секторами информационного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рынка.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информационно-образоват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ельную среду своей школы, описы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вая имеющееся техническое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оснащение, прог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раммное обеспечение и их исполь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зование учителями и школьниками.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Выделять основные этапы развития информационного общества в России.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возможности социальных сетей.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правила поведения в социальных сетях.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Анализировать законодательную базу, касающуюся информационных ресурсов.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Отвечать на конкретные вопросы, используя тексты нормативных документов.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 xml:space="preserve">Соотносить виды лицензий на использование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программного обеспечения и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порядок его использования и распространения.</w:t>
            </w:r>
          </w:p>
          <w:p w:rsidR="005C402B" w:rsidRPr="003B3571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Характеризовать сущность понятий «информационная безопасность», «защита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информации».</w:t>
            </w:r>
          </w:p>
          <w:p w:rsidR="005C402B" w:rsidRDefault="005C402B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3571">
              <w:rPr>
                <w:rFonts w:ascii="Times New Roman" w:hAnsi="Times New Roman" w:cs="Times New Roman"/>
                <w:sz w:val="24"/>
                <w:szCs w:val="28"/>
              </w:rPr>
              <w:t>Формулировать основные правила информационной безопасности</w:t>
            </w:r>
            <w:r w:rsidR="005971C6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5971C6" w:rsidRDefault="005971C6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Участвовать в дискуссии по изучаемому материалу.</w:t>
            </w:r>
          </w:p>
          <w:p w:rsidR="005971C6" w:rsidRPr="005971C6" w:rsidRDefault="005971C6" w:rsidP="007A7DC7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71C6">
              <w:rPr>
                <w:rFonts w:ascii="Times New Roman" w:hAnsi="Times New Roman" w:cs="Times New Roman"/>
                <w:i/>
                <w:sz w:val="24"/>
                <w:szCs w:val="28"/>
              </w:rPr>
              <w:t>Практическая деятельность</w:t>
            </w:r>
          </w:p>
          <w:p w:rsidR="005971C6" w:rsidRDefault="005971C6" w:rsidP="007A7D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2062" w:type="dxa"/>
          </w:tcPr>
          <w:p w:rsidR="005C402B" w:rsidRDefault="005C402B" w:rsidP="005C402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1, 2</w:t>
            </w:r>
          </w:p>
        </w:tc>
      </w:tr>
      <w:tr w:rsidR="005C402B" w:rsidTr="005C402B">
        <w:tc>
          <w:tcPr>
            <w:tcW w:w="2442" w:type="dxa"/>
          </w:tcPr>
          <w:p w:rsidR="005C402B" w:rsidRDefault="005C402B" w:rsidP="001F1256">
            <w:pPr>
              <w:pStyle w:val="Default"/>
              <w:spacing w:line="276" w:lineRule="auto"/>
              <w:rPr>
                <w:b/>
                <w:bCs/>
                <w:color w:val="auto"/>
                <w:sz w:val="22"/>
                <w:szCs w:val="28"/>
              </w:rPr>
            </w:pPr>
            <w:r>
              <w:rPr>
                <w:b/>
                <w:bCs/>
                <w:color w:val="auto"/>
                <w:sz w:val="22"/>
                <w:szCs w:val="28"/>
              </w:rPr>
              <w:lastRenderedPageBreak/>
              <w:t>Резерв учебного времени</w:t>
            </w:r>
          </w:p>
        </w:tc>
        <w:tc>
          <w:tcPr>
            <w:tcW w:w="828" w:type="dxa"/>
          </w:tcPr>
          <w:p w:rsidR="005C402B" w:rsidRDefault="005971C6" w:rsidP="001F12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04" w:type="dxa"/>
          </w:tcPr>
          <w:p w:rsidR="005C402B" w:rsidRPr="005C402B" w:rsidRDefault="005C402B" w:rsidP="001F12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402B">
              <w:rPr>
                <w:rFonts w:ascii="Times New Roman" w:hAnsi="Times New Roman" w:cs="Times New Roman"/>
                <w:bCs/>
                <w:sz w:val="24"/>
                <w:szCs w:val="28"/>
              </w:rPr>
              <w:t>Итоговое повторение</w:t>
            </w:r>
          </w:p>
        </w:tc>
        <w:tc>
          <w:tcPr>
            <w:tcW w:w="848" w:type="dxa"/>
          </w:tcPr>
          <w:p w:rsidR="005C402B" w:rsidRDefault="005971C6" w:rsidP="001F12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302" w:type="dxa"/>
          </w:tcPr>
          <w:p w:rsidR="005C402B" w:rsidRPr="00DF5D32" w:rsidRDefault="005C402B" w:rsidP="001F12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Обобщение и систематизация изученного за год содержания.</w:t>
            </w:r>
          </w:p>
        </w:tc>
        <w:tc>
          <w:tcPr>
            <w:tcW w:w="2062" w:type="dxa"/>
          </w:tcPr>
          <w:p w:rsidR="005C402B" w:rsidRDefault="005C402B" w:rsidP="001F125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1, 2, 3, 4, 5, 6, 7, 8</w:t>
            </w:r>
          </w:p>
        </w:tc>
      </w:tr>
    </w:tbl>
    <w:p w:rsidR="005971C6" w:rsidRDefault="005971C6" w:rsidP="00863FF4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EB23B0" w:rsidRPr="001F1256" w:rsidRDefault="005971C6" w:rsidP="001F125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B23B0" w:rsidRPr="00EB23B0" w:rsidRDefault="00EB23B0" w:rsidP="00EB23B0">
      <w:pPr>
        <w:keepNext/>
        <w:keepLines/>
        <w:spacing w:before="40" w:after="0" w:line="240" w:lineRule="auto"/>
        <w:jc w:val="center"/>
        <w:outlineLvl w:val="1"/>
        <w:rPr>
          <w:rFonts w:ascii="Calibri Light" w:eastAsia="Times New Roman" w:hAnsi="Calibri Light" w:cs="Times New Roman"/>
          <w:b/>
          <w:sz w:val="32"/>
          <w:szCs w:val="28"/>
          <w:lang w:eastAsia="ru-RU"/>
        </w:rPr>
      </w:pPr>
      <w:r w:rsidRPr="00EB23B0">
        <w:rPr>
          <w:rFonts w:ascii="Calibri Light" w:eastAsia="Times New Roman" w:hAnsi="Calibri Light" w:cs="Times New Roman"/>
          <w:b/>
          <w:sz w:val="32"/>
          <w:szCs w:val="28"/>
          <w:lang w:eastAsia="ru-RU"/>
        </w:rPr>
        <w:lastRenderedPageBreak/>
        <w:t>Поурочное планирование (2 часа в неделю)</w:t>
      </w:r>
    </w:p>
    <w:p w:rsidR="00EB23B0" w:rsidRPr="00EB23B0" w:rsidRDefault="00EB23B0" w:rsidP="00EB23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23B0" w:rsidRPr="00EB23B0" w:rsidRDefault="00EB23B0" w:rsidP="00EB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B23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 класс</w:t>
      </w:r>
    </w:p>
    <w:tbl>
      <w:tblPr>
        <w:tblStyle w:val="2"/>
        <w:tblW w:w="14850" w:type="dxa"/>
        <w:tblLook w:val="04A0" w:firstRow="1" w:lastRow="0" w:firstColumn="1" w:lastColumn="0" w:noHBand="0" w:noVBand="1"/>
      </w:tblPr>
      <w:tblGrid>
        <w:gridCol w:w="1951"/>
        <w:gridCol w:w="10064"/>
        <w:gridCol w:w="2835"/>
      </w:tblGrid>
      <w:tr w:rsidR="00EB23B0" w:rsidRPr="00EB23B0" w:rsidTr="00EB23B0">
        <w:tc>
          <w:tcPr>
            <w:tcW w:w="1951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10064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vAlign w:val="center"/>
          </w:tcPr>
          <w:p w:rsidR="00EB23B0" w:rsidRPr="00EB23B0" w:rsidRDefault="00EB23B0" w:rsidP="00EB23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Параграф </w:t>
            </w: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учебника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Обработка информации в электронных таблицах – 12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Табличный  процессор.  Некоторые приемы ввода и редактирования данных. Копирование и перемещение данных в электронных таблицах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  и  форматирование  в  табличном процессоре Практическая работа «Некоторые приемы ввода, редактирования и форматирования в электронных таблицах»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 функции  и  их  использование. Математические и статистические функции.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«Математические, статистические и логические функции. Обработка большого массива данных»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 (1, 2) 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обрабатывать числовую информацию в электронных таблицах.  Решение задач типа 9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функции.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функции. Практическая работа «Финансовые функции».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функции. Практическая работа «Текстовые функции»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§3(5)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Инструменты  анализа  данных. Диаграммы.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диаграмм для иллюстрации статистических данных».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 «Построение графиков функций»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данных. Фильтрация данных.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сортировку типа 26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Условное форматирование. Подбор параметра. Практическая работа «Подбор параметра»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§4(4, 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«Обработка информации в электронных таблицах» (урок-практикум)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§1–4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«Обработка информации в электронных таблицах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Алгоритмы и элементы программирования – 20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алгоритма. Свойства алгоритма. Способы записи алгоритма. Понятие сложности алгоритма.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Алгоритмические  структуры. Следование. Ветвление.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Формальное исполнение алгоритма, записанного на естественном языке, или умение создавать линейный алгоритм для формального исполнителя с ограниченным набором команд.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5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§6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Циклическая алгоритмическая конструкция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Аналитическое решение задач типа 12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№1 «Алгоритмы и исполнители».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5-6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структуры данных.  Основные сведения о языке программирования Паскаль. Примеры записи  алгоритмов  на  языке программирования Паскаль. Программа нахождения простых чисел.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перебором задач типа 6 КЕГЭ-21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14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решения задач типа 17 КЕГЭ-21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№2 «Запись  алгоритмов  на  языке программирования Паскаль»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 с помощью трассировочных таблиц. Функциональный подход к анализу программ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 (3, 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№3 «Анализ алгоритмов».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анализировать алгоритм, содержащий ветвление и цикл. Решения задач типа 22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Структурированные  типы  данных.  Массивы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элементов с заданными свойствами в одномерном массиве. Проверка соответствия элементов массива некоторому условию.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№4 «Способы заполнения и типовые приёмы обработки одномерных массивов»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удаление. Вставку и перестановку элементов массива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(4, 5)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массива.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 (6)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№5 «Решение задач по обработке массивов»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создавать собственные программы (10–20 строк) для обработки символьной информации. Решение простых задач типа 24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создавать собственные программы (10–20 строк) для обработки целочисленной информации. Решение простых задач типа 25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 обрабатывать целочисленную информацию с использованием сортировки. Программирование решения простых задач типа 26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 программирование. Вспомогательные алгоритмы.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Рекурсивные алгоритмы. Самостоятельная работа №6 «Рекурсивные алгоритмы».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рекуррентных выражений. Решение задач типа 16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(3, 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программирования» (урок-практикум)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§5–9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моделирование – 16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 и  моделирование. Компьютерное моделирование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Списки, графы, деревья и таблицы.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 на  графах.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23 КЕГЭ-21.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18 КЕГЭ-21 в электронных таблицах.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№7 «Пути в графе»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умения представлять и считывать данные в разных типах информационных моделей. Решение задач типа 13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теорией игр. Самостоятельная работа №8 «Дерево игры»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19, 20, 21 КЕГЭ-21 в электронных таблицах.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§11(2)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об информационных системах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 данных  как  модель  предметной  области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Реляционные базы данных. Технологии хранения, поиска и сортировки информации в реляционных базах данных. </w:t>
            </w:r>
          </w:p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типа 3 КЕГЭ-21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№9 «Информация в таблицах»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управления базами данных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(1, 2)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программной среде СУБД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(3)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базы данных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базы данных. Практическая работа «Система управления базами данных»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«Информационное моделирование»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«Информационное моделирование»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§10–13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Сетевые информационные технологии – 9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сети, их аппаратное и программное обеспечение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(1, 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устроен Интернет. Самостоятельная работа № 10 «Основы построения компьютерных сетей»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(4)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службы  Интернета.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Коммуникационные службы Интернета. Сетевой этикет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 как  глобальная  информационная  система.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«Создание веб-сайта»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(1)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№ 9 «Поисковые запросы в сети Интернет». Достоверность информации, представленной в сети.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(2, 3)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«Сетевые информационные технологии»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«Сетевые информационные технологии»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§14–16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социальной информатики – 5 часов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 общество 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 право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§18.1–18.3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 безопасность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§18.4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 «Основы социальной информатики»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§17–18</w:t>
            </w: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идеи и понятия курса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§1–18</w:t>
            </w:r>
          </w:p>
        </w:tc>
      </w:tr>
      <w:tr w:rsidR="00EB23B0" w:rsidRPr="00EB23B0" w:rsidTr="00EB23B0">
        <w:tc>
          <w:tcPr>
            <w:tcW w:w="1951" w:type="dxa"/>
          </w:tcPr>
          <w:p w:rsidR="00EB23B0" w:rsidRPr="00EB23B0" w:rsidRDefault="00EB23B0" w:rsidP="00EB23B0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835" w:type="dxa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3B0" w:rsidRPr="00EB23B0" w:rsidTr="00EB23B0">
        <w:tc>
          <w:tcPr>
            <w:tcW w:w="14850" w:type="dxa"/>
            <w:gridSpan w:val="3"/>
          </w:tcPr>
          <w:p w:rsidR="00EB23B0" w:rsidRPr="00EB23B0" w:rsidRDefault="00EB23B0" w:rsidP="00EB2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3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 учебного времени – 4 часа</w:t>
            </w:r>
          </w:p>
        </w:tc>
      </w:tr>
    </w:tbl>
    <w:p w:rsidR="00863FF4" w:rsidRPr="00863FF4" w:rsidRDefault="00863FF4" w:rsidP="00EB23B0">
      <w:pPr>
        <w:ind w:firstLine="708"/>
        <w:rPr>
          <w:rFonts w:ascii="Times New Roman" w:hAnsi="Times New Roman" w:cs="Times New Roman"/>
          <w:sz w:val="24"/>
          <w:szCs w:val="28"/>
        </w:rPr>
      </w:pPr>
    </w:p>
    <w:sectPr w:rsidR="00863FF4" w:rsidRPr="00863FF4" w:rsidSect="005971C6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3B" w:rsidRDefault="00D0653B" w:rsidP="005971C6">
      <w:pPr>
        <w:spacing w:after="0" w:line="240" w:lineRule="auto"/>
      </w:pPr>
      <w:r>
        <w:separator/>
      </w:r>
    </w:p>
  </w:endnote>
  <w:endnote w:type="continuationSeparator" w:id="0">
    <w:p w:rsidR="00D0653B" w:rsidRDefault="00D0653B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3B" w:rsidRDefault="00D0653B" w:rsidP="005971C6">
      <w:pPr>
        <w:spacing w:after="0" w:line="240" w:lineRule="auto"/>
      </w:pPr>
      <w:r>
        <w:separator/>
      </w:r>
    </w:p>
  </w:footnote>
  <w:footnote w:type="continuationSeparator" w:id="0">
    <w:p w:rsidR="00D0653B" w:rsidRDefault="00D0653B" w:rsidP="005971C6">
      <w:pPr>
        <w:spacing w:after="0" w:line="240" w:lineRule="auto"/>
      </w:pPr>
      <w:r>
        <w:continuationSeparator/>
      </w:r>
    </w:p>
  </w:footnote>
  <w:footnote w:id="1">
    <w:p w:rsidR="001F1256" w:rsidRDefault="001F1256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0"/>
    <w:rsid w:val="000273DF"/>
    <w:rsid w:val="000808BF"/>
    <w:rsid w:val="000D5F2A"/>
    <w:rsid w:val="001430FE"/>
    <w:rsid w:val="00194D7B"/>
    <w:rsid w:val="001C033A"/>
    <w:rsid w:val="001F1256"/>
    <w:rsid w:val="00312B89"/>
    <w:rsid w:val="00317AD9"/>
    <w:rsid w:val="003B3571"/>
    <w:rsid w:val="00412D40"/>
    <w:rsid w:val="00455B41"/>
    <w:rsid w:val="00476E22"/>
    <w:rsid w:val="004822A7"/>
    <w:rsid w:val="005971C6"/>
    <w:rsid w:val="005C402B"/>
    <w:rsid w:val="005C5DF3"/>
    <w:rsid w:val="00607BAA"/>
    <w:rsid w:val="00750888"/>
    <w:rsid w:val="007A7DC7"/>
    <w:rsid w:val="00825CCF"/>
    <w:rsid w:val="00850490"/>
    <w:rsid w:val="00857C6B"/>
    <w:rsid w:val="00863FF4"/>
    <w:rsid w:val="00890360"/>
    <w:rsid w:val="009361DF"/>
    <w:rsid w:val="009D24B3"/>
    <w:rsid w:val="00AF6D1A"/>
    <w:rsid w:val="00BC626C"/>
    <w:rsid w:val="00BF67FC"/>
    <w:rsid w:val="00D0653B"/>
    <w:rsid w:val="00D103E7"/>
    <w:rsid w:val="00DB4ACC"/>
    <w:rsid w:val="00DF5D32"/>
    <w:rsid w:val="00EA311E"/>
    <w:rsid w:val="00EB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B9E3"/>
  <w15:docId w15:val="{2A2566E6-FF66-453B-AC63-94D29BB2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74BA779-8173-467C-9AC5-2D2260D3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2023-08-29T18:16:00Z</dcterms:created>
  <dcterms:modified xsi:type="dcterms:W3CDTF">2023-09-04T12:42:00Z</dcterms:modified>
</cp:coreProperties>
</file>