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02BC1" w14:textId="77777777" w:rsidR="00B83D66" w:rsidRPr="00B83D66" w:rsidRDefault="00B83D66" w:rsidP="00B83D66">
      <w:pPr>
        <w:jc w:val="center"/>
        <w:rPr>
          <w:lang w:eastAsia="ru-RU"/>
        </w:rPr>
      </w:pPr>
      <w:r w:rsidRPr="00B83D66">
        <w:rPr>
          <w:lang w:eastAsia="ru-RU"/>
        </w:rPr>
        <w:t>Российская Федерация</w:t>
      </w:r>
    </w:p>
    <w:p w14:paraId="19EB658E" w14:textId="77777777" w:rsidR="00B83D66" w:rsidRPr="00B83D66" w:rsidRDefault="00B83D66" w:rsidP="00B83D66">
      <w:pPr>
        <w:jc w:val="center"/>
        <w:rPr>
          <w:lang w:eastAsia="ru-RU"/>
        </w:rPr>
      </w:pPr>
      <w:r w:rsidRPr="00B83D66">
        <w:rPr>
          <w:lang w:eastAsia="ru-RU"/>
        </w:rPr>
        <w:t xml:space="preserve">Администрация Новгородского муниципального округа </w:t>
      </w:r>
    </w:p>
    <w:p w14:paraId="76A3B546" w14:textId="77777777" w:rsidR="00B83D66" w:rsidRPr="00B83D66" w:rsidRDefault="00B83D66" w:rsidP="00B83D66">
      <w:pPr>
        <w:jc w:val="center"/>
        <w:rPr>
          <w:lang w:eastAsia="ru-RU"/>
        </w:rPr>
      </w:pPr>
      <w:r w:rsidRPr="00B83D66">
        <w:rPr>
          <w:lang w:eastAsia="ru-RU"/>
        </w:rPr>
        <w:t xml:space="preserve">Муниципальное автономное учреждение </w:t>
      </w:r>
    </w:p>
    <w:p w14:paraId="016E4395" w14:textId="77777777" w:rsidR="00B83D66" w:rsidRPr="00B83D66" w:rsidRDefault="00B83D66" w:rsidP="00B83D66">
      <w:pPr>
        <w:jc w:val="center"/>
        <w:rPr>
          <w:lang w:eastAsia="ru-RU"/>
        </w:rPr>
      </w:pPr>
      <w:r w:rsidRPr="00B83D66">
        <w:rPr>
          <w:lang w:eastAsia="ru-RU"/>
        </w:rPr>
        <w:t>«Серговский сельский Дом культуры»</w:t>
      </w:r>
    </w:p>
    <w:p w14:paraId="7E23560F" w14:textId="77777777" w:rsidR="00B83D66" w:rsidRPr="00993E71" w:rsidRDefault="00B83D66" w:rsidP="00B83D66">
      <w:pPr>
        <w:jc w:val="center"/>
        <w:rPr>
          <w:sz w:val="28"/>
          <w:szCs w:val="28"/>
          <w:lang w:eastAsia="ru-RU"/>
        </w:rPr>
      </w:pPr>
    </w:p>
    <w:p w14:paraId="7DBC2793" w14:textId="77777777" w:rsidR="00B83D66" w:rsidRPr="00993E71" w:rsidRDefault="00B83D66" w:rsidP="00B83D66">
      <w:pPr>
        <w:spacing w:after="200"/>
        <w:rPr>
          <w:sz w:val="28"/>
          <w:szCs w:val="28"/>
          <w:lang w:eastAsia="ru-RU"/>
        </w:rPr>
      </w:pPr>
    </w:p>
    <w:p w14:paraId="36472199" w14:textId="77777777" w:rsidR="00B83D66" w:rsidRPr="00993E71" w:rsidRDefault="00B83D66" w:rsidP="00B83D66">
      <w:pPr>
        <w:spacing w:after="200"/>
        <w:jc w:val="center"/>
        <w:rPr>
          <w:sz w:val="28"/>
          <w:szCs w:val="28"/>
          <w:lang w:eastAsia="ru-RU"/>
        </w:rPr>
      </w:pPr>
    </w:p>
    <w:p w14:paraId="61E0B356" w14:textId="77777777" w:rsidR="00B83D66" w:rsidRPr="00993E71" w:rsidRDefault="00B83D66" w:rsidP="00B83D66">
      <w:pPr>
        <w:spacing w:after="200"/>
        <w:jc w:val="center"/>
        <w:rPr>
          <w:b/>
          <w:sz w:val="28"/>
          <w:szCs w:val="28"/>
          <w:lang w:eastAsia="ru-RU"/>
        </w:rPr>
      </w:pPr>
      <w:r w:rsidRPr="00993E71">
        <w:rPr>
          <w:b/>
          <w:sz w:val="28"/>
          <w:szCs w:val="28"/>
          <w:lang w:eastAsia="ru-RU"/>
        </w:rPr>
        <w:t xml:space="preserve">Приказ </w:t>
      </w:r>
    </w:p>
    <w:p w14:paraId="044CD265" w14:textId="77777777" w:rsidR="00B83D66" w:rsidRPr="00993E71" w:rsidRDefault="00B83D66" w:rsidP="00B83D66">
      <w:pPr>
        <w:spacing w:after="200"/>
        <w:jc w:val="center"/>
        <w:rPr>
          <w:sz w:val="28"/>
          <w:szCs w:val="28"/>
          <w:lang w:eastAsia="ru-RU"/>
        </w:rPr>
      </w:pPr>
    </w:p>
    <w:p w14:paraId="1230329A" w14:textId="524ABFD2" w:rsidR="00B83D66" w:rsidRPr="00B83D66" w:rsidRDefault="00B83D66" w:rsidP="00B83D66">
      <w:pPr>
        <w:rPr>
          <w:lang w:eastAsia="ru-RU"/>
        </w:rPr>
      </w:pPr>
      <w:r w:rsidRPr="00B83D66">
        <w:rPr>
          <w:lang w:eastAsia="ru-RU"/>
        </w:rPr>
        <w:t>30</w:t>
      </w:r>
      <w:r w:rsidRPr="00B83D66">
        <w:rPr>
          <w:lang w:eastAsia="ru-RU"/>
        </w:rPr>
        <w:t>.0</w:t>
      </w:r>
      <w:r w:rsidRPr="00B83D66">
        <w:rPr>
          <w:lang w:eastAsia="ru-RU"/>
        </w:rPr>
        <w:t>9</w:t>
      </w:r>
      <w:r w:rsidRPr="00B83D66">
        <w:rPr>
          <w:lang w:eastAsia="ru-RU"/>
        </w:rPr>
        <w:t xml:space="preserve">.2026 г. № </w:t>
      </w:r>
      <w:r w:rsidRPr="00B83D66">
        <w:rPr>
          <w:lang w:eastAsia="ru-RU"/>
        </w:rPr>
        <w:t>40</w:t>
      </w:r>
      <w:r w:rsidRPr="00B83D66">
        <w:rPr>
          <w:lang w:eastAsia="ru-RU"/>
        </w:rPr>
        <w:t xml:space="preserve"> (о/д)</w:t>
      </w:r>
    </w:p>
    <w:p w14:paraId="735B6B50" w14:textId="18ADC1B8" w:rsidR="00B83D66" w:rsidRPr="00B83D66" w:rsidRDefault="00B83D66" w:rsidP="00B83D66">
      <w:pPr>
        <w:rPr>
          <w:lang w:eastAsia="ru-RU"/>
        </w:rPr>
      </w:pPr>
      <w:r w:rsidRPr="00B83D66">
        <w:rPr>
          <w:lang w:eastAsia="ru-RU"/>
        </w:rPr>
        <w:t xml:space="preserve">д. </w:t>
      </w:r>
      <w:proofErr w:type="spellStart"/>
      <w:r w:rsidRPr="00B83D66">
        <w:rPr>
          <w:lang w:eastAsia="ru-RU"/>
        </w:rPr>
        <w:t>Сергово</w:t>
      </w:r>
      <w:proofErr w:type="spellEnd"/>
    </w:p>
    <w:p w14:paraId="1BC59E6B" w14:textId="77777777" w:rsidR="00B83D66" w:rsidRDefault="00000000" w:rsidP="00B83D66">
      <w:pPr>
        <w:pStyle w:val="Standardheading"/>
        <w:spacing w:after="0"/>
      </w:pPr>
      <w:r>
        <w:t xml:space="preserve">О внесении изменений в </w:t>
      </w:r>
    </w:p>
    <w:p w14:paraId="5032CBA1" w14:textId="77777777" w:rsidR="00B83D66" w:rsidRDefault="00000000" w:rsidP="00B83D66">
      <w:pPr>
        <w:pStyle w:val="Standardheading"/>
        <w:spacing w:after="0"/>
      </w:pPr>
      <w:r>
        <w:t xml:space="preserve">Правила внутреннего трудового </w:t>
      </w:r>
    </w:p>
    <w:p w14:paraId="36758318" w14:textId="163A6F37" w:rsidR="00860786" w:rsidRDefault="00B83D66" w:rsidP="00B83D66">
      <w:pPr>
        <w:pStyle w:val="Standardheading"/>
        <w:spacing w:after="0"/>
      </w:pPr>
      <w:r>
        <w:t>р</w:t>
      </w:r>
      <w:r w:rsidR="00000000">
        <w:t>аспорядка</w:t>
      </w:r>
    </w:p>
    <w:p w14:paraId="13759A55" w14:textId="77777777" w:rsidR="00B83D66" w:rsidRPr="00B83D66" w:rsidRDefault="00B83D66" w:rsidP="00B83D66"/>
    <w:p w14:paraId="2E468FB3" w14:textId="77777777" w:rsidR="00860786" w:rsidRDefault="00000000" w:rsidP="00B83D66">
      <w:r>
        <w:t>В связи с поступлением протеста прокурора Новгородского района от 21.09.2026 № 7-02-2026, в целях приведения Правил внутреннего трудового распорядка в соответствие с требованиями действующего законодательства</w:t>
      </w:r>
    </w:p>
    <w:p w14:paraId="64039261" w14:textId="77777777" w:rsidR="00860786" w:rsidRPr="00B83D66" w:rsidRDefault="00000000" w:rsidP="00B83D66">
      <w:pPr>
        <w:jc w:val="center"/>
        <w:rPr>
          <w:b/>
          <w:bCs/>
        </w:rPr>
      </w:pPr>
      <w:r w:rsidRPr="00B83D66">
        <w:rPr>
          <w:b/>
          <w:bCs/>
        </w:rPr>
        <w:t>ПРИКАЗЫВАЮ:</w:t>
      </w:r>
    </w:p>
    <w:p w14:paraId="78137099" w14:textId="77777777" w:rsidR="00860786" w:rsidRDefault="00000000">
      <w:pPr>
        <w:pStyle w:val="Standardheading"/>
      </w:pPr>
      <w:r>
        <w:t>Изменения, вносимые в Правила</w:t>
      </w:r>
    </w:p>
    <w:p w14:paraId="1CD383DD" w14:textId="77777777" w:rsidR="00860786" w:rsidRDefault="00000000">
      <w:r>
        <w:t>Внести в Правила внутреннего трудового распорядка для работников МАУ «Серговский сельский дом культуры», утвержденные приказом директора от 01.01.2026, следующие изменения.</w:t>
      </w:r>
    </w:p>
    <w:p w14:paraId="79766683" w14:textId="77777777" w:rsidR="00860786" w:rsidRDefault="00000000">
      <w:pPr>
        <w:pStyle w:val="NumParagraph"/>
        <w:numPr>
          <w:ilvl w:val="0"/>
          <w:numId w:val="0"/>
        </w:numPr>
      </w:pPr>
      <w:r>
        <w:t>1) пункт 5.2 Правил дополнить абзацем следующего содержания: «принимать меры по предупреждению коррупции, в том числе по предотвращению и урегулированию конфликта интересов (ст. 13.3 Федерального закона от 25.12.2008 № 273-ФЗ «О противодействии коррупции»);»;</w:t>
      </w:r>
    </w:p>
    <w:p w14:paraId="4E479664" w14:textId="77777777" w:rsidR="00860786" w:rsidRDefault="00000000">
      <w:pPr>
        <w:pStyle w:val="NumParagraph"/>
        <w:numPr>
          <w:ilvl w:val="0"/>
          <w:numId w:val="0"/>
        </w:numPr>
      </w:pPr>
      <w:r>
        <w:t>2) пункт 6.2 Правил дополнить абзацами следующего содержания: «принимать меры по предотвращению и урегулированию конфликта интересов, стороной которого Работник является, незамедлительно сообщать Работодателю о возникновении конфликта интересов (ст. 10 Федерального закона от 25.12.2008 № 273-ФЗ «О противодействии коррупции»); соблюдать ограничения и запреты, установленные законодательством Российской Федерации о противодействии коррупции;»;</w:t>
      </w:r>
    </w:p>
    <w:p w14:paraId="2B615C43" w14:textId="77777777" w:rsidR="00860786" w:rsidRDefault="00000000">
      <w:pPr>
        <w:pStyle w:val="NumParagraph"/>
        <w:numPr>
          <w:ilvl w:val="0"/>
          <w:numId w:val="0"/>
        </w:numPr>
      </w:pPr>
      <w:r>
        <w:t xml:space="preserve">3) в пункте 11.1.5 слова «Дисциплинарное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— позднее двух лет со дня его совершения. В указанные сроки не включается время производства по уголовному </w:t>
      </w:r>
      <w:r>
        <w:lastRenderedPageBreak/>
        <w:t>делу.» заменить словами «Дисциплинарное взыскание, за исключением дисциплинарного взыскания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— позднее двух лет со дня его совершения. В указанные сроки не включается время производства по уголовному делу.»;</w:t>
      </w:r>
    </w:p>
    <w:p w14:paraId="511D3953" w14:textId="77777777" w:rsidR="00860786" w:rsidRDefault="00000000">
      <w:pPr>
        <w:pStyle w:val="NumParagraph"/>
        <w:numPr>
          <w:ilvl w:val="0"/>
          <w:numId w:val="0"/>
        </w:numPr>
      </w:pPr>
      <w:r>
        <w:t>4) Правила дополнить пунктом 11.1.5.1 следующего содержания: «За совершение коррупционных правонарушений (несоблюдение ограничений и запретов, неисполнение обязанностей, установленных законодательством Российской Федерации о противодействии коррупции) дисциплинарное взыскание может быть применено не позднее трех лет со дня совершения проступка. В указанные сроки не включается время производства по уголовному делу (ч. 4 ст. 193 ТК РФ в ред. Федерального закона от 03.08.2018 № 304-ФЗ).»</w:t>
      </w:r>
    </w:p>
    <w:p w14:paraId="08B65385" w14:textId="77777777" w:rsidR="00B83D66" w:rsidRDefault="00B83D66">
      <w:pPr>
        <w:pStyle w:val="NumParagraph"/>
        <w:numPr>
          <w:ilvl w:val="0"/>
          <w:numId w:val="0"/>
        </w:numPr>
      </w:pPr>
    </w:p>
    <w:p w14:paraId="692D0DD3" w14:textId="77777777" w:rsidR="00860786" w:rsidRDefault="00000000">
      <w:r>
        <w:t>Настоящий приказ вступает в силу со дня его подписания.</w:t>
      </w:r>
    </w:p>
    <w:p w14:paraId="2E905774" w14:textId="77777777" w:rsidR="00B83D66" w:rsidRDefault="00B83D66"/>
    <w:p w14:paraId="00784E58" w14:textId="77777777" w:rsidR="00860786" w:rsidRDefault="00000000">
      <w:r>
        <w:t>Контроль за исполнением настоящего приказа оставляю за собой.</w:t>
      </w:r>
    </w:p>
    <w:p w14:paraId="76F89576" w14:textId="77777777" w:rsidR="00B83D66" w:rsidRDefault="00B83D66"/>
    <w:p w14:paraId="2BA4AEB6" w14:textId="5CA2B3ED" w:rsidR="00860786" w:rsidRDefault="00B83D66" w:rsidP="00B83D66">
      <w:pPr>
        <w:pStyle w:val="Sigdate"/>
      </w:pPr>
      <w:r w:rsidRPr="00B83D66">
        <w:t>Директор МАУ «Серговский СДК» _________</w:t>
      </w:r>
      <w:r>
        <w:t>_______</w:t>
      </w:r>
      <w:r w:rsidRPr="00B83D66">
        <w:t>_______ /Димитров В.В.</w:t>
      </w:r>
      <w:r>
        <w:t>/</w:t>
      </w:r>
    </w:p>
    <w:sectPr w:rsidR="0086078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3C3A0" w14:textId="77777777" w:rsidR="00E2110F" w:rsidRDefault="00E2110F">
      <w:r>
        <w:separator/>
      </w:r>
    </w:p>
  </w:endnote>
  <w:endnote w:type="continuationSeparator" w:id="0">
    <w:p w14:paraId="23FA3F3D" w14:textId="77777777" w:rsidR="00E2110F" w:rsidRDefault="00E21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716287"/>
      <w:docPartObj>
        <w:docPartGallery w:val="Page Numbers (Bottom of Page)"/>
        <w:docPartUnique/>
      </w:docPartObj>
    </w:sdtPr>
    <w:sdtContent>
      <w:p w14:paraId="19BEFDA8" w14:textId="77777777" w:rsidR="00193CE4" w:rsidRPr="006845ED" w:rsidRDefault="00193CE4" w:rsidP="00D3258D">
        <w:pPr>
          <w:pStyle w:val="af2"/>
        </w:pPr>
        <w:r w:rsidRPr="006845ED">
          <w:fldChar w:fldCharType="begin"/>
        </w:r>
        <w:r w:rsidRPr="006845ED">
          <w:instrText xml:space="preserve"> PAGE   \* MERGEFORMAT </w:instrText>
        </w:r>
        <w:r w:rsidRPr="006845ED">
          <w:fldChar w:fldCharType="separate"/>
        </w:r>
        <w:r w:rsidRPr="006845ED">
          <w:t>1</w:t>
        </w:r>
        <w:r w:rsidRPr="006845ED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D125C" w14:textId="77777777" w:rsidR="00E2110F" w:rsidRDefault="00E2110F">
      <w:r>
        <w:separator/>
      </w:r>
    </w:p>
  </w:footnote>
  <w:footnote w:type="continuationSeparator" w:id="0">
    <w:p w14:paraId="126A5516" w14:textId="77777777" w:rsidR="00E2110F" w:rsidRDefault="00E211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6600001"/>
    <w:multiLevelType w:val="multilevel"/>
    <w:tmpl w:val="A6600001"/>
    <w:lvl w:ilvl="0">
      <w:start w:val="1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605D0C"/>
    <w:multiLevelType w:val="hybridMultilevel"/>
    <w:tmpl w:val="6BE6B172"/>
    <w:lvl w:ilvl="0" w:tplc="7002842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F6333B4"/>
    <w:multiLevelType w:val="hybridMultilevel"/>
    <w:tmpl w:val="B196678C"/>
    <w:lvl w:ilvl="0" w:tplc="CC80C948">
      <w:start w:val="1"/>
      <w:numFmt w:val="decimal"/>
      <w:pStyle w:val="NumParagraph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C1A2E"/>
    <w:multiLevelType w:val="hybridMultilevel"/>
    <w:tmpl w:val="B10A7252"/>
    <w:lvl w:ilvl="0" w:tplc="31063F52">
      <w:start w:val="1"/>
      <w:numFmt w:val="bullet"/>
      <w:pStyle w:val="Contractlvl1-2lis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D6BF6"/>
    <w:multiLevelType w:val="multilevel"/>
    <w:tmpl w:val="2CA4E870"/>
    <w:lvl w:ilvl="0">
      <w:start w:val="1"/>
      <w:numFmt w:val="decimal"/>
      <w:pStyle w:val="Contractlvl1clause"/>
      <w:lvlText w:val="%1."/>
      <w:lvlJc w:val="left"/>
      <w:pPr>
        <w:ind w:left="360" w:hanging="360"/>
      </w:pPr>
    </w:lvl>
    <w:lvl w:ilvl="1">
      <w:start w:val="1"/>
      <w:numFmt w:val="decimal"/>
      <w:pStyle w:val="Contractlvl2clause"/>
      <w:lvlText w:val="%1.%2."/>
      <w:lvlJc w:val="left"/>
      <w:pPr>
        <w:ind w:left="792" w:hanging="432"/>
      </w:pPr>
    </w:lvl>
    <w:lvl w:ilvl="2">
      <w:start w:val="1"/>
      <w:numFmt w:val="decimal"/>
      <w:pStyle w:val="Contractlvl3claus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9510B69"/>
    <w:multiLevelType w:val="hybridMultilevel"/>
    <w:tmpl w:val="F4F64ABA"/>
    <w:lvl w:ilvl="0" w:tplc="B9B61BE6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9B725F"/>
    <w:multiLevelType w:val="multilevel"/>
    <w:tmpl w:val="ADECBBE0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3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F90449C"/>
    <w:multiLevelType w:val="hybridMultilevel"/>
    <w:tmpl w:val="309AD65A"/>
    <w:lvl w:ilvl="0" w:tplc="CA16665E">
      <w:start w:val="1"/>
      <w:numFmt w:val="bullet"/>
      <w:pStyle w:val="Memolis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475037">
    <w:abstractNumId w:val="6"/>
  </w:num>
  <w:num w:numId="2" w16cid:durableId="801925408">
    <w:abstractNumId w:val="2"/>
  </w:num>
  <w:num w:numId="3" w16cid:durableId="1210150861">
    <w:abstractNumId w:val="2"/>
    <w:lvlOverride w:ilvl="0">
      <w:startOverride w:val="1"/>
    </w:lvlOverride>
  </w:num>
  <w:num w:numId="4" w16cid:durableId="1266889619">
    <w:abstractNumId w:val="7"/>
  </w:num>
  <w:num w:numId="5" w16cid:durableId="6185289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90235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98095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62343454">
    <w:abstractNumId w:val="2"/>
    <w:lvlOverride w:ilvl="0">
      <w:startOverride w:val="1"/>
    </w:lvlOverride>
  </w:num>
  <w:num w:numId="9" w16cid:durableId="1273823339">
    <w:abstractNumId w:val="2"/>
    <w:lvlOverride w:ilvl="0">
      <w:startOverride w:val="1"/>
    </w:lvlOverride>
  </w:num>
  <w:num w:numId="10" w16cid:durableId="1594819414">
    <w:abstractNumId w:val="1"/>
  </w:num>
  <w:num w:numId="11" w16cid:durableId="1308625461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4905833">
    <w:abstractNumId w:val="4"/>
  </w:num>
  <w:num w:numId="13" w16cid:durableId="1831172810">
    <w:abstractNumId w:val="3"/>
  </w:num>
  <w:num w:numId="14" w16cid:durableId="15176492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980027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510672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F31"/>
    <w:rsid w:val="000C46F7"/>
    <w:rsid w:val="00111E4F"/>
    <w:rsid w:val="00151557"/>
    <w:rsid w:val="00192541"/>
    <w:rsid w:val="00193CE4"/>
    <w:rsid w:val="001D61FE"/>
    <w:rsid w:val="00230C81"/>
    <w:rsid w:val="0027019E"/>
    <w:rsid w:val="002C5398"/>
    <w:rsid w:val="003A72BB"/>
    <w:rsid w:val="003F1021"/>
    <w:rsid w:val="0048698A"/>
    <w:rsid w:val="004B00E1"/>
    <w:rsid w:val="00562FEB"/>
    <w:rsid w:val="006434D2"/>
    <w:rsid w:val="006845ED"/>
    <w:rsid w:val="00714098"/>
    <w:rsid w:val="007B7837"/>
    <w:rsid w:val="0081024A"/>
    <w:rsid w:val="00860786"/>
    <w:rsid w:val="008F7F31"/>
    <w:rsid w:val="00A44EEE"/>
    <w:rsid w:val="00A51E0B"/>
    <w:rsid w:val="00AE328B"/>
    <w:rsid w:val="00B43E53"/>
    <w:rsid w:val="00B83D66"/>
    <w:rsid w:val="00BA2042"/>
    <w:rsid w:val="00BC27A6"/>
    <w:rsid w:val="00D3258D"/>
    <w:rsid w:val="00D575EF"/>
    <w:rsid w:val="00E2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445BD"/>
  <w15:chartTrackingRefBased/>
  <w15:docId w15:val="{A3D6F3D7-F4E4-43A9-AED4-BDB41021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11E4F"/>
    <w:pPr>
      <w:spacing w:after="120" w:line="276" w:lineRule="auto"/>
      <w:jc w:val="both"/>
    </w:pPr>
    <w:rPr>
      <w:rFonts w:ascii="Times New Roman" w:hAnsi="Times New Roman" w:cs="Times New Roman"/>
    </w:rPr>
  </w:style>
  <w:style w:type="paragraph" w:styleId="1">
    <w:name w:val="heading 1"/>
    <w:next w:val="a0"/>
    <w:link w:val="10"/>
    <w:uiPriority w:val="9"/>
    <w:qFormat/>
    <w:rsid w:val="00193CE4"/>
    <w:pPr>
      <w:keepNext/>
      <w:keepLines/>
      <w:suppressAutoHyphens/>
      <w:spacing w:after="360" w:line="240" w:lineRule="auto"/>
      <w:outlineLvl w:val="0"/>
    </w:pPr>
    <w:rPr>
      <w:rFonts w:ascii="Times New Roman" w:hAnsi="Times New Roman" w:cs="Times New Roman"/>
      <w:b/>
      <w:bCs/>
      <w:sz w:val="36"/>
      <w:szCs w:val="36"/>
    </w:rPr>
  </w:style>
  <w:style w:type="paragraph" w:styleId="2">
    <w:name w:val="heading 2"/>
    <w:next w:val="a0"/>
    <w:link w:val="20"/>
    <w:uiPriority w:val="9"/>
    <w:unhideWhenUsed/>
    <w:qFormat/>
    <w:rsid w:val="003F1021"/>
    <w:pPr>
      <w:keepNext/>
      <w:keepLines/>
      <w:numPr>
        <w:numId w:val="1"/>
      </w:numPr>
      <w:tabs>
        <w:tab w:val="left" w:pos="426"/>
      </w:tabs>
      <w:suppressAutoHyphens/>
      <w:spacing w:before="240" w:after="120" w:line="240" w:lineRule="auto"/>
      <w:ind w:left="425" w:hanging="425"/>
      <w:outlineLvl w:val="1"/>
    </w:pPr>
    <w:rPr>
      <w:rFonts w:ascii="Times New Roman" w:hAnsi="Times New Roman" w:cs="Times New Roman"/>
      <w:b/>
      <w:bCs/>
      <w:sz w:val="32"/>
      <w:szCs w:val="32"/>
    </w:rPr>
  </w:style>
  <w:style w:type="paragraph" w:styleId="3">
    <w:name w:val="heading 3"/>
    <w:next w:val="a0"/>
    <w:link w:val="30"/>
    <w:uiPriority w:val="9"/>
    <w:unhideWhenUsed/>
    <w:qFormat/>
    <w:rsid w:val="003F1021"/>
    <w:pPr>
      <w:keepNext/>
      <w:keepLines/>
      <w:numPr>
        <w:ilvl w:val="1"/>
        <w:numId w:val="1"/>
      </w:numPr>
      <w:tabs>
        <w:tab w:val="left" w:pos="567"/>
      </w:tabs>
      <w:spacing w:before="240" w:after="120" w:line="240" w:lineRule="auto"/>
      <w:ind w:left="567" w:hanging="567"/>
      <w:outlineLvl w:val="2"/>
    </w:pPr>
    <w:rPr>
      <w:rFonts w:ascii="Times New Roman" w:hAnsi="Times New Roman" w:cs="Times New Roman"/>
      <w:b/>
      <w:bCs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F7F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F7F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F7F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F7F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F7F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F7F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93CE4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3F1021"/>
    <w:rPr>
      <w:rFonts w:ascii="Times New Roman" w:hAnsi="Times New Roman" w:cs="Times New Roman"/>
      <w:b/>
      <w:bCs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rsid w:val="003F1021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8F7F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8F7F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8F7F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8F7F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8F7F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8F7F31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8F7F31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8F7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8F7F31"/>
    <w:pPr>
      <w:numPr>
        <w:ilvl w:val="1"/>
      </w:numPr>
      <w:ind w:firstLine="425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8F7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D3258D"/>
    <w:pPr>
      <w:spacing w:before="120"/>
      <w:ind w:left="425"/>
    </w:pPr>
    <w:rPr>
      <w:rFonts w:ascii="Arial" w:hAnsi="Arial" w:cs="Arial"/>
      <w:sz w:val="22"/>
      <w:szCs w:val="22"/>
    </w:rPr>
  </w:style>
  <w:style w:type="character" w:customStyle="1" w:styleId="22">
    <w:name w:val="Цитата 2 Знак"/>
    <w:basedOn w:val="a1"/>
    <w:link w:val="21"/>
    <w:uiPriority w:val="29"/>
    <w:rsid w:val="00D3258D"/>
    <w:rPr>
      <w:rFonts w:ascii="Arial" w:hAnsi="Arial" w:cs="Arial"/>
      <w:sz w:val="22"/>
      <w:szCs w:val="22"/>
    </w:rPr>
  </w:style>
  <w:style w:type="paragraph" w:styleId="a">
    <w:name w:val="List Paragraph"/>
    <w:basedOn w:val="a0"/>
    <w:link w:val="a8"/>
    <w:uiPriority w:val="34"/>
    <w:qFormat/>
    <w:rsid w:val="0027019E"/>
    <w:pPr>
      <w:numPr>
        <w:numId w:val="16"/>
      </w:numPr>
      <w:suppressAutoHyphens/>
      <w:spacing w:before="60" w:after="60"/>
      <w:jc w:val="left"/>
    </w:pPr>
  </w:style>
  <w:style w:type="character" w:styleId="a9">
    <w:name w:val="Intense Emphasis"/>
    <w:basedOn w:val="a1"/>
    <w:uiPriority w:val="21"/>
    <w:qFormat/>
    <w:rsid w:val="008F7F31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8F7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8F7F31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8F7F31"/>
    <w:rPr>
      <w:b/>
      <w:bCs/>
      <w:smallCaps/>
      <w:color w:val="0F4761" w:themeColor="accent1" w:themeShade="BF"/>
      <w:spacing w:val="5"/>
    </w:rPr>
  </w:style>
  <w:style w:type="paragraph" w:styleId="ad">
    <w:name w:val="footnote text"/>
    <w:basedOn w:val="a0"/>
    <w:link w:val="ae"/>
    <w:uiPriority w:val="99"/>
    <w:unhideWhenUsed/>
    <w:rsid w:val="00193CE4"/>
    <w:pPr>
      <w:spacing w:line="240" w:lineRule="auto"/>
      <w:ind w:left="142" w:hanging="142"/>
      <w:jc w:val="left"/>
    </w:pPr>
    <w:rPr>
      <w:rFonts w:ascii="Arial" w:hAnsi="Arial" w:cs="Arial"/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rsid w:val="00193CE4"/>
    <w:rPr>
      <w:rFonts w:ascii="Arial" w:hAnsi="Arial" w:cs="Arial"/>
      <w:sz w:val="20"/>
      <w:szCs w:val="20"/>
    </w:rPr>
  </w:style>
  <w:style w:type="character" w:styleId="af">
    <w:name w:val="footnote reference"/>
    <w:basedOn w:val="a1"/>
    <w:uiPriority w:val="99"/>
    <w:semiHidden/>
    <w:unhideWhenUsed/>
    <w:rsid w:val="00A51E0B"/>
    <w:rPr>
      <w:vertAlign w:val="superscript"/>
    </w:rPr>
  </w:style>
  <w:style w:type="paragraph" w:styleId="af0">
    <w:name w:val="header"/>
    <w:basedOn w:val="a0"/>
    <w:link w:val="af1"/>
    <w:uiPriority w:val="99"/>
    <w:unhideWhenUsed/>
    <w:rsid w:val="00A51E0B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A51E0B"/>
    <w:rPr>
      <w:rFonts w:ascii="Times New Roman" w:hAnsi="Times New Roman" w:cs="Times New Roman"/>
      <w:lang w:val="en-US"/>
    </w:rPr>
  </w:style>
  <w:style w:type="paragraph" w:styleId="af2">
    <w:name w:val="footer"/>
    <w:basedOn w:val="a0"/>
    <w:link w:val="af3"/>
    <w:uiPriority w:val="99"/>
    <w:unhideWhenUsed/>
    <w:rsid w:val="006845ED"/>
    <w:pPr>
      <w:tabs>
        <w:tab w:val="center" w:pos="4677"/>
        <w:tab w:val="right" w:pos="9355"/>
      </w:tabs>
      <w:spacing w:before="240" w:line="240" w:lineRule="auto"/>
      <w:jc w:val="center"/>
    </w:pPr>
    <w:rPr>
      <w:rFonts w:ascii="Arial" w:hAnsi="Arial" w:cs="Arial"/>
      <w:sz w:val="20"/>
      <w:szCs w:val="20"/>
    </w:rPr>
  </w:style>
  <w:style w:type="character" w:customStyle="1" w:styleId="af3">
    <w:name w:val="Нижний колонтитул Знак"/>
    <w:basedOn w:val="a1"/>
    <w:link w:val="af2"/>
    <w:uiPriority w:val="99"/>
    <w:rsid w:val="006845ED"/>
    <w:rPr>
      <w:rFonts w:ascii="Arial" w:hAnsi="Arial" w:cs="Arial"/>
      <w:sz w:val="20"/>
      <w:szCs w:val="20"/>
    </w:rPr>
  </w:style>
  <w:style w:type="paragraph" w:customStyle="1" w:styleId="NumParagraph">
    <w:name w:val="Num Paragraph"/>
    <w:basedOn w:val="a"/>
    <w:qFormat/>
    <w:rsid w:val="0027019E"/>
    <w:pPr>
      <w:numPr>
        <w:numId w:val="2"/>
      </w:numPr>
      <w:ind w:left="850" w:hanging="425"/>
    </w:pPr>
  </w:style>
  <w:style w:type="character" w:styleId="af4">
    <w:name w:val="Emphasis"/>
    <w:uiPriority w:val="20"/>
    <w:qFormat/>
    <w:rsid w:val="003A72BB"/>
    <w:rPr>
      <w:i/>
      <w:iCs/>
    </w:rPr>
  </w:style>
  <w:style w:type="character" w:styleId="af5">
    <w:name w:val="Hyperlink"/>
    <w:basedOn w:val="a1"/>
    <w:uiPriority w:val="99"/>
    <w:unhideWhenUsed/>
    <w:rsid w:val="003A72BB"/>
    <w:rPr>
      <w:color w:val="467886" w:themeColor="hyperlink"/>
      <w:u w:val="single"/>
    </w:rPr>
  </w:style>
  <w:style w:type="character" w:styleId="af6">
    <w:name w:val="Unresolved Mention"/>
    <w:basedOn w:val="a1"/>
    <w:uiPriority w:val="99"/>
    <w:semiHidden/>
    <w:unhideWhenUsed/>
    <w:rsid w:val="003A72BB"/>
    <w:rPr>
      <w:color w:val="605E5C"/>
      <w:shd w:val="clear" w:color="auto" w:fill="E1DFDD"/>
    </w:rPr>
  </w:style>
  <w:style w:type="paragraph" w:customStyle="1" w:styleId="Sigdate">
    <w:name w:val="Sig &amp; date"/>
    <w:basedOn w:val="a0"/>
    <w:qFormat/>
    <w:rsid w:val="00D3258D"/>
    <w:pPr>
      <w:suppressAutoHyphens/>
      <w:spacing w:before="240" w:after="240" w:line="278" w:lineRule="auto"/>
      <w:jc w:val="left"/>
    </w:pPr>
  </w:style>
  <w:style w:type="paragraph" w:customStyle="1" w:styleId="Contractplacedate">
    <w:name w:val="Contract_place&amp;date"/>
    <w:link w:val="ContractplacedateChar"/>
    <w:qFormat/>
    <w:rsid w:val="00AE328B"/>
    <w:pPr>
      <w:tabs>
        <w:tab w:val="right" w:pos="9355"/>
      </w:tabs>
      <w:spacing w:before="480" w:after="240" w:line="276" w:lineRule="auto"/>
    </w:pPr>
    <w:rPr>
      <w:rFonts w:ascii="Times New Roman" w:hAnsi="Times New Roman" w:cs="Times New Roman"/>
    </w:rPr>
  </w:style>
  <w:style w:type="character" w:customStyle="1" w:styleId="ContractplacedateChar">
    <w:name w:val="Contract_place&amp;date Char"/>
    <w:basedOn w:val="a1"/>
    <w:link w:val="Contractplacedate"/>
    <w:rsid w:val="00AE328B"/>
    <w:rPr>
      <w:rFonts w:ascii="Times New Roman" w:hAnsi="Times New Roman" w:cs="Times New Roman"/>
    </w:rPr>
  </w:style>
  <w:style w:type="paragraph" w:customStyle="1" w:styleId="Contractheading">
    <w:name w:val="Contract_heading"/>
    <w:link w:val="ContractheadingChar"/>
    <w:qFormat/>
    <w:rsid w:val="000C46F7"/>
    <w:pPr>
      <w:spacing w:line="240" w:lineRule="auto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ContractheadingChar">
    <w:name w:val="Contract_heading Char"/>
    <w:basedOn w:val="10"/>
    <w:link w:val="Contractheading"/>
    <w:rsid w:val="000C46F7"/>
    <w:rPr>
      <w:rFonts w:ascii="Times New Roman" w:hAnsi="Times New Roman" w:cs="Times New Roman"/>
      <w:b/>
      <w:bCs/>
      <w:sz w:val="32"/>
      <w:szCs w:val="32"/>
    </w:rPr>
  </w:style>
  <w:style w:type="paragraph" w:customStyle="1" w:styleId="Contractlvl0paragraph">
    <w:name w:val="Contract_lvl0_paragraph"/>
    <w:link w:val="Contractlvl0paragraphChar"/>
    <w:qFormat/>
    <w:rsid w:val="001D61FE"/>
    <w:pPr>
      <w:spacing w:before="120" w:after="120" w:line="276" w:lineRule="auto"/>
      <w:jc w:val="both"/>
    </w:pPr>
    <w:rPr>
      <w:rFonts w:ascii="Times New Roman" w:hAnsi="Times New Roman" w:cs="Times New Roman"/>
    </w:rPr>
  </w:style>
  <w:style w:type="character" w:customStyle="1" w:styleId="Contractlvl0paragraphChar">
    <w:name w:val="Contract_lvl0_paragraph Char"/>
    <w:basedOn w:val="a1"/>
    <w:link w:val="Contractlvl0paragraph"/>
    <w:rsid w:val="001D61FE"/>
    <w:rPr>
      <w:rFonts w:ascii="Times New Roman" w:hAnsi="Times New Roman" w:cs="Times New Roman"/>
    </w:rPr>
  </w:style>
  <w:style w:type="paragraph" w:customStyle="1" w:styleId="Contractlvl1clause">
    <w:name w:val="Contract_lvl1_clause"/>
    <w:basedOn w:val="a"/>
    <w:link w:val="Contractlvl1clauseChar"/>
    <w:qFormat/>
    <w:rsid w:val="000C46F7"/>
    <w:pPr>
      <w:keepNext/>
      <w:keepLines/>
      <w:numPr>
        <w:numId w:val="12"/>
      </w:numPr>
      <w:spacing w:before="360" w:after="120"/>
      <w:ind w:left="567" w:hanging="567"/>
      <w:outlineLvl w:val="0"/>
    </w:pPr>
    <w:rPr>
      <w:b/>
      <w:bCs/>
    </w:rPr>
  </w:style>
  <w:style w:type="character" w:customStyle="1" w:styleId="a8">
    <w:name w:val="Абзац списка Знак"/>
    <w:basedOn w:val="a1"/>
    <w:link w:val="a"/>
    <w:uiPriority w:val="34"/>
    <w:rsid w:val="001D61FE"/>
    <w:rPr>
      <w:rFonts w:ascii="Times New Roman" w:hAnsi="Times New Roman" w:cs="Times New Roman"/>
    </w:rPr>
  </w:style>
  <w:style w:type="character" w:customStyle="1" w:styleId="Contractlvl1clauseChar">
    <w:name w:val="Contract_lvl1_clause Char"/>
    <w:basedOn w:val="a8"/>
    <w:link w:val="Contractlvl1clause"/>
    <w:rsid w:val="000C46F7"/>
    <w:rPr>
      <w:rFonts w:ascii="Times New Roman" w:hAnsi="Times New Roman" w:cs="Times New Roman"/>
      <w:b/>
      <w:bCs/>
    </w:rPr>
  </w:style>
  <w:style w:type="paragraph" w:customStyle="1" w:styleId="Contractlvl1-2paragraph">
    <w:name w:val="Contract_lvl1-2_paragraph"/>
    <w:basedOn w:val="Contractlvl0paragraph"/>
    <w:link w:val="Contractlvl1-2paragraphChar"/>
    <w:qFormat/>
    <w:rsid w:val="00A44EEE"/>
    <w:pPr>
      <w:spacing w:before="60" w:after="60"/>
      <w:ind w:left="567"/>
    </w:pPr>
  </w:style>
  <w:style w:type="character" w:customStyle="1" w:styleId="Contractlvl1-2paragraphChar">
    <w:name w:val="Contract_lvl1-2_paragraph Char"/>
    <w:basedOn w:val="Contractlvl0paragraphChar"/>
    <w:link w:val="Contractlvl1-2paragraph"/>
    <w:rsid w:val="00A44EEE"/>
    <w:rPr>
      <w:rFonts w:ascii="Times New Roman" w:hAnsi="Times New Roman" w:cs="Times New Roman"/>
    </w:rPr>
  </w:style>
  <w:style w:type="paragraph" w:customStyle="1" w:styleId="Contractlvl2clause">
    <w:name w:val="Contract_lvl2_clause"/>
    <w:basedOn w:val="Contractlvl1clause"/>
    <w:qFormat/>
    <w:rsid w:val="000C46F7"/>
    <w:pPr>
      <w:keepNext w:val="0"/>
      <w:keepLines w:val="0"/>
      <w:numPr>
        <w:ilvl w:val="1"/>
      </w:numPr>
      <w:spacing w:before="80" w:after="80"/>
      <w:ind w:left="567" w:hanging="567"/>
      <w:jc w:val="both"/>
      <w:outlineLvl w:val="9"/>
    </w:pPr>
    <w:rPr>
      <w:b w:val="0"/>
      <w:bCs w:val="0"/>
    </w:rPr>
  </w:style>
  <w:style w:type="paragraph" w:customStyle="1" w:styleId="Contractlvl3clause">
    <w:name w:val="Contract_lvl3_clause"/>
    <w:basedOn w:val="Contractlvl1clause"/>
    <w:qFormat/>
    <w:rsid w:val="007B7837"/>
    <w:pPr>
      <w:keepNext w:val="0"/>
      <w:keepLines w:val="0"/>
      <w:numPr>
        <w:ilvl w:val="2"/>
      </w:numPr>
      <w:spacing w:before="80" w:after="80"/>
      <w:ind w:left="1418" w:hanging="851"/>
      <w:jc w:val="both"/>
      <w:outlineLvl w:val="9"/>
    </w:pPr>
    <w:rPr>
      <w:b w:val="0"/>
      <w:bCs w:val="0"/>
    </w:rPr>
  </w:style>
  <w:style w:type="paragraph" w:customStyle="1" w:styleId="Contractlvl3paragraph">
    <w:name w:val="Contract_lvl3_paragraph"/>
    <w:basedOn w:val="Contractlvl1-2paragraph"/>
    <w:qFormat/>
    <w:rsid w:val="00714098"/>
    <w:pPr>
      <w:ind w:left="1418"/>
    </w:pPr>
  </w:style>
  <w:style w:type="paragraph" w:customStyle="1" w:styleId="Contractlvl1-2list">
    <w:name w:val="Contract_lvl1-2_list"/>
    <w:basedOn w:val="a"/>
    <w:qFormat/>
    <w:rsid w:val="00714098"/>
    <w:pPr>
      <w:numPr>
        <w:numId w:val="13"/>
      </w:numPr>
      <w:ind w:left="851" w:hanging="284"/>
    </w:pPr>
  </w:style>
  <w:style w:type="paragraph" w:customStyle="1" w:styleId="Contractlvl3list">
    <w:name w:val="Contract_lvl3_list"/>
    <w:basedOn w:val="Contractlvl1-2list"/>
    <w:qFormat/>
    <w:rsid w:val="00714098"/>
    <w:pPr>
      <w:ind w:left="1701"/>
    </w:pPr>
  </w:style>
  <w:style w:type="table" w:styleId="af7">
    <w:name w:val="Table Grid"/>
    <w:basedOn w:val="a2"/>
    <w:uiPriority w:val="39"/>
    <w:rsid w:val="00111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Placeholder Text"/>
    <w:basedOn w:val="a1"/>
    <w:uiPriority w:val="99"/>
    <w:semiHidden/>
    <w:rsid w:val="00111E4F"/>
    <w:rPr>
      <w:color w:val="666666"/>
    </w:rPr>
  </w:style>
  <w:style w:type="paragraph" w:customStyle="1" w:styleId="Contractreqs-sigs">
    <w:name w:val="Contract_reqs-sigs"/>
    <w:basedOn w:val="a0"/>
    <w:qFormat/>
    <w:rsid w:val="000C46F7"/>
    <w:pPr>
      <w:tabs>
        <w:tab w:val="left" w:leader="underscore" w:pos="3982"/>
      </w:tabs>
      <w:suppressAutoHyphens/>
      <w:spacing w:before="60" w:after="60"/>
      <w:jc w:val="left"/>
    </w:pPr>
  </w:style>
  <w:style w:type="paragraph" w:customStyle="1" w:styleId="pdq2pgselectionanchorcontainer">
    <w:name w:val="pdq2pg_selectionanchorcontainer"/>
    <w:basedOn w:val="a0"/>
    <w:rsid w:val="00AE328B"/>
    <w:pPr>
      <w:spacing w:before="100" w:beforeAutospacing="1" w:after="100" w:afterAutospacing="1" w:line="240" w:lineRule="auto"/>
      <w:jc w:val="left"/>
    </w:pPr>
    <w:rPr>
      <w:rFonts w:eastAsia="Times New Roman"/>
      <w:kern w:val="0"/>
      <w:lang w:eastAsia="ru-RU"/>
      <w14:ligatures w14:val="none"/>
    </w:rPr>
  </w:style>
  <w:style w:type="paragraph" w:styleId="af9">
    <w:name w:val="Normal (Web)"/>
    <w:basedOn w:val="a0"/>
    <w:uiPriority w:val="99"/>
    <w:semiHidden/>
    <w:unhideWhenUsed/>
    <w:rsid w:val="00AE328B"/>
    <w:pPr>
      <w:spacing w:before="100" w:beforeAutospacing="1" w:after="100" w:afterAutospacing="1" w:line="240" w:lineRule="auto"/>
      <w:jc w:val="left"/>
    </w:pPr>
    <w:rPr>
      <w:rFonts w:eastAsia="Times New Roman"/>
      <w:kern w:val="0"/>
      <w:lang w:eastAsia="ru-RU"/>
      <w14:ligatures w14:val="none"/>
    </w:rPr>
  </w:style>
  <w:style w:type="paragraph" w:customStyle="1" w:styleId="AppendixLevel1">
    <w:name w:val="Appendix Level 1"/>
    <w:basedOn w:val="a"/>
    <w:qFormat/>
    <w:pPr>
      <w:keepNext/>
      <w:keepLines/>
      <w:spacing w:before="360" w:after="120"/>
      <w:ind w:left="567" w:hanging="567"/>
      <w:outlineLvl w:val="0"/>
    </w:pPr>
    <w:rPr>
      <w:b/>
      <w:bCs/>
    </w:rPr>
  </w:style>
  <w:style w:type="paragraph" w:customStyle="1" w:styleId="AppendixLevel2">
    <w:name w:val="Appendix Level 2"/>
    <w:basedOn w:val="AppendixLevel1"/>
    <w:qFormat/>
    <w:pPr>
      <w:keepNext w:val="0"/>
      <w:keepLines w:val="0"/>
      <w:spacing w:before="80" w:after="80"/>
      <w:jc w:val="both"/>
      <w:outlineLvl w:val="9"/>
    </w:pPr>
    <w:rPr>
      <w:b w:val="0"/>
      <w:bCs w:val="0"/>
    </w:rPr>
  </w:style>
  <w:style w:type="paragraph" w:customStyle="1" w:styleId="AppendixLevel3">
    <w:name w:val="Appendix Level 3"/>
    <w:basedOn w:val="AppendixLevel1"/>
    <w:qFormat/>
    <w:pPr>
      <w:keepNext w:val="0"/>
      <w:keepLines w:val="0"/>
      <w:spacing w:before="80" w:after="80"/>
      <w:ind w:left="1418" w:hanging="851"/>
      <w:jc w:val="both"/>
      <w:outlineLvl w:val="9"/>
    </w:pPr>
    <w:rPr>
      <w:b w:val="0"/>
      <w:bCs w:val="0"/>
    </w:rPr>
  </w:style>
  <w:style w:type="paragraph" w:customStyle="1" w:styleId="JustHeading2">
    <w:name w:val="Just_Heading_2"/>
    <w:basedOn w:val="3"/>
    <w:link w:val="JustHeading2Char"/>
    <w:qFormat/>
    <w:rsid w:val="000707F7"/>
    <w:rPr>
      <w:sz w:val="24"/>
      <w:szCs w:val="24"/>
    </w:rPr>
  </w:style>
  <w:style w:type="character" w:customStyle="1" w:styleId="JustHeading2Char">
    <w:name w:val="Just_Heading_2 Char"/>
    <w:basedOn w:val="30"/>
    <w:link w:val="JustHeading2"/>
    <w:rsid w:val="000707F7"/>
    <w:rPr>
      <w:rFonts w:ascii="Times New Roman" w:hAnsi="Times New Roman" w:cs="Times New Roman"/>
      <w:b/>
      <w:bCs/>
      <w:sz w:val="28"/>
      <w:szCs w:val="28"/>
    </w:rPr>
  </w:style>
  <w:style w:type="paragraph" w:customStyle="1" w:styleId="Justheading1">
    <w:name w:val="Just_heading_1"/>
    <w:basedOn w:val="2"/>
    <w:link w:val="Justheading1Char"/>
    <w:qFormat/>
    <w:rsid w:val="000707F7"/>
    <w:rPr>
      <w:sz w:val="28"/>
      <w:szCs w:val="28"/>
    </w:rPr>
  </w:style>
  <w:style w:type="character" w:customStyle="1" w:styleId="Justheading1Char">
    <w:name w:val="Just_heading_1 Char"/>
    <w:basedOn w:val="20"/>
    <w:link w:val="Justheading1"/>
    <w:rsid w:val="000707F7"/>
    <w:rPr>
      <w:rFonts w:ascii="Times New Roman" w:hAnsi="Times New Roman" w:cs="Times New Roman"/>
      <w:b/>
      <w:bCs/>
      <w:sz w:val="28"/>
      <w:szCs w:val="28"/>
    </w:rPr>
  </w:style>
  <w:style w:type="character" w:customStyle="1" w:styleId="JustlistChar">
    <w:name w:val="Just_list Char"/>
    <w:basedOn w:val="a8"/>
    <w:link w:val="Justlist"/>
    <w:rsid w:val="00147E1A"/>
    <w:rPr>
      <w:rFonts w:ascii="Times New Roman" w:hAnsi="Times New Roman" w:cs="Times New Roman"/>
    </w:rPr>
  </w:style>
  <w:style w:type="paragraph" w:customStyle="1" w:styleId="Justaddress">
    <w:name w:val="Just_address"/>
    <w:basedOn w:val="a0"/>
    <w:link w:val="JustaddressChar"/>
    <w:qFormat/>
    <w:rsid w:val="00147E1A"/>
    <w:pPr>
      <w:widowControl w:val="0"/>
      <w:suppressAutoHyphens/>
      <w:ind w:left="4536"/>
      <w:jc w:val="left"/>
    </w:pPr>
  </w:style>
  <w:style w:type="character" w:customStyle="1" w:styleId="JustaddressChar">
    <w:name w:val="Just_address Char"/>
    <w:basedOn w:val="a1"/>
    <w:link w:val="Justaddress"/>
    <w:rsid w:val="00147E1A"/>
    <w:rPr>
      <w:rFonts w:ascii="Times New Roman" w:hAnsi="Times New Roman" w:cs="Times New Roman"/>
    </w:rPr>
  </w:style>
  <w:style w:type="paragraph" w:customStyle="1" w:styleId="Justname">
    <w:name w:val="Just_name"/>
    <w:basedOn w:val="a0"/>
    <w:link w:val="JustnameChar"/>
    <w:qFormat/>
    <w:rsid w:val="00147E1A"/>
    <w:pPr>
      <w:jc w:val="center"/>
    </w:pPr>
  </w:style>
  <w:style w:type="character" w:customStyle="1" w:styleId="JustnameChar">
    <w:name w:val="Just_name Char"/>
    <w:basedOn w:val="a1"/>
    <w:link w:val="Justname"/>
    <w:rsid w:val="00147E1A"/>
    <w:rPr>
      <w:rFonts w:ascii="Times New Roman" w:hAnsi="Times New Roman" w:cs="Times New Roman"/>
    </w:rPr>
  </w:style>
  <w:style w:type="paragraph" w:customStyle="1" w:styleId="Justheading0">
    <w:name w:val="Just_heading_0"/>
    <w:basedOn w:val="Justheading1"/>
    <w:link w:val="Justheading0Char"/>
    <w:qFormat/>
    <w:rsid w:val="00147E1A"/>
    <w:pPr>
      <w:numPr>
        <w:numId w:val="0"/>
      </w:numPr>
    </w:pPr>
  </w:style>
  <w:style w:type="character" w:customStyle="1" w:styleId="Justheading0Char">
    <w:name w:val="Just_heading_0 Char"/>
    <w:basedOn w:val="Justheading1Char"/>
    <w:link w:val="Justheading0"/>
    <w:rsid w:val="00147E1A"/>
    <w:rPr>
      <w:rFonts w:ascii="Times New Roman" w:hAnsi="Times New Roman" w:cs="Times New Roman"/>
      <w:b/>
      <w:bCs/>
      <w:sz w:val="28"/>
      <w:szCs w:val="28"/>
    </w:rPr>
  </w:style>
  <w:style w:type="paragraph" w:customStyle="1" w:styleId="Justlist">
    <w:name w:val="Just_list"/>
    <w:basedOn w:val="a"/>
    <w:link w:val="JustlistChar"/>
    <w:qFormat/>
    <w:rsid w:val="00147E1A"/>
  </w:style>
  <w:style w:type="paragraph" w:customStyle="1" w:styleId="Standardheading">
    <w:name w:val="Standard heading"/>
    <w:basedOn w:val="a0"/>
    <w:next w:val="a0"/>
    <w:qFormat/>
    <w:pPr>
      <w:keepNext/>
      <w:keepLines/>
      <w:suppressAutoHyphens/>
    </w:pPr>
    <w:rPr>
      <w:b/>
      <w:bCs/>
    </w:rPr>
  </w:style>
  <w:style w:type="paragraph" w:customStyle="1" w:styleId="Proceduraltext">
    <w:name w:val="Procedural text"/>
    <w:basedOn w:val="a0"/>
    <w:qFormat/>
    <w:pPr>
      <w:suppressAutoHyphens/>
    </w:pPr>
  </w:style>
  <w:style w:type="paragraph" w:customStyle="1" w:styleId="Memolist">
    <w:name w:val="Memo list"/>
    <w:basedOn w:val="a0"/>
    <w:uiPriority w:val="34"/>
    <w:qFormat/>
    <w:rsid w:val="0027019E"/>
    <w:pPr>
      <w:numPr>
        <w:numId w:val="4"/>
      </w:numPr>
      <w:suppressAutoHyphens/>
      <w:spacing w:before="60" w:after="60"/>
      <w:ind w:left="709" w:hanging="35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975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7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3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7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document style carrier</dc:title>
  <dc:creator>Legal drafting</dc:creator>
  <cp:lastModifiedBy>Раиса Кушина</cp:lastModifiedBy>
  <cp:revision>2</cp:revision>
  <dcterms:created xsi:type="dcterms:W3CDTF">2026-09-29T09:26:00Z</dcterms:created>
  <dcterms:modified xsi:type="dcterms:W3CDTF">2026-09-29T09:30:00Z</dcterms:modified>
</cp:coreProperties>
</file>