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96" w:rsidRPr="003C32FF" w:rsidRDefault="003C32FF" w:rsidP="003C32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9E2596" w:rsidRPr="00E466EA">
        <w:rPr>
          <w:rFonts w:ascii="Times New Roman" w:hAnsi="Times New Roman"/>
          <w:b/>
          <w:sz w:val="24"/>
          <w:szCs w:val="24"/>
        </w:rPr>
        <w:t xml:space="preserve">Аннотация к рабочей  программе  </w:t>
      </w:r>
      <w:r w:rsidR="009E2596">
        <w:rPr>
          <w:rFonts w:ascii="Times New Roman" w:hAnsi="Times New Roman"/>
          <w:b/>
          <w:sz w:val="24"/>
          <w:szCs w:val="24"/>
        </w:rPr>
        <w:t xml:space="preserve"> по математике</w:t>
      </w:r>
      <w:r w:rsidR="009E2596" w:rsidRPr="00E466EA">
        <w:rPr>
          <w:rFonts w:ascii="Times New Roman" w:hAnsi="Times New Roman"/>
          <w:b/>
          <w:sz w:val="24"/>
          <w:szCs w:val="24"/>
        </w:rPr>
        <w:t xml:space="preserve"> </w:t>
      </w:r>
      <w:r w:rsidR="009E2596">
        <w:rPr>
          <w:rFonts w:ascii="Times New Roman" w:hAnsi="Times New Roman"/>
          <w:b/>
          <w:sz w:val="24"/>
          <w:szCs w:val="24"/>
        </w:rPr>
        <w:t>9</w:t>
      </w:r>
      <w:r w:rsidR="009E2596" w:rsidRPr="00E466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2596" w:rsidRPr="00E466EA">
        <w:rPr>
          <w:rFonts w:ascii="Times New Roman" w:hAnsi="Times New Roman"/>
          <w:b/>
          <w:sz w:val="24"/>
          <w:szCs w:val="24"/>
        </w:rPr>
        <w:t>класса.</w:t>
      </w:r>
    </w:p>
    <w:p w:rsidR="009E2596" w:rsidRPr="009E2596" w:rsidRDefault="007D6833" w:rsidP="003C32FF">
      <w:pPr>
        <w:pStyle w:val="ac"/>
        <w:ind w:left="-850"/>
        <w:rPr>
          <w:rFonts w:ascii="Times New Roman" w:hAnsi="Times New Roman"/>
        </w:rPr>
      </w:pPr>
      <w:r w:rsidRPr="009E2596">
        <w:rPr>
          <w:rFonts w:ascii="Times New Roman" w:hAnsi="Times New Roman"/>
        </w:rPr>
        <w:t>Общая характеристика учебного предмета</w:t>
      </w:r>
      <w:r w:rsidR="009E2596" w:rsidRPr="009E2596">
        <w:rPr>
          <w:rFonts w:ascii="Times New Roman" w:hAnsi="Times New Roman"/>
        </w:rPr>
        <w:t xml:space="preserve">  </w:t>
      </w:r>
      <w:r w:rsidRPr="009E2596">
        <w:rPr>
          <w:rFonts w:ascii="Times New Roman" w:hAnsi="Times New Roman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E2596">
        <w:rPr>
          <w:rFonts w:ascii="Times New Roman" w:hAnsi="Times New Roman"/>
          <w:i/>
        </w:rPr>
        <w:t>арифметика</w:t>
      </w:r>
      <w:r w:rsidRPr="009E2596">
        <w:rPr>
          <w:rFonts w:ascii="Times New Roman" w:hAnsi="Times New Roman"/>
        </w:rPr>
        <w:t>;</w:t>
      </w:r>
      <w:r w:rsidRPr="009E2596">
        <w:rPr>
          <w:rFonts w:ascii="Times New Roman" w:hAnsi="Times New Roman"/>
          <w:i/>
        </w:rPr>
        <w:t xml:space="preserve"> алгебра</w:t>
      </w:r>
      <w:r w:rsidRPr="009E2596">
        <w:rPr>
          <w:rFonts w:ascii="Times New Roman" w:hAnsi="Times New Roman"/>
        </w:rPr>
        <w:t>;</w:t>
      </w:r>
      <w:r w:rsidRPr="009E2596">
        <w:rPr>
          <w:rFonts w:ascii="Times New Roman" w:hAnsi="Times New Roman"/>
          <w:i/>
        </w:rPr>
        <w:t xml:space="preserve"> геометрия</w:t>
      </w:r>
      <w:r w:rsidRPr="009E2596">
        <w:rPr>
          <w:rFonts w:ascii="Times New Roman" w:hAnsi="Times New Roman"/>
        </w:rPr>
        <w:t>;</w:t>
      </w:r>
      <w:r w:rsidRPr="009E2596">
        <w:rPr>
          <w:rFonts w:ascii="Times New Roman" w:hAnsi="Times New Roman"/>
          <w:i/>
        </w:rPr>
        <w:t xml:space="preserve"> элементы комбинаторики, теории вероятностей, статистики и логики</w:t>
      </w:r>
      <w:r w:rsidRPr="009E2596">
        <w:rPr>
          <w:rFonts w:ascii="Times New Roman" w:hAnsi="Times New Roman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  <w:r w:rsidR="009E2596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Таким образом,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Цели</w:t>
      </w:r>
      <w:r w:rsidR="00136DE9" w:rsidRPr="009E2596">
        <w:rPr>
          <w:rFonts w:ascii="Times New Roman" w:hAnsi="Times New Roman"/>
        </w:rPr>
        <w:t xml:space="preserve"> </w:t>
      </w:r>
      <w:r w:rsidR="00136DE9" w:rsidRPr="009E2596">
        <w:rPr>
          <w:rFonts w:ascii="Times New Roman" w:hAnsi="Times New Roman"/>
          <w:sz w:val="24"/>
          <w:szCs w:val="24"/>
        </w:rPr>
        <w:t>изучения предмета:</w:t>
      </w:r>
      <w:r w:rsidRPr="009E2596">
        <w:rPr>
          <w:rFonts w:ascii="Times New Roman" w:hAnsi="Times New Roman"/>
        </w:rPr>
        <w:t xml:space="preserve">Изучение математики на ступени основного общего образования направлено на достижение следующих целей: 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  <w:color w:val="000000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="003648BA" w:rsidRPr="009E2596">
        <w:rPr>
          <w:rFonts w:ascii="Times New Roman" w:hAnsi="Times New Roman"/>
        </w:rPr>
        <w:t xml:space="preserve"> </w:t>
      </w:r>
      <w:r w:rsidRPr="009E2596">
        <w:rPr>
          <w:rFonts w:ascii="Times New Roman" w:hAnsi="Times New Roman"/>
        </w:rPr>
        <w:t>Место предмета в федеральном базисном учебном плане</w:t>
      </w:r>
      <w:r w:rsidR="00C33E33" w:rsidRPr="009E2596">
        <w:rPr>
          <w:rFonts w:ascii="Times New Roman" w:hAnsi="Times New Roman"/>
          <w:sz w:val="24"/>
          <w:szCs w:val="24"/>
        </w:rPr>
        <w:t xml:space="preserve"> Курс «Математика» изучается на ступени основного общего образования в качестве обязательного предмета с 5 по 9 класс</w:t>
      </w:r>
      <w:r w:rsidR="00C33E33" w:rsidRPr="009E2596">
        <w:rPr>
          <w:rFonts w:ascii="Times New Roman" w:hAnsi="Times New Roman"/>
          <w:sz w:val="28"/>
          <w:szCs w:val="28"/>
        </w:rPr>
        <w:t xml:space="preserve">. </w:t>
      </w:r>
      <w:r w:rsidR="00C33E33" w:rsidRPr="009E2596">
        <w:rPr>
          <w:rFonts w:ascii="Times New Roman" w:hAnsi="Times New Roman"/>
          <w:sz w:val="24"/>
          <w:szCs w:val="24"/>
        </w:rPr>
        <w:t xml:space="preserve">Программа рассчитана  на  5 часов в неделю не более 34 учебных недель. В программу включены часы на промежуточный и итоговый контроль.  </w:t>
      </w:r>
      <w:r w:rsidR="00622088" w:rsidRPr="009E2596">
        <w:rPr>
          <w:rFonts w:ascii="Times New Roman" w:hAnsi="Times New Roman"/>
          <w:sz w:val="24"/>
          <w:szCs w:val="24"/>
        </w:rPr>
        <w:t>Контрольных работ-12</w:t>
      </w:r>
      <w:r w:rsidR="00C33E33" w:rsidRPr="009E2596">
        <w:rPr>
          <w:rFonts w:ascii="Times New Roman" w:hAnsi="Times New Roman"/>
          <w:sz w:val="24"/>
          <w:szCs w:val="24"/>
        </w:rPr>
        <w:t xml:space="preserve">. </w:t>
      </w:r>
      <w:r w:rsidR="003F7F40" w:rsidRPr="009E2596">
        <w:rPr>
          <w:rFonts w:ascii="Times New Roman" w:hAnsi="Times New Roman"/>
          <w:sz w:val="24"/>
          <w:szCs w:val="24"/>
        </w:rPr>
        <w:t>Курс математики 9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</w:t>
      </w:r>
      <w:r w:rsidR="00505799" w:rsidRPr="009E2596">
        <w:rPr>
          <w:rFonts w:ascii="Times New Roman" w:hAnsi="Times New Roman"/>
          <w:sz w:val="24"/>
          <w:szCs w:val="24"/>
        </w:rPr>
        <w:t xml:space="preserve"> Контрольных работ-12. </w:t>
      </w:r>
      <w:r w:rsidR="003F7F40" w:rsidRPr="009E2596">
        <w:rPr>
          <w:rFonts w:ascii="Times New Roman" w:hAnsi="Times New Roman"/>
          <w:sz w:val="24"/>
          <w:szCs w:val="24"/>
        </w:rPr>
        <w:t>Также проводятся тренировочные и диагностические работы по графику МИОО.</w:t>
      </w:r>
      <w:r w:rsidR="003648BA" w:rsidRPr="009E2596">
        <w:rPr>
          <w:rFonts w:ascii="Times New Roman" w:hAnsi="Times New Roman"/>
        </w:rPr>
        <w:t xml:space="preserve"> </w:t>
      </w:r>
      <w:r w:rsidR="003F7F40" w:rsidRPr="009E2596">
        <w:rPr>
          <w:rFonts w:ascii="Times New Roman" w:hAnsi="Times New Roman"/>
          <w:sz w:val="24"/>
          <w:szCs w:val="24"/>
        </w:rPr>
        <w:t>Промежуточная аттестация проводится в форме тестов, самостоятельных, проверочных, контрольных ра</w:t>
      </w:r>
      <w:r w:rsidR="00505799" w:rsidRPr="009E2596">
        <w:rPr>
          <w:rFonts w:ascii="Times New Roman" w:hAnsi="Times New Roman"/>
          <w:sz w:val="24"/>
          <w:szCs w:val="24"/>
        </w:rPr>
        <w:t>бот и математических диктантов.</w:t>
      </w:r>
      <w:r w:rsidR="009E2596" w:rsidRPr="009E2596">
        <w:rPr>
          <w:rFonts w:ascii="Times New Roman" w:hAnsi="Times New Roman"/>
          <w:sz w:val="24"/>
          <w:szCs w:val="24"/>
        </w:rPr>
        <w:t xml:space="preserve"> Содержание </w:t>
      </w:r>
      <w:r w:rsidR="00935CFC" w:rsidRPr="009E2596">
        <w:rPr>
          <w:rFonts w:ascii="Times New Roman" w:hAnsi="Times New Roman"/>
          <w:sz w:val="24"/>
          <w:szCs w:val="24"/>
        </w:rPr>
        <w:t>учебных тем курса</w:t>
      </w:r>
      <w:r w:rsidR="009E2596" w:rsidRPr="009E2596">
        <w:rPr>
          <w:rFonts w:ascii="Times New Roman" w:hAnsi="Times New Roman"/>
          <w:sz w:val="24"/>
          <w:szCs w:val="24"/>
        </w:rPr>
        <w:t>: Векторы13ч Метод координат10ч Квадратичная функция24ч Уравнения и неравенства с одной переменной14ч Уравнения и неравенства с двумя переменными17ч Соотношения между сторонами и углами треугольника13ч Арифметическая и геометрическая прогрессии 16ч Длина окружности и площадь круга 12ч Движение7ч Начальные сведения из стереометрии10ч Элементы , статистики и теории вероятностей</w:t>
      </w:r>
      <w:r w:rsidR="009E2596" w:rsidRPr="009E2596">
        <w:rPr>
          <w:rFonts w:ascii="Times New Roman" w:hAnsi="Times New Roman"/>
          <w:sz w:val="24"/>
          <w:szCs w:val="24"/>
        </w:rPr>
        <w:tab/>
        <w:t>17чПовторение17ч</w:t>
      </w:r>
    </w:p>
    <w:p w:rsidR="003C32FF" w:rsidRDefault="00EA2E93" w:rsidP="003C32FF">
      <w:pPr>
        <w:widowControl w:val="0"/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 w:rsidRPr="009E2596">
        <w:rPr>
          <w:rFonts w:ascii="Times New Roman" w:hAnsi="Times New Roman"/>
          <w:bCs/>
          <w:sz w:val="24"/>
          <w:szCs w:val="24"/>
        </w:rPr>
        <w:t>Требования</w:t>
      </w:r>
      <w:r w:rsidR="00935CFC" w:rsidRPr="009E2596">
        <w:rPr>
          <w:rFonts w:ascii="Times New Roman" w:hAnsi="Times New Roman"/>
          <w:bCs/>
          <w:sz w:val="24"/>
          <w:szCs w:val="24"/>
        </w:rPr>
        <w:t xml:space="preserve"> к уровню подготовки обучающихся 9 класса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36DE9" w:rsidRPr="009E2596">
        <w:rPr>
          <w:rFonts w:ascii="Times New Roman" w:hAnsi="Times New Roman"/>
          <w:sz w:val="24"/>
          <w:szCs w:val="24"/>
        </w:rPr>
        <w:t>Алгебра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bCs/>
          <w:sz w:val="24"/>
          <w:szCs w:val="24"/>
        </w:rPr>
        <w:t>уметь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  <w:r w:rsidR="00136DE9" w:rsidRPr="009E2596">
        <w:rPr>
          <w:rFonts w:ascii="Times New Roman" w:hAnsi="Times New Roman"/>
          <w:bCs/>
          <w:sz w:val="24"/>
          <w:szCs w:val="24"/>
        </w:rPr>
        <w:t>Геометрия</w:t>
      </w:r>
      <w:r w:rsidR="00182F4C" w:rsidRPr="009E2596">
        <w:rPr>
          <w:rFonts w:ascii="Times New Roman" w:hAnsi="Times New Roman"/>
          <w:bCs/>
          <w:sz w:val="24"/>
          <w:szCs w:val="24"/>
        </w:rPr>
        <w:t xml:space="preserve">  уметь: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="00182F4C" w:rsidRPr="009E2596">
        <w:rPr>
          <w:rFonts w:ascii="Times New Roman" w:hAnsi="Times New Roman"/>
          <w:sz w:val="24"/>
          <w:szCs w:val="24"/>
        </w:rPr>
        <w:softHyphen/>
        <w:t>зуя определения, свойства, признаки;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</w:t>
      </w:r>
      <w:r w:rsidR="00182F4C" w:rsidRPr="009E2596">
        <w:rPr>
          <w:rFonts w:ascii="Times New Roman" w:hAnsi="Times New Roman"/>
          <w:sz w:val="24"/>
          <w:szCs w:val="24"/>
        </w:rPr>
        <w:softHyphen/>
        <w:t>новке основные пространственные тела, изображать их; пред</w:t>
      </w:r>
      <w:r w:rsidR="00182F4C" w:rsidRPr="009E2596">
        <w:rPr>
          <w:rFonts w:ascii="Times New Roman" w:hAnsi="Times New Roman"/>
          <w:sz w:val="24"/>
          <w:szCs w:val="24"/>
        </w:rPr>
        <w:softHyphen/>
        <w:t>ставлять их сечения и развертки;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</w:t>
      </w:r>
      <w:r w:rsidR="00182F4C" w:rsidRPr="009E2596">
        <w:rPr>
          <w:rFonts w:ascii="Times New Roman" w:hAnsi="Times New Roman"/>
          <w:sz w:val="24"/>
          <w:szCs w:val="24"/>
        </w:rPr>
        <w:softHyphen/>
        <w:t>ства фигур и отношений между ними, применяя дополнитель</w:t>
      </w:r>
      <w:r w:rsidR="00182F4C" w:rsidRPr="009E2596">
        <w:rPr>
          <w:rFonts w:ascii="Times New Roman" w:hAnsi="Times New Roman"/>
          <w:sz w:val="24"/>
          <w:szCs w:val="24"/>
        </w:rPr>
        <w:softHyphen/>
        <w:t>ные построения, алгебраический и тригонометрический аппа</w:t>
      </w:r>
      <w:r w:rsidR="00182F4C" w:rsidRPr="009E2596">
        <w:rPr>
          <w:rFonts w:ascii="Times New Roman" w:hAnsi="Times New Roman"/>
          <w:sz w:val="24"/>
          <w:szCs w:val="24"/>
        </w:rPr>
        <w:softHyphen/>
        <w:t>рат, соображения симметрии;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="00182F4C" w:rsidRPr="009E2596">
        <w:rPr>
          <w:rFonts w:ascii="Times New Roman" w:hAnsi="Times New Roman"/>
          <w:sz w:val="24"/>
          <w:szCs w:val="24"/>
        </w:rPr>
        <w:softHyphen/>
        <w:t>ной данной прямой; треугольника по трем сторонам;</w:t>
      </w:r>
      <w:r w:rsidR="003648BA" w:rsidRPr="009E2596">
        <w:rPr>
          <w:rFonts w:ascii="Times New Roman" w:hAnsi="Times New Roman"/>
          <w:bCs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пространстве.</w:t>
      </w:r>
      <w:r w:rsidR="003C32FF">
        <w:rPr>
          <w:rFonts w:ascii="Times New Roman" w:hAnsi="Times New Roman"/>
          <w:sz w:val="24"/>
          <w:szCs w:val="24"/>
        </w:rPr>
        <w:t xml:space="preserve"> </w:t>
      </w:r>
      <w:r w:rsidR="00136DE9" w:rsidRPr="009E2596">
        <w:rPr>
          <w:rFonts w:ascii="Times New Roman" w:hAnsi="Times New Roman"/>
          <w:color w:val="000000"/>
          <w:sz w:val="24"/>
          <w:szCs w:val="24"/>
        </w:rPr>
        <w:t>Элементы логики, комбинаторики, статистики и теории вероятностей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color w:val="000000"/>
          <w:sz w:val="24"/>
          <w:szCs w:val="24"/>
        </w:rPr>
        <w:t>уметь:</w:t>
      </w:r>
      <w:r w:rsidR="009E2596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извлекать информацию, представленную в таблицах, на диаграммах, графиках; составлять таблицы, строить диаграммы и графики;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  <w:r w:rsidR="003648BA" w:rsidRPr="009E2596">
        <w:rPr>
          <w:rFonts w:ascii="Times New Roman" w:hAnsi="Times New Roman"/>
          <w:sz w:val="24"/>
          <w:szCs w:val="24"/>
        </w:rPr>
        <w:t xml:space="preserve"> </w:t>
      </w:r>
      <w:r w:rsidR="00182F4C" w:rsidRPr="009E2596">
        <w:rPr>
          <w:rFonts w:ascii="Times New Roman" w:hAnsi="Times New Roman"/>
          <w:sz w:val="24"/>
          <w:szCs w:val="24"/>
        </w:rPr>
        <w:t>находить вероятности случайных событий в простейших случаях;</w:t>
      </w:r>
      <w:r w:rsidR="003C32FF">
        <w:rPr>
          <w:rFonts w:ascii="Times New Roman" w:hAnsi="Times New Roman"/>
          <w:sz w:val="24"/>
          <w:szCs w:val="24"/>
        </w:rPr>
        <w:t xml:space="preserve"> </w:t>
      </w:r>
      <w:r w:rsidR="00265035" w:rsidRPr="009E2596">
        <w:rPr>
          <w:rFonts w:ascii="Times New Roman" w:hAnsi="Times New Roman"/>
          <w:sz w:val="24"/>
          <w:szCs w:val="24"/>
        </w:rPr>
        <w:t>Учебно – методический комплект</w:t>
      </w:r>
      <w:r w:rsidR="003C32FF">
        <w:rPr>
          <w:rFonts w:ascii="Times New Roman" w:hAnsi="Times New Roman"/>
          <w:sz w:val="24"/>
          <w:szCs w:val="24"/>
        </w:rPr>
        <w:t xml:space="preserve"> </w:t>
      </w:r>
    </w:p>
    <w:p w:rsidR="003C32FF" w:rsidRDefault="00265035" w:rsidP="003C32FF">
      <w:pPr>
        <w:widowControl w:val="0"/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 w:rsidRPr="009E2596">
        <w:rPr>
          <w:rFonts w:ascii="Times New Roman" w:hAnsi="Times New Roman"/>
          <w:color w:val="000000"/>
          <w:sz w:val="24"/>
          <w:szCs w:val="24"/>
        </w:rPr>
        <w:t>1.</w:t>
      </w:r>
      <w:r w:rsidR="003C3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C47">
        <w:rPr>
          <w:rFonts w:ascii="Times New Roman" w:hAnsi="Times New Roman"/>
          <w:color w:val="000000"/>
          <w:sz w:val="24"/>
          <w:szCs w:val="24"/>
        </w:rPr>
        <w:t xml:space="preserve"> Т.А. Бурмистрова. Математика. </w:t>
      </w:r>
      <w:r w:rsidRPr="009E2596">
        <w:rPr>
          <w:rFonts w:ascii="Times New Roman" w:hAnsi="Times New Roman"/>
          <w:color w:val="000000"/>
          <w:sz w:val="24"/>
          <w:szCs w:val="24"/>
        </w:rPr>
        <w:t xml:space="preserve"> Примерные     программы по</w:t>
      </w:r>
      <w:r w:rsidR="00A13C47">
        <w:rPr>
          <w:rFonts w:ascii="Times New Roman" w:hAnsi="Times New Roman"/>
          <w:color w:val="000000"/>
          <w:sz w:val="24"/>
          <w:szCs w:val="24"/>
        </w:rPr>
        <w:t xml:space="preserve"> математике. Москва, Просвещение, 2014</w:t>
      </w:r>
    </w:p>
    <w:p w:rsidR="00505799" w:rsidRPr="009E2596" w:rsidRDefault="00505799" w:rsidP="003C32FF">
      <w:pPr>
        <w:widowControl w:val="0"/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 w:rsidRPr="009E2596">
        <w:rPr>
          <w:rFonts w:ascii="Times New Roman" w:hAnsi="Times New Roman"/>
          <w:sz w:val="24"/>
          <w:szCs w:val="24"/>
        </w:rPr>
        <w:t>2.Алгебра. 9 класс: учебник для общеобразовательных учреждений. Ю.Н. Макарычев, Н.Г. Миндюк, К.И.</w:t>
      </w:r>
      <w:r w:rsidR="00967293" w:rsidRPr="009E2596">
        <w:rPr>
          <w:rFonts w:ascii="Times New Roman" w:hAnsi="Times New Roman"/>
          <w:sz w:val="24"/>
          <w:szCs w:val="24"/>
        </w:rPr>
        <w:t xml:space="preserve"> </w:t>
      </w:r>
      <w:r w:rsidRPr="009E2596">
        <w:rPr>
          <w:rFonts w:ascii="Times New Roman" w:hAnsi="Times New Roman"/>
          <w:sz w:val="24"/>
          <w:szCs w:val="24"/>
        </w:rPr>
        <w:t xml:space="preserve">Нешков, </w:t>
      </w:r>
      <w:r w:rsidR="00A13C47">
        <w:rPr>
          <w:rFonts w:ascii="Times New Roman" w:hAnsi="Times New Roman"/>
          <w:sz w:val="24"/>
          <w:szCs w:val="24"/>
        </w:rPr>
        <w:t>С.Б. Суворова: Просвещение, 2017</w:t>
      </w:r>
      <w:r w:rsidRPr="009E2596">
        <w:rPr>
          <w:rFonts w:ascii="Times New Roman" w:hAnsi="Times New Roman"/>
          <w:sz w:val="24"/>
          <w:szCs w:val="24"/>
        </w:rPr>
        <w:t>.</w:t>
      </w:r>
    </w:p>
    <w:p w:rsidR="00505799" w:rsidRPr="009E2596" w:rsidRDefault="00505799" w:rsidP="003C32FF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 w:rsidRPr="009E2596">
        <w:rPr>
          <w:rFonts w:ascii="Times New Roman" w:hAnsi="Times New Roman"/>
          <w:sz w:val="24"/>
          <w:szCs w:val="24"/>
        </w:rPr>
        <w:t>3.Геометрия, 7 – 9. Учебник для общеобразовательных учреждений. Л.С. Атанасян, В.Ф. Бутузов, С.Б. Кадомцев и др.</w:t>
      </w:r>
      <w:r w:rsidR="00967293" w:rsidRPr="009E2596">
        <w:rPr>
          <w:rFonts w:ascii="Times New Roman" w:hAnsi="Times New Roman"/>
          <w:sz w:val="24"/>
          <w:szCs w:val="24"/>
        </w:rPr>
        <w:t xml:space="preserve"> </w:t>
      </w:r>
      <w:r w:rsidRPr="009E2596">
        <w:rPr>
          <w:rFonts w:ascii="Times New Roman" w:hAnsi="Times New Roman"/>
          <w:sz w:val="24"/>
          <w:szCs w:val="24"/>
        </w:rPr>
        <w:t>Москва.</w:t>
      </w:r>
      <w:r w:rsidR="00967293" w:rsidRPr="009E2596">
        <w:rPr>
          <w:rFonts w:ascii="Times New Roman" w:hAnsi="Times New Roman"/>
          <w:sz w:val="24"/>
          <w:szCs w:val="24"/>
        </w:rPr>
        <w:t xml:space="preserve"> </w:t>
      </w:r>
      <w:r w:rsidR="00A13C47">
        <w:rPr>
          <w:rFonts w:ascii="Times New Roman" w:hAnsi="Times New Roman"/>
          <w:sz w:val="24"/>
          <w:szCs w:val="24"/>
        </w:rPr>
        <w:t>Просвещение, 2017</w:t>
      </w:r>
      <w:r w:rsidRPr="009E2596">
        <w:rPr>
          <w:rFonts w:ascii="Times New Roman" w:hAnsi="Times New Roman"/>
          <w:sz w:val="24"/>
          <w:szCs w:val="24"/>
        </w:rPr>
        <w:t xml:space="preserve">. </w:t>
      </w:r>
    </w:p>
    <w:p w:rsidR="00EA1028" w:rsidRPr="009E2596" w:rsidRDefault="00AB7D9B" w:rsidP="00A13C47">
      <w:pPr>
        <w:spacing w:after="0" w:line="240" w:lineRule="auto"/>
        <w:ind w:left="-850"/>
        <w:contextualSpacing/>
        <w:rPr>
          <w:rFonts w:ascii="Times New Roman" w:hAnsi="Times New Roman"/>
          <w:sz w:val="24"/>
          <w:szCs w:val="24"/>
        </w:rPr>
      </w:pPr>
      <w:r w:rsidRPr="009E2596">
        <w:rPr>
          <w:rFonts w:ascii="Times New Roman" w:hAnsi="Times New Roman"/>
          <w:sz w:val="24"/>
          <w:szCs w:val="24"/>
        </w:rPr>
        <w:t>4.Задачи и упражнения на готовых чертежах. Геометрия 7-9 классы. Е. М.</w:t>
      </w:r>
      <w:r w:rsidR="00967293" w:rsidRPr="009E2596">
        <w:rPr>
          <w:rFonts w:ascii="Times New Roman" w:hAnsi="Times New Roman"/>
          <w:sz w:val="24"/>
          <w:szCs w:val="24"/>
        </w:rPr>
        <w:t xml:space="preserve"> </w:t>
      </w:r>
      <w:r w:rsidR="00A13C47">
        <w:rPr>
          <w:rFonts w:ascii="Times New Roman" w:hAnsi="Times New Roman"/>
          <w:sz w:val="24"/>
          <w:szCs w:val="24"/>
        </w:rPr>
        <w:t>Рабинович. Илекса, М., 2015</w:t>
      </w:r>
      <w:r w:rsidRPr="009E2596">
        <w:rPr>
          <w:rFonts w:ascii="Times New Roman" w:hAnsi="Times New Roman"/>
          <w:sz w:val="24"/>
          <w:szCs w:val="24"/>
        </w:rPr>
        <w:t>.</w:t>
      </w:r>
    </w:p>
    <w:p w:rsidR="00EA1028" w:rsidRPr="009E2596" w:rsidRDefault="00A13C47" w:rsidP="003C32FF">
      <w:pPr>
        <w:spacing w:after="0" w:line="240" w:lineRule="auto"/>
        <w:ind w:left="-8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5.ОГЭ</w:t>
      </w:r>
      <w:r w:rsidR="00EA1028" w:rsidRPr="009E2596">
        <w:rPr>
          <w:rFonts w:ascii="Times New Roman" w:hAnsi="Times New Roman"/>
          <w:sz w:val="24"/>
          <w:szCs w:val="24"/>
        </w:rPr>
        <w:t>. Математика. Типовые тестовые задания. 9класс</w:t>
      </w:r>
      <w:r>
        <w:rPr>
          <w:rFonts w:ascii="Times New Roman" w:hAnsi="Times New Roman"/>
          <w:sz w:val="24"/>
          <w:szCs w:val="24"/>
        </w:rPr>
        <w:t>.Москва «Просвещение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»2018</w:t>
      </w:r>
      <w:r w:rsidR="00EA1028" w:rsidRPr="009E2596">
        <w:rPr>
          <w:rFonts w:ascii="Times New Roman" w:hAnsi="Times New Roman"/>
          <w:sz w:val="24"/>
          <w:szCs w:val="24"/>
        </w:rPr>
        <w:t>.</w:t>
      </w:r>
    </w:p>
    <w:p w:rsidR="00EA1028" w:rsidRPr="009E2596" w:rsidRDefault="00A13C47" w:rsidP="003C32FF">
      <w:pPr>
        <w:spacing w:after="0" w:line="240" w:lineRule="auto"/>
        <w:ind w:left="-85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A1028" w:rsidRPr="009E2596" w:rsidSect="002D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63" w:rsidRDefault="00312163" w:rsidP="00265035">
      <w:pPr>
        <w:spacing w:after="0" w:line="240" w:lineRule="auto"/>
      </w:pPr>
      <w:r>
        <w:separator/>
      </w:r>
    </w:p>
  </w:endnote>
  <w:endnote w:type="continuationSeparator" w:id="0">
    <w:p w:rsidR="00312163" w:rsidRDefault="00312163" w:rsidP="002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63" w:rsidRDefault="00312163" w:rsidP="00265035">
      <w:pPr>
        <w:spacing w:after="0" w:line="240" w:lineRule="auto"/>
      </w:pPr>
      <w:r>
        <w:separator/>
      </w:r>
    </w:p>
  </w:footnote>
  <w:footnote w:type="continuationSeparator" w:id="0">
    <w:p w:rsidR="00312163" w:rsidRDefault="00312163" w:rsidP="0026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A9C"/>
    <w:multiLevelType w:val="hybridMultilevel"/>
    <w:tmpl w:val="664CD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9386106"/>
    <w:multiLevelType w:val="hybridMultilevel"/>
    <w:tmpl w:val="285C97DE"/>
    <w:lvl w:ilvl="0" w:tplc="4A9249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97441"/>
    <w:multiLevelType w:val="hybridMultilevel"/>
    <w:tmpl w:val="2E3E670A"/>
    <w:lvl w:ilvl="0" w:tplc="4A9249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2C26"/>
    <w:multiLevelType w:val="hybridMultilevel"/>
    <w:tmpl w:val="BDF632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854E6D"/>
    <w:multiLevelType w:val="hybridMultilevel"/>
    <w:tmpl w:val="B66000B0"/>
    <w:lvl w:ilvl="0" w:tplc="4A9249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A32B9"/>
    <w:multiLevelType w:val="hybridMultilevel"/>
    <w:tmpl w:val="62DC2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7774"/>
    <w:multiLevelType w:val="hybridMultilevel"/>
    <w:tmpl w:val="03F8B6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EB62AB"/>
    <w:multiLevelType w:val="hybridMultilevel"/>
    <w:tmpl w:val="DB607E8E"/>
    <w:lvl w:ilvl="0" w:tplc="E064E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5F73"/>
    <w:multiLevelType w:val="hybridMultilevel"/>
    <w:tmpl w:val="08A052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B85802"/>
    <w:multiLevelType w:val="hybridMultilevel"/>
    <w:tmpl w:val="BEF66D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560E135F"/>
    <w:multiLevelType w:val="hybridMultilevel"/>
    <w:tmpl w:val="8EAA8050"/>
    <w:lvl w:ilvl="0" w:tplc="CD364D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85E446D"/>
    <w:multiLevelType w:val="hybridMultilevel"/>
    <w:tmpl w:val="A198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D7A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1F4E47"/>
    <w:multiLevelType w:val="hybridMultilevel"/>
    <w:tmpl w:val="1FA42B12"/>
    <w:lvl w:ilvl="0" w:tplc="A81A95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F9A1E42"/>
    <w:multiLevelType w:val="hybridMultilevel"/>
    <w:tmpl w:val="64128A32"/>
    <w:lvl w:ilvl="0" w:tplc="4A9249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18"/>
  </w:num>
  <w:num w:numId="9">
    <w:abstractNumId w:val="8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7"/>
  </w:num>
  <w:num w:numId="15">
    <w:abstractNumId w:val="10"/>
  </w:num>
  <w:num w:numId="16">
    <w:abstractNumId w:val="19"/>
  </w:num>
  <w:num w:numId="17">
    <w:abstractNumId w:val="9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56C"/>
    <w:rsid w:val="00024E39"/>
    <w:rsid w:val="00136DE9"/>
    <w:rsid w:val="00160E85"/>
    <w:rsid w:val="00182F4C"/>
    <w:rsid w:val="001D4DC1"/>
    <w:rsid w:val="00265035"/>
    <w:rsid w:val="002A3263"/>
    <w:rsid w:val="002D3F4F"/>
    <w:rsid w:val="00312163"/>
    <w:rsid w:val="003648BA"/>
    <w:rsid w:val="00371C45"/>
    <w:rsid w:val="003C32FF"/>
    <w:rsid w:val="003F7F40"/>
    <w:rsid w:val="00415782"/>
    <w:rsid w:val="004220AD"/>
    <w:rsid w:val="00505799"/>
    <w:rsid w:val="005C5E42"/>
    <w:rsid w:val="00622088"/>
    <w:rsid w:val="007D6833"/>
    <w:rsid w:val="00935CFC"/>
    <w:rsid w:val="00960703"/>
    <w:rsid w:val="00967293"/>
    <w:rsid w:val="009E2596"/>
    <w:rsid w:val="00A13C47"/>
    <w:rsid w:val="00A1556C"/>
    <w:rsid w:val="00A853E7"/>
    <w:rsid w:val="00AB7D9B"/>
    <w:rsid w:val="00B927FD"/>
    <w:rsid w:val="00C33E33"/>
    <w:rsid w:val="00C92EAF"/>
    <w:rsid w:val="00DE565B"/>
    <w:rsid w:val="00E948CF"/>
    <w:rsid w:val="00EA1028"/>
    <w:rsid w:val="00EA2E93"/>
    <w:rsid w:val="00FB2046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8612"/>
  <w15:docId w15:val="{FA89E635-4EFA-4C99-ACF2-DD41F471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33"/>
    <w:pPr>
      <w:ind w:left="720"/>
      <w:contextualSpacing/>
    </w:pPr>
  </w:style>
  <w:style w:type="paragraph" w:customStyle="1" w:styleId="1">
    <w:name w:val="Знак1"/>
    <w:basedOn w:val="a"/>
    <w:rsid w:val="007D68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7D6833"/>
  </w:style>
  <w:style w:type="paragraph" w:styleId="a4">
    <w:name w:val="Normal (Web)"/>
    <w:basedOn w:val="a"/>
    <w:uiPriority w:val="99"/>
    <w:rsid w:val="007D6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2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03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6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035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E25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044E-2DE5-47AC-BF81-F9477AA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2010-08-03T17:05:00Z</dcterms:created>
  <dcterms:modified xsi:type="dcterms:W3CDTF">2019-06-29T18:58:00Z</dcterms:modified>
</cp:coreProperties>
</file>