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7344" w14:textId="77777777" w:rsidR="002A552D" w:rsidRDefault="00484163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7D50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52D">
        <w:rPr>
          <w:rFonts w:ascii="Times New Roman" w:hAnsi="Times New Roman" w:cs="Times New Roman"/>
          <w:sz w:val="28"/>
          <w:szCs w:val="28"/>
        </w:rPr>
        <w:t xml:space="preserve">№ 4 </w:t>
      </w:r>
    </w:p>
    <w:p w14:paraId="49721710" w14:textId="38DC1F4A" w:rsidR="00633B9F" w:rsidRDefault="002A552D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договору от 31.08.2021 </w:t>
      </w:r>
      <w:r w:rsidR="00F616FD" w:rsidRPr="00F616FD">
        <w:rPr>
          <w:rFonts w:ascii="Times New Roman" w:hAnsi="Times New Roman" w:cs="Times New Roman"/>
          <w:sz w:val="28"/>
          <w:szCs w:val="28"/>
        </w:rPr>
        <w:t>№ 22321083101</w:t>
      </w:r>
    </w:p>
    <w:p w14:paraId="38EB8D17" w14:textId="4DA6E52C" w:rsidR="00F20291" w:rsidRPr="00633B9F" w:rsidRDefault="00633B9F" w:rsidP="00484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D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081C0" w14:textId="77777777" w:rsidR="00484163" w:rsidRPr="00633B9F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E66C9" w14:textId="77777777" w:rsidR="007C2275" w:rsidRPr="00BC0BDD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A4A0428" w14:textId="780FC878" w:rsidR="00E5067C" w:rsidRPr="00BC0BDD" w:rsidRDefault="00E5067C" w:rsidP="0021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14:paraId="048E7C41" w14:textId="77777777"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4177B1" w14:textId="10E68D9D"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0F99B658" w14:textId="77777777"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16F4F6CF" w14:textId="77777777"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14:paraId="4EAD1673" w14:textId="77777777"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1431CE8" w14:textId="77777777"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</w:t>
      </w:r>
      <w:r w:rsidRPr="0016682C">
        <w:rPr>
          <w:rFonts w:eastAsiaTheme="minorEastAsia"/>
          <w:sz w:val="28"/>
          <w:szCs w:val="28"/>
        </w:rPr>
        <w:lastRenderedPageBreak/>
        <w:t xml:space="preserve">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C544F9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Pr="0016682C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на пищеблоке образовательной 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66B8D608" w14:textId="77777777"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BF7E45F" w14:textId="77777777"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5000E6D4" w14:textId="62E719AE"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14:paraId="4DA43672" w14:textId="77777777"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C98EAE" w14:textId="77777777"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627365D3" w14:textId="77777777"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00164DD6" w14:textId="77777777"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</w:t>
      </w:r>
      <w:r w:rsidR="004D66BD" w:rsidRPr="0016682C">
        <w:rPr>
          <w:rFonts w:eastAsiaTheme="minorEastAsia"/>
          <w:sz w:val="28"/>
          <w:szCs w:val="28"/>
        </w:rPr>
        <w:lastRenderedPageBreak/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72B4B9B8" w14:textId="77777777"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1A45C3C7" w14:textId="77777777"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01747B32" w14:textId="243A5A46"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Литерра,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ред. К.С. Лододо,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A6CEBB" w14:textId="77777777"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5655C429" w14:textId="16F223EF"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E04CB9">
        <w:rPr>
          <w:b/>
          <w:bCs/>
          <w:color w:val="auto"/>
          <w:sz w:val="28"/>
          <w:szCs w:val="28"/>
        </w:rPr>
        <w:t xml:space="preserve"> 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14:paraId="33533163" w14:textId="7C8F9C52"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Pr="0016682C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</w:t>
      </w:r>
      <w:r w:rsidR="00873192" w:rsidRPr="0016682C">
        <w:rPr>
          <w:color w:val="auto"/>
          <w:sz w:val="28"/>
          <w:szCs w:val="28"/>
        </w:rPr>
        <w:lastRenderedPageBreak/>
        <w:t xml:space="preserve">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199A6A4D" w14:textId="20BE61C7"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</w:t>
      </w:r>
      <w:r w:rsidR="00D05BBC">
        <w:rPr>
          <w:rFonts w:eastAsiaTheme="minorEastAsia"/>
          <w:sz w:val="28"/>
          <w:szCs w:val="28"/>
        </w:rPr>
        <w:t>ией В.Р. Кучма, изд. -</w:t>
      </w:r>
      <w:r w:rsidR="00ED341D" w:rsidRPr="0016682C">
        <w:rPr>
          <w:rFonts w:eastAsiaTheme="minorEastAsia"/>
          <w:sz w:val="28"/>
          <w:szCs w:val="28"/>
        </w:rPr>
        <w:t xml:space="preserve"> М.: Издатель Научный центр здоровья детей, 2016.</w:t>
      </w:r>
    </w:p>
    <w:p w14:paraId="53ECBC73" w14:textId="1C594E03"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14:paraId="3C06759F" w14:textId="6CEDF5A4"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</w:t>
      </w:r>
      <w:r w:rsidR="00D05BBC">
        <w:rPr>
          <w:rFonts w:eastAsiaTheme="minorEastAsia"/>
          <w:sz w:val="28"/>
          <w:szCs w:val="28"/>
        </w:rPr>
        <w:t xml:space="preserve">ение жиров сокращено более чем </w:t>
      </w:r>
      <w:bookmarkStart w:id="1" w:name="_GoBack"/>
      <w:bookmarkEnd w:id="1"/>
      <w:r w:rsidR="00061C4A">
        <w:rPr>
          <w:rFonts w:eastAsiaTheme="minorEastAsia"/>
          <w:sz w:val="28"/>
          <w:szCs w:val="28"/>
        </w:rPr>
        <w:t xml:space="preserve">на 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5EDB398A" w14:textId="6445FF22"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</w:t>
      </w:r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из перловой крупы. </w:t>
      </w:r>
    </w:p>
    <w:p w14:paraId="1B3B48BD" w14:textId="4782D5DA"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14:paraId="4C6239D3" w14:textId="77777777"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</w:t>
      </w:r>
      <w:r w:rsidRPr="0016682C">
        <w:rPr>
          <w:rFonts w:eastAsiaTheme="minorEastAsia"/>
          <w:sz w:val="28"/>
          <w:szCs w:val="28"/>
        </w:rPr>
        <w:lastRenderedPageBreak/>
        <w:t xml:space="preserve">хорошие кулинарные качества, они используются в пищевой промышленности и дома, для приготовления выпечки и кондитерских изделий. </w:t>
      </w:r>
      <w:r w:rsidR="00283480" w:rsidRPr="0016682C">
        <w:rPr>
          <w:rFonts w:eastAsiaTheme="minorEastAsia"/>
          <w:sz w:val="28"/>
          <w:szCs w:val="28"/>
        </w:rPr>
        <w:t xml:space="preserve"> </w:t>
      </w:r>
    </w:p>
    <w:p w14:paraId="6F513236" w14:textId="46BF79F4"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14:paraId="1EFE81DD" w14:textId="4806EEB8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 xml:space="preserve"> 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таблице 3 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14:paraId="7FE47596" w14:textId="24C8CF95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3B49911" w14:textId="77777777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3AB654EA" w14:textId="77777777"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14:paraId="1900244D" w14:textId="77777777"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357D59FE" w14:textId="070FA622"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01"/>
      </w:tblGrid>
      <w:tr w:rsidR="0079355C" w:rsidRPr="0016682C" w14:paraId="5AE8FACC" w14:textId="77777777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8EB3" w14:textId="3379C197"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</w:t>
            </w:r>
            <w:r>
              <w:rPr>
                <w:bCs/>
              </w:rPr>
              <w:t xml:space="preserve"> </w:t>
            </w:r>
            <w:r w:rsidR="0079355C" w:rsidRPr="0016682C">
              <w:rPr>
                <w:bCs/>
              </w:rPr>
              <w:t>которая не допускается в питании детей и подростков</w:t>
            </w:r>
            <w:r w:rsidR="00744C35">
              <w:rPr>
                <w:bCs/>
              </w:rPr>
              <w:t xml:space="preserve"> 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14:paraId="470661F6" w14:textId="77777777"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3748600D" w14:textId="77777777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14:paraId="36EA5B8C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57C6D1DD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16DFA7C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732F097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6E89F5D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DA90A8E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1906AE2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3053A30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13A0FD83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222A3B2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492BC8E4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2FC6B37D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74E0820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63E9022F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5DC9C79D" w14:textId="77777777"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7D05B563" w14:textId="5B797B0F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14:paraId="5F0CA1E1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14:paraId="02AB2BF4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7BC1E2BD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5824683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07BF0AFB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4715027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0C0C93C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8E1F7E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68F5C30B" w14:textId="4E7ECAFC"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14:paraId="6E99B181" w14:textId="77777777"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93B9974" w14:textId="77777777"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7AA6B9" w14:textId="0C90008E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14:paraId="4FAFA69D" w14:textId="5E8E1A33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14:paraId="75C18815" w14:textId="7777777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097B62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77336C8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0AD65A2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14:paraId="5C4D09C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127D8E1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14:paraId="02171631" w14:textId="7777777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14:paraId="1C8E8B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38ADA1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20DC578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4015B27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1B6CB82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34E195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4D21AD4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0009A4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22ADBA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1394A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FCDF0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04394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14:paraId="27191C75" w14:textId="7777777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14:paraId="4ABB19C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14:paraId="06D81E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14:paraId="2C04579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14:paraId="3DA046E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14:paraId="48CC844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14:paraId="68FB5D6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E3B087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9BFB09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E66D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14:paraId="37F11C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88F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FC175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14:paraId="028FB48A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9658DE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801586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CC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3B1BE21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14:paraId="37BDE0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14:paraId="0A53CB0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14:paraId="4BA0ED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77D3F51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6E26F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14:paraId="31DA4AD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76FEC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18700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14:paraId="45C0E291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5E0DB16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14:paraId="4E5AA64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48E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14:paraId="275DD93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14:paraId="56623DD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14:paraId="11EC13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14:paraId="28C5B10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14:paraId="432662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14:paraId="3293BD8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14:paraId="68DB28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BC20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28292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14:paraId="596C1B3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13C09D2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14:paraId="5F58ED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14:paraId="71A10F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14:paraId="4AEB152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14:paraId="3796B6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14:paraId="2BF1D2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14:paraId="77352F4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14:paraId="4E64841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14:paraId="012BA45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4C9CD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29818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5BF25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14:paraId="54A38A85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235BF3C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9A2FB7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14:paraId="1C96FC7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14:paraId="675F7B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14:paraId="55221D1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14:paraId="18C408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14:paraId="33973DB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14:paraId="4C26A81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B265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14:paraId="00CAA2F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DB6D0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34B7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14:paraId="2E42F8E6" w14:textId="7777777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14:paraId="2105EC2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14:paraId="7B426EB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E9E19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23E83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355485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9C42A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59FAA5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955F79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9042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EEFFB0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EB06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428DB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14:paraId="48F37FD4" w14:textId="7777777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14:paraId="5A53667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8EFE6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C2BC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C3FAA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742DC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0C822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EA1D1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6AA5D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69029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94706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A8352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0C9D1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14:paraId="2D2F6D1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407BC74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97B6E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138F3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02AB7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79421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E8120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07F1C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D24BD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B4189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2086E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496F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80B1BC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14:paraId="6ED7D97D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F77CAA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A5C88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0A99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AD58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23A198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F1185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3ECC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491A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8DA8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894FE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CAD01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9E02A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BF8C0A" w14:textId="77777777"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13EDFF26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0BE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58D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A6E3B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89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73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E45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83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486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09A8963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1FCF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B3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001712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4AE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35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049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7C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D2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97ED30" w14:textId="77777777"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1673142B" w14:textId="77777777"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28C4F117" w14:textId="77777777"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EDA8520" w14:textId="1260DB2C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14:paraId="72BA7E9E" w14:textId="7777777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0D65" w14:textId="041D5472" w:rsidR="003139A5" w:rsidRPr="00D22007" w:rsidRDefault="007D68E0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D55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для практикующих врачей. Рациональная фармакотерапия детских заболеваний, ред. А.А. Баранов, изд. Литерра,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7DDA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E1F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D5C4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14:paraId="1E935707" w14:textId="7777777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900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8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BA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57F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753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F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D2D2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A63E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F417E33" w14:textId="77777777"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14:paraId="09F78BD1" w14:textId="7777777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B9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F75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3E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5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BB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BE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FCF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97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1F548D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5355D9A2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72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B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62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59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95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A1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A25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867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75BAF0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2E2937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A0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5E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A3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70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83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98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407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E1F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5E34DD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2AA4D473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AB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43E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D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53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8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A63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7CF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DDE0C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EC256A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C6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68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E9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C9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0C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C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C7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995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71BA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42E40" w14:textId="77777777"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04EFF75" w14:textId="77777777"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41AAD371" w14:textId="77777777" w:rsidR="00293C5D" w:rsidRDefault="000829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 w:type="page"/>
      </w:r>
    </w:p>
    <w:p w14:paraId="517E68C5" w14:textId="77777777"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Pr="007B267C">
        <w:rPr>
          <w:b/>
          <w:color w:val="auto"/>
          <w:sz w:val="28"/>
          <w:szCs w:val="28"/>
        </w:rPr>
        <w:t xml:space="preserve"> 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14:paraId="79863BC8" w14:textId="77777777"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14:paraId="2DB06F47" w14:textId="77777777"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64A9C7F0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0683786" w14:textId="372D9753"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1926FAC1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076E873F" w14:textId="77777777"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36473A27" w14:textId="77777777"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14:paraId="658EC1D5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30AEF626" w14:textId="77777777"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4325ED9D" w14:textId="77777777"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211989C3" w14:textId="77777777" w:rsidR="00521ED5" w:rsidRPr="00BC0BDD" w:rsidRDefault="00D819FB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="00521ED5" w:rsidRPr="00BC0BDD">
        <w:rPr>
          <w:rFonts w:eastAsiaTheme="minorEastAsia"/>
          <w:sz w:val="28"/>
          <w:szCs w:val="28"/>
        </w:rPr>
        <w:t>Сборник</w:t>
      </w:r>
      <w:r w:rsidR="00521ED5">
        <w:rPr>
          <w:rFonts w:eastAsiaTheme="minorEastAsia"/>
          <w:sz w:val="28"/>
          <w:szCs w:val="28"/>
        </w:rPr>
        <w:t>и</w:t>
      </w:r>
      <w:r w:rsidR="00521ED5"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6BC6BCA1" w14:textId="6FB24DE3"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14:paraId="423F4E92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1B6080A" w14:textId="77777777"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14:paraId="0F5F28AD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0A81B6F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5C316011" w14:textId="77777777"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D3F57D8" w14:textId="77777777" w:rsidR="0016682C" w:rsidRDefault="00877D4D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щажения. </w:t>
      </w:r>
    </w:p>
    <w:p w14:paraId="3219FA59" w14:textId="77777777"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29A5EBFE" w14:textId="0B3DB649"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14:paraId="5D5B49EF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12304DCA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6224EA70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3D42C366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454EEB6F" w14:textId="77777777"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14:paraId="7FAAD0D2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F616FD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A1CD" w14:textId="77777777" w:rsidR="00362AB3" w:rsidRDefault="00362AB3" w:rsidP="00A743B8">
      <w:pPr>
        <w:spacing w:after="0" w:line="240" w:lineRule="auto"/>
      </w:pPr>
      <w:r>
        <w:separator/>
      </w:r>
    </w:p>
  </w:endnote>
  <w:endnote w:type="continuationSeparator" w:id="0">
    <w:p w14:paraId="6522E676" w14:textId="77777777" w:rsidR="00362AB3" w:rsidRDefault="00362AB3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91"/>
      <w:docPartObj>
        <w:docPartGallery w:val="Page Numbers (Bottom of Page)"/>
        <w:docPartUnique/>
      </w:docPartObj>
    </w:sdtPr>
    <w:sdtEndPr/>
    <w:sdtContent>
      <w:p w14:paraId="4683CE51" w14:textId="5AD4AEE5" w:rsidR="00EA126D" w:rsidRDefault="00362AB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EE5FF" w14:textId="77777777" w:rsidR="00EA126D" w:rsidRDefault="00EA1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FDC7" w14:textId="77777777" w:rsidR="00362AB3" w:rsidRDefault="00362AB3" w:rsidP="00A743B8">
      <w:pPr>
        <w:spacing w:after="0" w:line="240" w:lineRule="auto"/>
      </w:pPr>
      <w:r>
        <w:separator/>
      </w:r>
    </w:p>
  </w:footnote>
  <w:footnote w:type="continuationSeparator" w:id="0">
    <w:p w14:paraId="24371771" w14:textId="77777777" w:rsidR="00362AB3" w:rsidRDefault="00362AB3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5BBC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77"/>
  <w15:docId w15:val="{2F7B37D9-6DCF-40EA-9D55-D8F1DE5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254C-A79C-4979-98B4-95725AE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Инспектор</cp:lastModifiedBy>
  <cp:revision>12</cp:revision>
  <cp:lastPrinted>2020-10-05T06:15:00Z</cp:lastPrinted>
  <dcterms:created xsi:type="dcterms:W3CDTF">2021-08-31T06:33:00Z</dcterms:created>
  <dcterms:modified xsi:type="dcterms:W3CDTF">2022-08-02T10:42:00Z</dcterms:modified>
</cp:coreProperties>
</file>