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9646" w14:textId="46055AB3" w:rsidR="00503163" w:rsidRDefault="00E625E0" w:rsidP="00E625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5E0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модели наставничества «Учитель-учитель» </w:t>
      </w:r>
      <w:proofErr w:type="gramStart"/>
      <w:r w:rsidRPr="00E625E0">
        <w:rPr>
          <w:rFonts w:ascii="Times New Roman" w:hAnsi="Times New Roman" w:cs="Times New Roman"/>
          <w:b/>
          <w:bCs/>
          <w:sz w:val="24"/>
          <w:szCs w:val="24"/>
        </w:rPr>
        <w:t>( из</w:t>
      </w:r>
      <w:proofErr w:type="gramEnd"/>
      <w:r w:rsidRPr="00E625E0">
        <w:rPr>
          <w:rFonts w:ascii="Times New Roman" w:hAnsi="Times New Roman" w:cs="Times New Roman"/>
          <w:b/>
          <w:bCs/>
          <w:sz w:val="24"/>
          <w:szCs w:val="24"/>
        </w:rPr>
        <w:t xml:space="preserve"> опыта работы)</w:t>
      </w:r>
    </w:p>
    <w:p w14:paraId="567553DA" w14:textId="5A7CC4B9" w:rsidR="00E625E0" w:rsidRPr="00E625E0" w:rsidRDefault="00E625E0" w:rsidP="00E625E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Учитель: Попова Т.И.</w:t>
      </w:r>
    </w:p>
    <w:p w14:paraId="5112BEDD" w14:textId="77777777" w:rsidR="002A734F" w:rsidRPr="006C5D7A" w:rsidRDefault="00C06946" w:rsidP="006C5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быстро летит время…</w:t>
      </w:r>
      <w:r w:rsidR="002A734F" w:rsidRPr="006C5D7A">
        <w:rPr>
          <w:rFonts w:ascii="Times New Roman" w:hAnsi="Times New Roman" w:cs="Times New Roman"/>
          <w:sz w:val="24"/>
          <w:szCs w:val="24"/>
        </w:rPr>
        <w:t xml:space="preserve">Мой педагогический стаж- 40 лет я работаю учителем начальных классов.  Трудно? А как же иначе? Таково уж </w:t>
      </w:r>
      <w:proofErr w:type="gramStart"/>
      <w:r w:rsidR="002A734F" w:rsidRPr="006C5D7A">
        <w:rPr>
          <w:rFonts w:ascii="Times New Roman" w:hAnsi="Times New Roman" w:cs="Times New Roman"/>
          <w:sz w:val="24"/>
          <w:szCs w:val="24"/>
        </w:rPr>
        <w:t>наше  высочайшее</w:t>
      </w:r>
      <w:proofErr w:type="gramEnd"/>
      <w:r w:rsidR="002A734F" w:rsidRPr="006C5D7A">
        <w:rPr>
          <w:rFonts w:ascii="Times New Roman" w:hAnsi="Times New Roman" w:cs="Times New Roman"/>
          <w:sz w:val="24"/>
          <w:szCs w:val="24"/>
        </w:rPr>
        <w:t xml:space="preserve"> предназначение</w:t>
      </w:r>
      <w:r w:rsidR="006C5D7A">
        <w:rPr>
          <w:rFonts w:ascii="Times New Roman" w:hAnsi="Times New Roman" w:cs="Times New Roman"/>
          <w:sz w:val="24"/>
          <w:szCs w:val="24"/>
        </w:rPr>
        <w:t xml:space="preserve"> на Земле: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4F" w:rsidRPr="006C5D7A">
        <w:rPr>
          <w:rFonts w:ascii="Times New Roman" w:hAnsi="Times New Roman" w:cs="Times New Roman"/>
          <w:sz w:val="24"/>
          <w:szCs w:val="24"/>
        </w:rPr>
        <w:t>светить, озарять, облагораживать, любить, возвышать, просвещать, «сеять разумное, доброе, вечное» в юных душах</w:t>
      </w:r>
      <w:r w:rsidR="006C5D7A">
        <w:rPr>
          <w:rFonts w:ascii="Times New Roman" w:hAnsi="Times New Roman" w:cs="Times New Roman"/>
          <w:sz w:val="24"/>
          <w:szCs w:val="24"/>
        </w:rPr>
        <w:t>…</w:t>
      </w:r>
    </w:p>
    <w:p w14:paraId="57311068" w14:textId="77777777" w:rsidR="004F3D6A" w:rsidRDefault="002A734F" w:rsidP="004F3D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7A">
        <w:rPr>
          <w:rFonts w:ascii="Times New Roman" w:hAnsi="Times New Roman" w:cs="Times New Roman"/>
          <w:sz w:val="24"/>
          <w:szCs w:val="24"/>
        </w:rPr>
        <w:t>Просыпаюсь утром с улыбкой и лечу в школу, как на праздник. Вижу светящиеся глаза встречающих меня счастливых детей, черпаю в них силы, вдохновение, веру в себя и в то, что смогу подарить им сегодня что-то хорошее, ну хотя бы интересный урок. Этот  мой наработанный опыт общения и обучения я смогла передать  молодому, ещё робкому, неопытному педагогу, впервые  переступившему  порог школы учителем начальных классов Мартынюк Лидии Викторовне</w:t>
      </w:r>
      <w:r w:rsidR="006C5D7A">
        <w:rPr>
          <w:rFonts w:ascii="Times New Roman" w:hAnsi="Times New Roman" w:cs="Times New Roman"/>
          <w:sz w:val="24"/>
          <w:szCs w:val="24"/>
        </w:rPr>
        <w:t>, выпускнице</w:t>
      </w:r>
      <w:r w:rsidRPr="006C5D7A">
        <w:rPr>
          <w:rFonts w:ascii="Times New Roman" w:hAnsi="Times New Roman" w:cs="Times New Roman"/>
          <w:sz w:val="24"/>
          <w:szCs w:val="24"/>
        </w:rPr>
        <w:t xml:space="preserve"> Адыгейского Государственного университета.</w:t>
      </w:r>
    </w:p>
    <w:p w14:paraId="104F43BF" w14:textId="77777777" w:rsidR="002A734F" w:rsidRPr="006C5D7A" w:rsidRDefault="002A734F" w:rsidP="004F3D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7A">
        <w:rPr>
          <w:rFonts w:ascii="Times New Roman" w:hAnsi="Times New Roman" w:cs="Times New Roman"/>
          <w:sz w:val="24"/>
          <w:szCs w:val="24"/>
        </w:rPr>
        <w:t>В этот момент начинающему учителю необходима помощь опытного педагога-наставника. И именно наставничество сегодня заслуживает самого пристального внимания, потому что в нём отражена жизненная необходимость молодого специалиста получить поддержку профессионала, который способен предложить практическую и теоретическую помощь на рабочем месте.</w:t>
      </w:r>
    </w:p>
    <w:p w14:paraId="4BE6A152" w14:textId="77777777" w:rsidR="002A734F" w:rsidRPr="006C5D7A" w:rsidRDefault="002A734F" w:rsidP="006C5D7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6C5D7A">
        <w:t xml:space="preserve">Согласно Положению о наставничестве в мои обязанности входит не только ознакомление начинающего учителя со школой, классом, основными обязанностями и требованиями, предъявляемыми к учителю, но и изучение деловых и нравственных качеств молодого специалиста, его отношения к окружающим, увлечения, </w:t>
      </w:r>
      <w:r w:rsidR="006C5D7A">
        <w:t>интересы</w:t>
      </w:r>
      <w:r w:rsidR="004F3D6A">
        <w:t>…</w:t>
      </w:r>
      <w:r w:rsidRPr="006C5D7A">
        <w:t xml:space="preserve"> Кроме того необходимо проводить обучение, контролировать и оценивать самостоятельное проведение Лидией Викторовной учебных занятий и внеклассных мероприятий, словом, оказывать молодому специалисту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14:paraId="69C7A3B3" w14:textId="77777777" w:rsidR="00E304C2" w:rsidRPr="006C5D7A" w:rsidRDefault="00E304C2" w:rsidP="006C5D7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6C5D7A">
        <w:t>С целью качественного осуществления обязанностей наставника и успешной профессиональной адаптации начинающего учителя был разработан  план работы наставника с моло</w:t>
      </w:r>
      <w:r w:rsidR="00FA409B" w:rsidRPr="006C5D7A">
        <w:t>дым специалистом на учебный год. В план работы входили  направления, вызывающие  затруднения молодого специалиста:</w:t>
      </w:r>
    </w:p>
    <w:p w14:paraId="2ADFECDC" w14:textId="77777777" w:rsidR="00FA409B" w:rsidRPr="006C5D7A" w:rsidRDefault="00FA409B" w:rsidP="006C5D7A">
      <w:pPr>
        <w:pStyle w:val="a3"/>
        <w:numPr>
          <w:ilvl w:val="0"/>
          <w:numId w:val="2"/>
        </w:numPr>
        <w:shd w:val="clear" w:color="auto" w:fill="FFFFFF"/>
        <w:spacing w:after="19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</w:t>
      </w:r>
      <w:r w:rsid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</w:t>
      </w:r>
      <w:r w:rsid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по предметам, которые обеспечивают достижения планируемых результатов освоения основной образовательной программы.</w:t>
      </w:r>
    </w:p>
    <w:p w14:paraId="6B8E7DCD" w14:textId="77777777" w:rsidR="00C220FD" w:rsidRPr="006C5D7A" w:rsidRDefault="00FA409B" w:rsidP="006C5D7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6C5D7A">
        <w:t xml:space="preserve">С этой целью совместно с молодым специалистом подробно изучены программы по учебным предметам, даны рекомендации, оказана практическая помощь в составлении рабочей программы. </w:t>
      </w:r>
      <w:r w:rsidR="00C220FD" w:rsidRPr="006C5D7A">
        <w:t>Акцент</w:t>
      </w:r>
      <w:r w:rsidRPr="006C5D7A">
        <w:t xml:space="preserve"> в процессе работы делался на соблюдение требований к рабочей программе, определение личностных, метапредметных и предметных результатов освоени</w:t>
      </w:r>
      <w:r w:rsidR="00C220FD" w:rsidRPr="006C5D7A">
        <w:t xml:space="preserve">я конкретного учебного предмета, </w:t>
      </w:r>
      <w:r w:rsidRPr="006C5D7A">
        <w:t xml:space="preserve">разработку тематического планирования с определением основных видов учебной деятельности обучающихся. </w:t>
      </w:r>
      <w:r w:rsidR="00C220FD" w:rsidRPr="006C5D7A">
        <w:t>Ц</w:t>
      </w:r>
      <w:r w:rsidRPr="006C5D7A">
        <w:t>ель</w:t>
      </w:r>
      <w:r w:rsidR="00C220FD" w:rsidRPr="006C5D7A">
        <w:t xml:space="preserve"> -</w:t>
      </w:r>
      <w:r w:rsidRPr="006C5D7A">
        <w:t xml:space="preserve"> донести до </w:t>
      </w:r>
      <w:r w:rsidR="00C220FD" w:rsidRPr="006C5D7A">
        <w:t xml:space="preserve">молодого </w:t>
      </w:r>
      <w:r w:rsidRPr="006C5D7A">
        <w:t xml:space="preserve">педагога необходимость тщательного подхода к составлению рабочей программы, так как </w:t>
      </w:r>
      <w:r w:rsidR="00C220FD" w:rsidRPr="006C5D7A">
        <w:t xml:space="preserve"> программа</w:t>
      </w:r>
      <w:r w:rsidRPr="006C5D7A">
        <w:t xml:space="preserve"> является индивидуальным инструментом учителя, в котором он определяет наиболее оптимальные и эффективные для своего класса содержание, формы, методы и приемы организации образовательного процесса с целью получения результата, соответствующего современным требованиям</w:t>
      </w:r>
      <w:r w:rsidR="00C220FD" w:rsidRPr="006C5D7A">
        <w:t xml:space="preserve"> ФГОС</w:t>
      </w:r>
    </w:p>
    <w:p w14:paraId="547CFF0F" w14:textId="77777777" w:rsidR="00C220FD" w:rsidRPr="006C5D7A" w:rsidRDefault="00C220FD" w:rsidP="006C5D7A">
      <w:pPr>
        <w:pStyle w:val="a3"/>
        <w:numPr>
          <w:ilvl w:val="0"/>
          <w:numId w:val="2"/>
        </w:num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 затруднения у начинающего учителя вызвал процесс проектирования урока,  составление  технологической карты урока  соответствующего принципам ФГОС.</w:t>
      </w:r>
    </w:p>
    <w:p w14:paraId="5A51B757" w14:textId="77777777" w:rsidR="00906482" w:rsidRDefault="00C220FD" w:rsidP="004F3D6A">
      <w:pPr>
        <w:shd w:val="clear" w:color="auto" w:fill="FFFFFF"/>
        <w:spacing w:after="19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решения данной проблемы были проведены консультации, в ходе которых  молодой специалист был ознакомлен с особенностями современного урока,  отмечено,  чтобы необходимый образовательный результат получить, необходимо урок направить на развитие личности учащегося. Учитель не открывает истины, он – проводник истины, которую  каждый</w:t>
      </w:r>
      <w:r w:rsidR="00981A3D"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должен открыть для себя сам. Выделены  главные этапы урока</w:t>
      </w:r>
      <w:r w:rsidR="0090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1A3D"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технологической карты урока)</w:t>
      </w:r>
      <w:r w:rsidR="00906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F37D18" w14:textId="77777777" w:rsidR="00906482" w:rsidRPr="006C5D7A" w:rsidRDefault="00906482" w:rsidP="004F3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проблемной ситуации учителем и формулирование проблемы учениками</w:t>
      </w:r>
    </w:p>
    <w:p w14:paraId="1712B832" w14:textId="77777777" w:rsidR="00906482" w:rsidRPr="006C5D7A" w:rsidRDefault="00906482" w:rsidP="004F3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учениками своих знаний</w:t>
      </w:r>
    </w:p>
    <w:p w14:paraId="44310BAA" w14:textId="77777777" w:rsidR="00906482" w:rsidRPr="006C5D7A" w:rsidRDefault="00906482" w:rsidP="004F3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решения проблемы учениками</w:t>
      </w:r>
    </w:p>
    <w:p w14:paraId="289946C3" w14:textId="77777777" w:rsidR="00906482" w:rsidRPr="006C5D7A" w:rsidRDefault="00906482" w:rsidP="004F3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решения</w:t>
      </w:r>
    </w:p>
    <w:p w14:paraId="1B3C5DB1" w14:textId="77777777" w:rsidR="00906482" w:rsidRPr="006C5D7A" w:rsidRDefault="00906482" w:rsidP="004F3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учениками</w:t>
      </w:r>
    </w:p>
    <w:p w14:paraId="75E30146" w14:textId="77777777" w:rsidR="003B7A0A" w:rsidRDefault="00906482" w:rsidP="003B7A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и самооценка  своей работы на уроке</w:t>
      </w:r>
    </w:p>
    <w:p w14:paraId="20B4E08E" w14:textId="77777777" w:rsidR="00981A3D" w:rsidRPr="003B7A0A" w:rsidRDefault="00906482" w:rsidP="004228BE">
      <w:pPr>
        <w:shd w:val="clear" w:color="auto" w:fill="FFFFFF"/>
        <w:spacing w:before="100" w:beforeAutospacing="1" w:after="100" w:afterAutospacing="1" w:line="240" w:lineRule="auto"/>
        <w:ind w:lef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A3D"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правильно составленная технологическая карта позволяет существенно сократить время на подготовку учителя к уроку.</w:t>
      </w:r>
      <w:r w:rsidR="003B7A0A"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A3D"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молодому учителю были даны рекомендации по составлению технологических карт с дидактической и методической структурами урока, а также возможные варианты деятельности учителя и обучающихся. Мною были предложены опорные </w:t>
      </w:r>
      <w:r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памятки-</w:t>
      </w:r>
      <w:r w:rsidR="00981A3D"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позволяющие правильно спроектировать урок. Совместно с молодым педагогом были разработаны отдельные уроки.</w:t>
      </w:r>
      <w:r w:rsidR="004F3D6A"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работали по совершенствованию применения на </w:t>
      </w:r>
      <w:proofErr w:type="gramStart"/>
      <w:r w:rsidR="004F3D6A" w:rsidRPr="003B7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уроке::</w:t>
      </w:r>
      <w:proofErr w:type="gramEnd"/>
    </w:p>
    <w:p w14:paraId="56176075" w14:textId="77777777" w:rsidR="00E46574" w:rsidRPr="006C5D7A" w:rsidRDefault="004F3D6A" w:rsidP="004F3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E46574"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="00E46574"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методики и результаты их применения;</w:t>
      </w:r>
    </w:p>
    <w:p w14:paraId="59DC3D2C" w14:textId="77777777" w:rsidR="00E46574" w:rsidRPr="006C5D7A" w:rsidRDefault="00E46574" w:rsidP="004F3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обучающимися на уроке;</w:t>
      </w:r>
    </w:p>
    <w:p w14:paraId="7123A490" w14:textId="77777777" w:rsidR="006E7AFD" w:rsidRPr="006C5D7A" w:rsidRDefault="00E46574" w:rsidP="004228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полученных результатов (затруднение вызывало оценивание письменных работ по русскому языку и математике)</w:t>
      </w:r>
    </w:p>
    <w:p w14:paraId="7F6D1182" w14:textId="77777777" w:rsidR="006C5D7A" w:rsidRPr="006C5D7A" w:rsidRDefault="006C5D7A" w:rsidP="004F3D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7A">
        <w:rPr>
          <w:rFonts w:ascii="Times New Roman" w:hAnsi="Times New Roman" w:cs="Times New Roman"/>
          <w:sz w:val="24"/>
          <w:szCs w:val="24"/>
        </w:rPr>
        <w:t>Разнообразные формы работы с молодыми специалистами способствуют развитию познавательного интереса к профессии, активному усвоению приемов работы с детьми и их родителями, оказывают положительное влияние на совершенствование профессиональной деятельности</w:t>
      </w:r>
    </w:p>
    <w:p w14:paraId="1645A955" w14:textId="77777777" w:rsidR="004938E5" w:rsidRPr="00BF521E" w:rsidRDefault="004938E5" w:rsidP="00BF521E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F521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Результативность профессиональной деятельности молодого специалиста</w:t>
      </w:r>
    </w:p>
    <w:p w14:paraId="097DD429" w14:textId="77777777" w:rsidR="004938E5" w:rsidRDefault="004938E5" w:rsidP="00BF521E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 настоящее время </w:t>
      </w:r>
      <w:r w:rsidR="00BF521E"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Мартынюк Л. В. </w:t>
      </w:r>
      <w:r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имеет высшее профессиональное педагогическое образование, первую квалификационную категорию, показывает высокие результаты в профессиональной деятельности на школьном и муниципальном</w:t>
      </w:r>
      <w:r w:rsidR="00B8607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 краевом </w:t>
      </w:r>
      <w:r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уровнях.</w:t>
      </w:r>
    </w:p>
    <w:p w14:paraId="3B40D7CD" w14:textId="77777777" w:rsidR="00B8607D" w:rsidRDefault="00B8607D" w:rsidP="00B8607D">
      <w:pPr>
        <w:pStyle w:val="a3"/>
        <w:numPr>
          <w:ilvl w:val="0"/>
          <w:numId w:val="8"/>
        </w:num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Победитель муниципального этапа и участник  краевого конкурса «Ра</w:t>
      </w:r>
      <w:r w:rsidR="00277E94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зговор о правильном питании 2021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г»</w:t>
      </w:r>
    </w:p>
    <w:p w14:paraId="41A3A213" w14:textId="77777777" w:rsidR="00277E94" w:rsidRDefault="00B8607D" w:rsidP="00B8607D">
      <w:pPr>
        <w:pStyle w:val="a3"/>
        <w:numPr>
          <w:ilvl w:val="0"/>
          <w:numId w:val="8"/>
        </w:num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Участник Всероссийской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Герценовской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педагогической олимпиады молодых учителей «Профессиональные перспективы»</w:t>
      </w:r>
    </w:p>
    <w:p w14:paraId="3D8D7B22" w14:textId="77777777" w:rsidR="00B8607D" w:rsidRDefault="00B8607D" w:rsidP="00B8607D">
      <w:pPr>
        <w:pStyle w:val="a3"/>
        <w:numPr>
          <w:ilvl w:val="0"/>
          <w:numId w:val="8"/>
        </w:num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призёр муниципального этапа «Учитель Кубани 2020»</w:t>
      </w:r>
    </w:p>
    <w:p w14:paraId="77B9A515" w14:textId="77777777" w:rsidR="00B8607D" w:rsidRDefault="00277E94" w:rsidP="00B8607D">
      <w:pPr>
        <w:pStyle w:val="a3"/>
        <w:numPr>
          <w:ilvl w:val="0"/>
          <w:numId w:val="8"/>
        </w:num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Победитель муниципального этапа и участник  краевого конкурса «Учитель года  Кубани по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кубановедению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2022»</w:t>
      </w:r>
    </w:p>
    <w:p w14:paraId="27FF1FC0" w14:textId="77777777" w:rsidR="00277E94" w:rsidRPr="00277E94" w:rsidRDefault="00277E94" w:rsidP="00277E94">
      <w:pPr>
        <w:pStyle w:val="a3"/>
        <w:numPr>
          <w:ilvl w:val="0"/>
          <w:numId w:val="8"/>
        </w:num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Дидактический  материал по русскому языку для 4 класса </w:t>
      </w:r>
      <w:r w:rsidRPr="00277E94">
        <w:rPr>
          <w:rFonts w:ascii="Times New Roman" w:hAnsi="Times New Roman" w:cs="Times New Roman"/>
          <w:sz w:val="24"/>
          <w:szCs w:val="24"/>
        </w:rPr>
        <w:t xml:space="preserve">внесён в </w:t>
      </w:r>
      <w:r>
        <w:rPr>
          <w:rFonts w:ascii="Times New Roman" w:hAnsi="Times New Roman" w:cs="Times New Roman"/>
          <w:sz w:val="24"/>
          <w:szCs w:val="24"/>
        </w:rPr>
        <w:t>муниципальный ба</w:t>
      </w:r>
      <w:r w:rsidRPr="00277E94">
        <w:rPr>
          <w:rFonts w:ascii="Times New Roman" w:hAnsi="Times New Roman" w:cs="Times New Roman"/>
          <w:sz w:val="24"/>
          <w:szCs w:val="24"/>
        </w:rPr>
        <w:t>нк передового</w:t>
      </w:r>
      <w:r>
        <w:rPr>
          <w:rFonts w:ascii="Times New Roman" w:hAnsi="Times New Roman" w:cs="Times New Roman"/>
          <w:sz w:val="24"/>
          <w:szCs w:val="24"/>
        </w:rPr>
        <w:t xml:space="preserve"> педа</w:t>
      </w:r>
      <w:r w:rsidRPr="00277E94">
        <w:rPr>
          <w:rFonts w:ascii="Times New Roman" w:hAnsi="Times New Roman" w:cs="Times New Roman"/>
          <w:sz w:val="24"/>
          <w:szCs w:val="24"/>
        </w:rPr>
        <w:t xml:space="preserve">гогического </w:t>
      </w:r>
      <w:r>
        <w:rPr>
          <w:rFonts w:ascii="Times New Roman" w:hAnsi="Times New Roman" w:cs="Times New Roman"/>
          <w:sz w:val="24"/>
          <w:szCs w:val="24"/>
        </w:rPr>
        <w:t xml:space="preserve">опыта  </w:t>
      </w:r>
      <w:r w:rsidRPr="0027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</w:t>
      </w:r>
      <w:r w:rsidRPr="0027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МЦ</w:t>
      </w:r>
      <w:r w:rsidRPr="00277E9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ДПО»</w:t>
      </w:r>
    </w:p>
    <w:p w14:paraId="0171CBD1" w14:textId="77777777" w:rsidR="004938E5" w:rsidRPr="00BF521E" w:rsidRDefault="00B8607D" w:rsidP="00BF521E">
      <w:pPr>
        <w:shd w:val="clear" w:color="auto" w:fill="FFFFFF"/>
        <w:spacing w:after="19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Лидия Викторовна </w:t>
      </w:r>
      <w:r w:rsidR="004938E5"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публикует свои разработки в сети Интернет, на школьном сайте, ее ученики – активные участники очных и заочных олимпиад, конкурсов.</w:t>
      </w:r>
    </w:p>
    <w:p w14:paraId="05A4B3D9" w14:textId="77777777" w:rsidR="00BF521E" w:rsidRDefault="004938E5" w:rsidP="00BF5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F521E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Вывод: </w:t>
      </w:r>
      <w:r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 работа педагога-наставника помогает молодому специалисту преодолеть трудности, связанные с адаптацией к новым условиям трудовой деятельности, </w:t>
      </w:r>
      <w:r w:rsidR="00BF521E"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достичь   больших успехов,  </w:t>
      </w:r>
      <w:r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остаться в профессии, стать настоящим У</w:t>
      </w:r>
      <w:r w:rsidR="00BF521E" w:rsidRPr="00BF521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ЧИТЕЛЕМ</w:t>
      </w:r>
    </w:p>
    <w:p w14:paraId="1A9431AD" w14:textId="77777777" w:rsidR="00BF521E" w:rsidRDefault="00BF521E" w:rsidP="00BF52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этом учебном году я вновь педагог- наставник у  молодого учителя начальных классов Орловой Виктории Андреевны, выпускницы Кубанского Государственного университета. И я этому рада, мой профессиональный опыт «продолжает жить»,</w:t>
      </w:r>
      <w:r w:rsidR="00C0694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 я, общаясь с молодыми специалистами,   молодею душой и сама. </w:t>
      </w:r>
    </w:p>
    <w:p w14:paraId="42426E68" w14:textId="77777777" w:rsidR="00277E94" w:rsidRPr="00906482" w:rsidRDefault="00277E94" w:rsidP="00277E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06482">
        <w:rPr>
          <w:rFonts w:ascii="Times New Roman" w:hAnsi="Times New Roman"/>
          <w:b/>
          <w:sz w:val="24"/>
          <w:szCs w:val="24"/>
        </w:rPr>
        <w:t>Карта индивидуального образоват</w:t>
      </w:r>
      <w:r>
        <w:rPr>
          <w:rFonts w:ascii="Times New Roman" w:hAnsi="Times New Roman"/>
          <w:b/>
          <w:sz w:val="24"/>
          <w:szCs w:val="24"/>
        </w:rPr>
        <w:t>ельного маршрута молодого педагога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843"/>
        <w:gridCol w:w="6520"/>
      </w:tblGrid>
      <w:tr w:rsidR="00277E94" w:rsidRPr="00EF314E" w14:paraId="14CE1ABD" w14:textId="77777777" w:rsidTr="00824C54">
        <w:tc>
          <w:tcPr>
            <w:tcW w:w="3119" w:type="dxa"/>
            <w:gridSpan w:val="2"/>
          </w:tcPr>
          <w:p w14:paraId="09925AF7" w14:textId="77777777" w:rsidR="00277E94" w:rsidRPr="00EF314E" w:rsidRDefault="00277E94" w:rsidP="00824C5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520" w:type="dxa"/>
          </w:tcPr>
          <w:p w14:paraId="4EB870D9" w14:textId="77777777" w:rsidR="00277E94" w:rsidRPr="00EF314E" w:rsidRDefault="00277E94" w:rsidP="00824C5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Pr="00EF314E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</w:tr>
      <w:tr w:rsidR="00277E94" w:rsidRPr="00EF314E" w14:paraId="259059C0" w14:textId="77777777" w:rsidTr="00824C54">
        <w:tc>
          <w:tcPr>
            <w:tcW w:w="3119" w:type="dxa"/>
            <w:gridSpan w:val="2"/>
          </w:tcPr>
          <w:p w14:paraId="41E47956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8BE">
              <w:rPr>
                <w:rFonts w:ascii="Times New Roman" w:hAnsi="Times New Roman"/>
                <w:sz w:val="24"/>
                <w:szCs w:val="24"/>
              </w:rPr>
              <w:t>Адаптация к новому месту работы</w:t>
            </w:r>
          </w:p>
        </w:tc>
        <w:tc>
          <w:tcPr>
            <w:tcW w:w="6520" w:type="dxa"/>
          </w:tcPr>
          <w:p w14:paraId="750FA651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Адаптация к новым условиям трудовой деятельности;</w:t>
            </w:r>
          </w:p>
          <w:p w14:paraId="746C559A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приспособление к физическим и психологическим нагрузкам;</w:t>
            </w:r>
          </w:p>
          <w:p w14:paraId="7B1CEF9A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изучение особенностей управления школой;</w:t>
            </w:r>
          </w:p>
          <w:p w14:paraId="2020CE20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ознакомление с новыми обязанностями.</w:t>
            </w:r>
          </w:p>
        </w:tc>
      </w:tr>
      <w:tr w:rsidR="00277E94" w:rsidRPr="00EF314E" w14:paraId="599BE13B" w14:textId="77777777" w:rsidTr="00824C54">
        <w:tc>
          <w:tcPr>
            <w:tcW w:w="3119" w:type="dxa"/>
            <w:gridSpan w:val="2"/>
          </w:tcPr>
          <w:p w14:paraId="2DCFD01A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8BE">
              <w:rPr>
                <w:rFonts w:ascii="Times New Roman" w:hAnsi="Times New Roman"/>
                <w:sz w:val="24"/>
                <w:szCs w:val="24"/>
              </w:rPr>
              <w:t>Установление взаимоотношений</w:t>
            </w:r>
          </w:p>
        </w:tc>
        <w:tc>
          <w:tcPr>
            <w:tcW w:w="6520" w:type="dxa"/>
          </w:tcPr>
          <w:p w14:paraId="186F3583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Установление контактов:</w:t>
            </w:r>
          </w:p>
          <w:p w14:paraId="7D64A1AD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–с администрацией школы;</w:t>
            </w:r>
          </w:p>
          <w:p w14:paraId="189B67CE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 коллегами;</w:t>
            </w:r>
          </w:p>
          <w:p w14:paraId="1CEA0A5A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– с учащимися и их родителями.</w:t>
            </w:r>
          </w:p>
        </w:tc>
      </w:tr>
      <w:tr w:rsidR="00277E94" w:rsidRPr="00EF314E" w14:paraId="73BD9096" w14:textId="77777777" w:rsidTr="00824C54">
        <w:trPr>
          <w:cantSplit/>
          <w:trHeight w:val="1134"/>
        </w:trPr>
        <w:tc>
          <w:tcPr>
            <w:tcW w:w="1276" w:type="dxa"/>
            <w:vMerge w:val="restart"/>
          </w:tcPr>
          <w:p w14:paraId="4C1C79A9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743171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9AF37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3B1DD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B3FCE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B977A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F14C3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8BE">
              <w:rPr>
                <w:rFonts w:ascii="Times New Roman" w:hAnsi="Times New Roman"/>
                <w:sz w:val="24"/>
                <w:szCs w:val="24"/>
              </w:rPr>
              <w:t>Принятие ролей</w:t>
            </w:r>
          </w:p>
        </w:tc>
        <w:tc>
          <w:tcPr>
            <w:tcW w:w="1843" w:type="dxa"/>
          </w:tcPr>
          <w:p w14:paraId="4F3C56D4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8BE">
              <w:rPr>
                <w:rFonts w:ascii="Times New Roman" w:hAnsi="Times New Roman"/>
                <w:sz w:val="24"/>
                <w:szCs w:val="24"/>
              </w:rPr>
              <w:t>Роль учителя</w:t>
            </w:r>
          </w:p>
        </w:tc>
        <w:tc>
          <w:tcPr>
            <w:tcW w:w="6520" w:type="dxa"/>
          </w:tcPr>
          <w:p w14:paraId="58DBE29F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 xml:space="preserve">ринятие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  <w:p w14:paraId="0691E547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мение планировать урочное время</w:t>
            </w:r>
          </w:p>
          <w:p w14:paraId="26157D68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держать дисциплину на уроке</w:t>
            </w:r>
          </w:p>
          <w:p w14:paraId="2178C37E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/>
                <w:sz w:val="24"/>
                <w:szCs w:val="24"/>
              </w:rPr>
              <w:t>енять педагогические технологии</w:t>
            </w:r>
          </w:p>
          <w:p w14:paraId="30F081E8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 оценивать уст</w:t>
            </w:r>
            <w:r>
              <w:rPr>
                <w:rFonts w:ascii="Times New Roman" w:hAnsi="Times New Roman"/>
                <w:sz w:val="24"/>
                <w:szCs w:val="24"/>
              </w:rPr>
              <w:t>ные и письменные ответы учащихся</w:t>
            </w:r>
          </w:p>
          <w:p w14:paraId="15B45F8D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z w:val="24"/>
                <w:szCs w:val="24"/>
              </w:rPr>
              <w:t>едить за успеваемостью учащихся</w:t>
            </w:r>
          </w:p>
          <w:p w14:paraId="43C25587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выставление четвертных и годовых оценок</w:t>
            </w:r>
          </w:p>
          <w:p w14:paraId="1157E374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</w:tr>
      <w:tr w:rsidR="00277E94" w:rsidRPr="00EF314E" w14:paraId="035DFA3E" w14:textId="77777777" w:rsidTr="00824C54">
        <w:trPr>
          <w:trHeight w:val="536"/>
        </w:trPr>
        <w:tc>
          <w:tcPr>
            <w:tcW w:w="1276" w:type="dxa"/>
            <w:vMerge/>
          </w:tcPr>
          <w:p w14:paraId="4A60B437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EE8735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8BE">
              <w:rPr>
                <w:rFonts w:ascii="Times New Roman" w:hAnsi="Times New Roman"/>
                <w:sz w:val="24"/>
                <w:szCs w:val="24"/>
              </w:rPr>
              <w:t>Роль классного руководителя</w:t>
            </w:r>
          </w:p>
        </w:tc>
        <w:tc>
          <w:tcPr>
            <w:tcW w:w="6520" w:type="dxa"/>
          </w:tcPr>
          <w:p w14:paraId="2BC5E54E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аходить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ьный подход к каждому учащемуся</w:t>
            </w:r>
          </w:p>
          <w:p w14:paraId="61FAAE49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 умение сл</w:t>
            </w:r>
            <w:r>
              <w:rPr>
                <w:rFonts w:ascii="Times New Roman" w:hAnsi="Times New Roman"/>
                <w:sz w:val="24"/>
                <w:szCs w:val="24"/>
              </w:rPr>
              <w:t>едить за успеваемостью учащихся</w:t>
            </w:r>
          </w:p>
          <w:p w14:paraId="68FD1543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посещаемостью</w:t>
            </w:r>
          </w:p>
          <w:p w14:paraId="50259703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выставление оценок в дневники;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Сетевой город</w:t>
            </w:r>
          </w:p>
          <w:p w14:paraId="4D1F289A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организовывать внеурочную деятельность учащихся;</w:t>
            </w:r>
          </w:p>
          <w:p w14:paraId="3F6585F8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с учащимися</w:t>
            </w:r>
          </w:p>
          <w:p w14:paraId="34D155C2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>трудных» семей</w:t>
            </w:r>
          </w:p>
          <w:p w14:paraId="5DD3C512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посещаемостью</w:t>
            </w:r>
          </w:p>
          <w:p w14:paraId="203C3C53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ота с документацией и журналами</w:t>
            </w:r>
          </w:p>
          <w:p w14:paraId="41E30E80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EB00FE1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30A">
              <w:rPr>
                <w:rFonts w:ascii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130A">
              <w:rPr>
                <w:rFonts w:ascii="Times New Roman" w:hAnsi="Times New Roman"/>
                <w:sz w:val="24"/>
                <w:szCs w:val="24"/>
              </w:rPr>
              <w:t>лнение плана воспитательной работы</w:t>
            </w:r>
          </w:p>
        </w:tc>
      </w:tr>
      <w:tr w:rsidR="00277E94" w:rsidRPr="00EF314E" w14:paraId="5B6E2562" w14:textId="77777777" w:rsidTr="00824C54">
        <w:tc>
          <w:tcPr>
            <w:tcW w:w="3119" w:type="dxa"/>
            <w:gridSpan w:val="2"/>
          </w:tcPr>
          <w:p w14:paraId="4755C549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8BE">
              <w:rPr>
                <w:rFonts w:ascii="Times New Roman" w:hAnsi="Times New Roman"/>
                <w:sz w:val="24"/>
                <w:szCs w:val="24"/>
              </w:rPr>
              <w:t>Педагогический рост (развитие</w:t>
            </w:r>
            <w:r>
              <w:rPr>
                <w:rFonts w:ascii="Times New Roman" w:hAnsi="Times New Roman"/>
                <w:sz w:val="24"/>
                <w:szCs w:val="24"/>
              </w:rPr>
              <w:t>, совершенствование</w:t>
            </w:r>
            <w:r w:rsidRPr="004228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14:paraId="407E542A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  <w:p w14:paraId="496FB682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</w:t>
            </w:r>
            <w:r>
              <w:rPr>
                <w:rFonts w:ascii="Times New Roman" w:hAnsi="Times New Roman"/>
                <w:sz w:val="24"/>
                <w:szCs w:val="24"/>
              </w:rPr>
              <w:t>рсах педагогического мастерства</w:t>
            </w:r>
          </w:p>
          <w:p w14:paraId="5DB97E9A" w14:textId="77777777" w:rsidR="00277E94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прохождение курсовой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3AD0EF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частие в семинарах, обсуждениях, встречах;</w:t>
            </w:r>
          </w:p>
        </w:tc>
      </w:tr>
      <w:tr w:rsidR="00277E94" w:rsidRPr="00EF314E" w14:paraId="2D96E2F6" w14:textId="77777777" w:rsidTr="00824C54">
        <w:tc>
          <w:tcPr>
            <w:tcW w:w="3119" w:type="dxa"/>
            <w:gridSpan w:val="2"/>
          </w:tcPr>
          <w:p w14:paraId="2B9D0229" w14:textId="77777777" w:rsidR="00277E94" w:rsidRPr="004228B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8BE">
              <w:rPr>
                <w:rFonts w:ascii="Times New Roman" w:hAnsi="Times New Roman"/>
                <w:sz w:val="24"/>
                <w:szCs w:val="24"/>
              </w:rPr>
              <w:t>Формирование собственной системы работы с учащимися</w:t>
            </w:r>
          </w:p>
        </w:tc>
        <w:tc>
          <w:tcPr>
            <w:tcW w:w="6520" w:type="dxa"/>
          </w:tcPr>
          <w:p w14:paraId="4168A567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рименять на уроках различные педагогические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и методы</w:t>
            </w:r>
          </w:p>
          <w:p w14:paraId="669E3755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>посещать уроки других учителе</w:t>
            </w:r>
            <w:r>
              <w:rPr>
                <w:rFonts w:ascii="Times New Roman" w:hAnsi="Times New Roman"/>
                <w:sz w:val="24"/>
                <w:szCs w:val="24"/>
              </w:rPr>
              <w:t>й и перенимать их методы работы</w:t>
            </w:r>
          </w:p>
          <w:p w14:paraId="5EBDACB1" w14:textId="77777777" w:rsidR="00277E94" w:rsidRPr="00EF314E" w:rsidRDefault="00277E94" w:rsidP="00824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4E">
              <w:rPr>
                <w:rFonts w:ascii="Times New Roman" w:hAnsi="Times New Roman"/>
                <w:sz w:val="24"/>
                <w:szCs w:val="24"/>
              </w:rPr>
              <w:t xml:space="preserve">применение собственного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EF314E">
              <w:rPr>
                <w:rFonts w:ascii="Times New Roman" w:hAnsi="Times New Roman"/>
                <w:sz w:val="24"/>
                <w:szCs w:val="24"/>
              </w:rPr>
              <w:t>, связанного с внеурочной деятельностью учащихся</w:t>
            </w:r>
          </w:p>
        </w:tc>
      </w:tr>
    </w:tbl>
    <w:p w14:paraId="108DB6FC" w14:textId="77777777" w:rsidR="00865B45" w:rsidRPr="00277E94" w:rsidRDefault="00865B45" w:rsidP="00277E94">
      <w:pPr>
        <w:pStyle w:val="a8"/>
        <w:spacing w:line="276" w:lineRule="auto"/>
        <w:jc w:val="center"/>
        <w:rPr>
          <w:rStyle w:val="c3"/>
          <w:rFonts w:ascii="Times New Roman" w:hAnsi="Times New Roman" w:cs="Times New Roman"/>
          <w:b/>
          <w:i/>
          <w:iCs/>
          <w:color w:val="000000"/>
        </w:rPr>
      </w:pPr>
    </w:p>
    <w:p w14:paraId="27B19D31" w14:textId="77777777" w:rsidR="00AE156C" w:rsidRDefault="00E625E0" w:rsidP="00EF7BB7">
      <w:pPr>
        <w:pStyle w:val="a8"/>
        <w:spacing w:line="276" w:lineRule="auto"/>
        <w:jc w:val="center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5CBD12AA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27.2pt;margin-top:6.65pt;width:217.5pt;height:26.55pt;z-index:251688960" fillcolor="#d99594 [1941]" strokecolor="red">
            <v:textbox>
              <w:txbxContent>
                <w:p w14:paraId="07E3D0D6" w14:textId="77777777" w:rsidR="00AE156C" w:rsidRPr="00AE156C" w:rsidRDefault="00AE156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E156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Наставничество </w:t>
                  </w:r>
                </w:p>
              </w:txbxContent>
            </v:textbox>
          </v:shape>
        </w:pict>
      </w:r>
    </w:p>
    <w:p w14:paraId="63E82AC1" w14:textId="77777777" w:rsidR="00865B45" w:rsidRPr="0061562F" w:rsidRDefault="00E625E0" w:rsidP="00865B4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C81FAD1">
          <v:shape id="_x0000_s1063" type="#_x0000_t202" style="position:absolute;left:0;text-align:left;margin-left:80.7pt;margin-top:599.25pt;width:276pt;height:74.25pt;z-index:2516879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3">
              <w:txbxContent>
                <w:p w14:paraId="32C88E39" w14:textId="77777777" w:rsidR="00EF7BB7" w:rsidRDefault="00E13A00" w:rsidP="009D2C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Наставник + молодой специалист =</w:t>
                  </w:r>
                </w:p>
                <w:p w14:paraId="5304EE68" w14:textId="77777777" w:rsidR="00E13A00" w:rsidRDefault="00E13A00" w:rsidP="00E13A00">
                  <w:pPr>
                    <w:shd w:val="clear" w:color="auto" w:fill="FFFFFF"/>
                    <w:spacing w:after="194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 xml:space="preserve">успех </w:t>
                  </w:r>
                  <w:r w:rsidRPr="00E13A00"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 xml:space="preserve"> молодого специалиста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7F3AF37A" w14:textId="77777777" w:rsidR="00E13A00" w:rsidRPr="00E13A00" w:rsidRDefault="00E13A00" w:rsidP="00E13A00">
                  <w:pPr>
                    <w:shd w:val="clear" w:color="auto" w:fill="FFFFFF"/>
                    <w:spacing w:after="194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>становление как УЧИТЕЛЯ</w:t>
                  </w:r>
                </w:p>
                <w:p w14:paraId="139B9E83" w14:textId="77777777" w:rsidR="00E13A00" w:rsidRDefault="00E13A00" w:rsidP="009D2C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541CBF8F" w14:textId="77777777" w:rsidR="00E13A00" w:rsidRPr="009D2C25" w:rsidRDefault="00E13A00" w:rsidP="009D2C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18015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84.7pt;margin-top:455.45pt;width:79.5pt;height:38.2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9D1D05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2" type="#_x0000_t88" style="position:absolute;left:0;text-align:left;margin-left:164.4pt;margin-top:293.75pt;width:110.05pt;height:501pt;rotation:90;z-index:251686912" strokecolor="red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13346AA">
          <v:shape id="_x0000_s1055" type="#_x0000_t32" style="position:absolute;left:0;text-align:left;margin-left:110.7pt;margin-top:455.45pt;width:81.75pt;height:38.2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72AED04">
          <v:shape id="_x0000_s1037" type="#_x0000_t202" style="position:absolute;left:0;text-align:left;margin-left:-31.05pt;margin-top:263.45pt;width:172.5pt;height:49.5pt;z-index:2516674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55AECBA9" w14:textId="77777777" w:rsidR="007A2E32" w:rsidRPr="00E46574" w:rsidRDefault="007A2E32" w:rsidP="007A2E3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65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Здоровьесберегающие</w:t>
                  </w:r>
                </w:p>
                <w:p w14:paraId="2DC7F72D" w14:textId="77777777" w:rsidR="00D17C73" w:rsidRPr="00E46574" w:rsidRDefault="007A2E32" w:rsidP="007A2E32">
                  <w:pPr>
                    <w:rPr>
                      <w:sz w:val="24"/>
                      <w:szCs w:val="24"/>
                    </w:rPr>
                  </w:pPr>
                  <w:r w:rsidRPr="00E465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4D3A16D">
          <v:shape id="_x0000_s1052" type="#_x0000_t32" style="position:absolute;left:0;text-align:left;margin-left:260.7pt;margin-top:253.7pt;width:108.75pt;height:171.1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5E48672">
          <v:shape id="_x0000_s1053" type="#_x0000_t202" style="position:absolute;left:0;text-align:left;margin-left:318.45pt;margin-top:424.8pt;width:156.75pt;height:51.75pt;z-index:2516817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3221B805" w14:textId="77777777" w:rsidR="003E5682" w:rsidRPr="003E5682" w:rsidRDefault="003E568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Активная жизненная позиция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B06B7EE">
          <v:shape id="_x0000_s1047" type="#_x0000_t32" style="position:absolute;left:0;text-align:left;margin-left:99.45pt;margin-top:253.7pt;width:87.75pt;height:171.1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BCAEA3F">
          <v:shape id="_x0000_s1048" type="#_x0000_t202" style="position:absolute;left:0;text-align:left;margin-left:23.7pt;margin-top:424.8pt;width:126.75pt;height:55.5pt;z-index:2516776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7DD6036C" w14:textId="77777777" w:rsidR="003E5682" w:rsidRPr="00E13A00" w:rsidRDefault="00E13A00" w:rsidP="00E13A00">
                  <w:r w:rsidRPr="00E13A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Роль классного руководителя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28942FC">
          <v:shape id="_x0000_s1041" type="#_x0000_t202" style="position:absolute;left:0;text-align:left;margin-left:133.95pt;margin-top:369.3pt;width:207pt;height:55.5pt;z-index:2516715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5497C0EF" w14:textId="77777777" w:rsidR="00D17C73" w:rsidRPr="00D17C73" w:rsidRDefault="00D17C7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E46574" w:rsidRPr="00E46574"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>работа по совершенствованию профессиональных знаний и</w:t>
                  </w:r>
                  <w:r w:rsidR="00E46574" w:rsidRPr="005955C3">
                    <w:rPr>
                      <w:rFonts w:ascii="PT Sans" w:eastAsia="Times New Roman" w:hAnsi="PT Sans" w:cs="Times New Roman"/>
                      <w:color w:val="10101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E46574" w:rsidRPr="00E46574"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>навыков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6DB9E0D">
          <v:shape id="_x0000_s1040" type="#_x0000_t32" style="position:absolute;left:0;text-align:left;margin-left:238.95pt;margin-top:354.95pt;width:0;height:14.3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24B5720">
          <v:shape id="_x0000_s1039" type="#_x0000_t202" style="position:absolute;left:0;text-align:left;margin-left:174.45pt;margin-top:292.8pt;width:114pt;height:59.25pt;z-index:2516695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689CB170" w14:textId="77777777" w:rsidR="00E46574" w:rsidRPr="00E46574" w:rsidRDefault="00E46574" w:rsidP="00E46574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</w:pPr>
                  <w:r w:rsidRPr="00E46574"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>самостоятельная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 xml:space="preserve"> работа по теме самообразования</w:t>
                  </w:r>
                </w:p>
                <w:p w14:paraId="5E4FFBBD" w14:textId="77777777" w:rsidR="00D17C73" w:rsidRPr="00E46574" w:rsidRDefault="00D17C73" w:rsidP="00E4657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F5A50F2">
          <v:shape id="_x0000_s1038" type="#_x0000_t32" style="position:absolute;left:0;text-align:left;margin-left:238.95pt;margin-top:258.2pt;width:.75pt;height:34.6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6E04A73">
          <v:shape id="_x0000_s1046" type="#_x0000_t202" style="position:absolute;left:0;text-align:left;margin-left:356.7pt;margin-top:144.95pt;width:113.25pt;height:75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75FCB50C" w14:textId="77777777" w:rsidR="003E5682" w:rsidRPr="00E46574" w:rsidRDefault="00E46574" w:rsidP="007A2E3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6574"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>система оценивания полученных результатов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5950568">
          <v:shape id="_x0000_s1050" type="#_x0000_t202" style="position:absolute;left:0;text-align:left;margin-left:-48.3pt;margin-top:141.2pt;width:153.75pt;height:55.1pt;z-index:25167974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5DBF4E22" w14:textId="77777777" w:rsidR="003E5682" w:rsidRPr="007A2E32" w:rsidRDefault="007A2E32" w:rsidP="003E568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Sans" w:eastAsia="Times New Roman" w:hAnsi="PT Sans" w:cs="Times New Roman"/>
                      <w:color w:val="101010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7A2E32"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 xml:space="preserve">составление  технологической карты урока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0FD2246">
          <v:shape id="_x0000_s1033" type="#_x0000_t202" style="position:absolute;left:0;text-align:left;margin-left:309.45pt;margin-top:73.7pt;width:165.75pt;height:28.5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25E1BF5E" w14:textId="77777777" w:rsidR="00865B45" w:rsidRPr="007A2E32" w:rsidRDefault="007A2E32" w:rsidP="007A2E32">
                  <w:pPr>
                    <w:rPr>
                      <w:b/>
                      <w:sz w:val="24"/>
                      <w:szCs w:val="24"/>
                    </w:rPr>
                  </w:pPr>
                  <w:r w:rsidRPr="007A2E32">
                    <w:rPr>
                      <w:rFonts w:ascii="PT Sans" w:eastAsia="Times New Roman" w:hAnsi="PT Sans" w:cs="Times New Roman"/>
                      <w:b/>
                      <w:color w:val="101010"/>
                      <w:sz w:val="24"/>
                      <w:szCs w:val="24"/>
                      <w:lang w:eastAsia="ru-RU"/>
                    </w:rPr>
                    <w:t>проектирование урока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A18B9CF">
          <v:shape id="_x0000_s1035" type="#_x0000_t202" style="position:absolute;left:0;text-align:left;margin-left:-42.3pt;margin-top:63.95pt;width:176.25pt;height:33.7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5C6CC8F1" w14:textId="77777777" w:rsidR="00D17C73" w:rsidRPr="00D17C73" w:rsidRDefault="00AE156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E156C">
                    <w:rPr>
                      <w:rFonts w:ascii="Times New Roman" w:eastAsia="Times New Roman" w:hAnsi="Times New Roman" w:cs="Times New Roman"/>
                      <w:b/>
                      <w:color w:val="101010"/>
                      <w:lang w:eastAsia="ru-RU"/>
                    </w:rPr>
                    <w:t>составление рабочих</w:t>
                  </w:r>
                  <w:r w:rsidRPr="00FA409B">
                    <w:rPr>
                      <w:rFonts w:ascii="Times New Roman" w:eastAsia="Times New Roman" w:hAnsi="Times New Roman" w:cs="Times New Roman"/>
                      <w:b/>
                      <w:color w:val="10101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E156C">
                    <w:rPr>
                      <w:rFonts w:ascii="Times New Roman" w:eastAsia="Times New Roman" w:hAnsi="Times New Roman" w:cs="Times New Roman"/>
                      <w:b/>
                      <w:color w:val="101010"/>
                      <w:lang w:eastAsia="ru-RU"/>
                    </w:rPr>
                    <w:t>программ по предметам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19D26FF">
          <v:shape id="_x0000_s1068" type="#_x0000_t32" style="position:absolute;left:0;text-align:left;margin-left:238.95pt;margin-top:14.7pt;width:0;height:15.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4EDD497">
          <v:shape id="_x0000_s1066" type="#_x0000_t32" style="position:absolute;left:0;text-align:left;margin-left:217.95pt;margin-top:14.7pt;width:.75pt;height:15.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3015111">
          <v:shape id="_x0000_s1031" type="#_x0000_t202" style="position:absolute;left:0;text-align:left;margin-left:19.2pt;margin-top:30.2pt;width:447pt;height:21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14:paraId="5E1E5D45" w14:textId="77777777" w:rsidR="00865B45" w:rsidRPr="00865B45" w:rsidRDefault="00E304C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304C2">
                    <w:rPr>
                      <w:rFonts w:ascii="Times New Roman" w:hAnsi="Times New Roman" w:cs="Times New Roman"/>
                      <w:b/>
                      <w:color w:val="2F2F2F"/>
                      <w:sz w:val="28"/>
                      <w:szCs w:val="28"/>
                    </w:rPr>
                    <w:t>план</w:t>
                  </w:r>
                  <w:r>
                    <w:rPr>
                      <w:b/>
                      <w:color w:val="2F2F2F"/>
                      <w:sz w:val="28"/>
                      <w:szCs w:val="28"/>
                    </w:rPr>
                    <w:t xml:space="preserve"> </w:t>
                  </w:r>
                  <w:r w:rsidRPr="00E304C2">
                    <w:rPr>
                      <w:rFonts w:ascii="Times New Roman" w:hAnsi="Times New Roman" w:cs="Times New Roman"/>
                      <w:b/>
                      <w:color w:val="2F2F2F"/>
                      <w:sz w:val="28"/>
                      <w:szCs w:val="28"/>
                    </w:rPr>
                    <w:t>работы наставника с молодым специалистом на учебный год</w:t>
                  </w:r>
                  <w:r w:rsidR="00AE156C">
                    <w:rPr>
                      <w:rFonts w:ascii="Times New Roman" w:hAnsi="Times New Roman" w:cs="Times New Roman"/>
                      <w:b/>
                      <w:color w:val="2F2F2F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8FB318">
          <v:shape id="_x0000_s1027" type="#_x0000_t202" style="position:absolute;left:0;text-align:left;margin-left:162.45pt;margin-top:120.2pt;width:129.75pt;height:88.5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14:paraId="1758C9AA" w14:textId="77777777" w:rsidR="00865B45" w:rsidRPr="00E304C2" w:rsidRDefault="00981A3D" w:rsidP="00981A3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55C3">
                    <w:rPr>
                      <w:rFonts w:ascii="PT Sans" w:eastAsia="Times New Roman" w:hAnsi="PT Sans" w:cs="Times New Roman" w:hint="eastAsia"/>
                      <w:color w:val="101010"/>
                      <w:sz w:val="26"/>
                      <w:szCs w:val="26"/>
                      <w:lang w:eastAsia="ru-RU"/>
                    </w:rPr>
                    <w:t>И</w:t>
                  </w:r>
                  <w:r w:rsidRPr="005955C3">
                    <w:rPr>
                      <w:rFonts w:ascii="PT Sans" w:eastAsia="Times New Roman" w:hAnsi="PT Sans" w:cs="Times New Roman"/>
                      <w:color w:val="101010"/>
                      <w:sz w:val="26"/>
                      <w:szCs w:val="26"/>
                      <w:lang w:eastAsia="ru-RU"/>
                    </w:rPr>
                    <w:t>ндивидуальн</w:t>
                  </w:r>
                  <w:r>
                    <w:rPr>
                      <w:rFonts w:ascii="PT Sans" w:eastAsia="Times New Roman" w:hAnsi="PT Sans" w:cs="Times New Roman"/>
                      <w:color w:val="101010"/>
                      <w:sz w:val="26"/>
                      <w:szCs w:val="26"/>
                      <w:lang w:eastAsia="ru-RU"/>
                    </w:rPr>
                    <w:t xml:space="preserve">ый </w:t>
                  </w:r>
                  <w:r w:rsidRPr="005955C3">
                    <w:rPr>
                      <w:rFonts w:ascii="PT Sans" w:eastAsia="Times New Roman" w:hAnsi="PT Sans" w:cs="Times New Roman"/>
                      <w:color w:val="101010"/>
                      <w:sz w:val="26"/>
                      <w:szCs w:val="26"/>
                      <w:lang w:eastAsia="ru-RU"/>
                    </w:rPr>
                    <w:t>образовательн</w:t>
                  </w:r>
                  <w:r>
                    <w:rPr>
                      <w:rFonts w:ascii="PT Sans" w:eastAsia="Times New Roman" w:hAnsi="PT Sans" w:cs="Times New Roman"/>
                      <w:color w:val="101010"/>
                      <w:sz w:val="26"/>
                      <w:szCs w:val="26"/>
                      <w:lang w:eastAsia="ru-RU"/>
                    </w:rPr>
                    <w:t xml:space="preserve">ый маршрут  молодого специалиста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7D68938">
          <v:shape id="_x0000_s1057" type="#_x0000_t202" style="position:absolute;left:0;text-align:left;margin-left:156.45pt;margin-top:493.7pt;width:158.25pt;height:51pt;z-index:2516848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14:paraId="7A3E7F28" w14:textId="77777777" w:rsidR="00EF7BB7" w:rsidRDefault="00EF7BB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Участие в  </w:t>
                  </w:r>
                  <w:r w:rsidR="00E46574">
                    <w:rPr>
                      <w:rFonts w:ascii="Times New Roman" w:hAnsi="Times New Roman" w:cs="Times New Roman"/>
                      <w:b/>
                    </w:rPr>
                    <w:t xml:space="preserve">заседаниях РМО </w:t>
                  </w:r>
                </w:p>
                <w:p w14:paraId="4AA116CB" w14:textId="77777777" w:rsidR="00EF7BB7" w:rsidRPr="00EF7BB7" w:rsidRDefault="00E13A0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proofErr w:type="gramStart"/>
                  <w:r w:rsidR="00EF7BB7">
                    <w:rPr>
                      <w:rFonts w:ascii="Times New Roman" w:hAnsi="Times New Roman" w:cs="Times New Roman"/>
                      <w:b/>
                    </w:rPr>
                    <w:t>творческих  конкурсах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C5B1097">
          <v:shape id="_x0000_s1058" type="#_x0000_t32" style="position:absolute;left:0;text-align:left;margin-left:239.7pt;margin-top:408.95pt;width:0;height:76.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C987CBF">
          <v:shape id="_x0000_s1044" type="#_x0000_t202" style="position:absolute;left:0;text-align:left;margin-left:295.95pt;margin-top:263.45pt;width:141pt;height:45.75pt;z-index:2516736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14:paraId="575E5151" w14:textId="77777777" w:rsidR="007A2E32" w:rsidRPr="003E5682" w:rsidRDefault="007A2E32" w:rsidP="007A2E3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Исследовательская работа </w:t>
                  </w:r>
                </w:p>
                <w:p w14:paraId="5862708F" w14:textId="77777777" w:rsidR="00D17C73" w:rsidRPr="00D17C73" w:rsidRDefault="00D17C7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0F68A06">
          <v:shape id="_x0000_s1049" type="#_x0000_t32" style="position:absolute;left:0;text-align:left;margin-left:105.45pt;margin-top:156.2pt;width:21.75pt;height:12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D19CB77">
          <v:shape id="_x0000_s1045" type="#_x0000_t32" style="position:absolute;left:0;text-align:left;margin-left:330.45pt;margin-top:156.2pt;width:26.25pt;height:6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19F726A">
          <v:shape id="_x0000_s1043" type="#_x0000_t32" style="position:absolute;left:0;text-align:left;margin-left:301.2pt;margin-top:219.95pt;width:29.25pt;height:43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CF532B6">
          <v:shape id="_x0000_s1036" type="#_x0000_t32" style="position:absolute;left:0;text-align:left;margin-left:131.7pt;margin-top:225.95pt;width:24.75pt;height:37.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5A740AB">
          <v:shape id="_x0000_s1034" type="#_x0000_t32" style="position:absolute;left:0;text-align:left;margin-left:133.95pt;margin-top:78.95pt;width:22.5pt;height:23.25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C689DB5">
          <v:shape id="_x0000_s1032" type="#_x0000_t32" style="position:absolute;left:0;text-align:left;margin-left:309.45pt;margin-top:91.7pt;width:14.25pt;height:16.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47734CB">
          <v:shape id="_x0000_s1030" type="#_x0000_t32" style="position:absolute;left:0;text-align:left;margin-left:226.2pt;margin-top:51.2pt;width:.75pt;height:22.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C313C50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127.2pt;margin-top:73.7pt;width:203.25pt;height:180pt;z-index:251658240" adj="1493" fillcolor="#f79646 [3209]" strokecolor="#f2f2f2 [3041]" strokeweight="3pt">
            <v:shadow on="t" type="perspective" color="#974706 [1609]" opacity=".5" offset="1pt" offset2="-1pt"/>
          </v:shape>
        </w:pict>
      </w:r>
    </w:p>
    <w:sectPr w:rsidR="00865B45" w:rsidRPr="0061562F" w:rsidSect="009E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537F"/>
    <w:multiLevelType w:val="multilevel"/>
    <w:tmpl w:val="E99E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5021A"/>
    <w:multiLevelType w:val="multilevel"/>
    <w:tmpl w:val="831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C2794"/>
    <w:multiLevelType w:val="hybridMultilevel"/>
    <w:tmpl w:val="2BFE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D7C05"/>
    <w:multiLevelType w:val="multilevel"/>
    <w:tmpl w:val="3C20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D48CB"/>
    <w:multiLevelType w:val="multilevel"/>
    <w:tmpl w:val="9E0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F1583"/>
    <w:multiLevelType w:val="multilevel"/>
    <w:tmpl w:val="046A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564C8"/>
    <w:multiLevelType w:val="hybridMultilevel"/>
    <w:tmpl w:val="2004B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260AB"/>
    <w:multiLevelType w:val="hybridMultilevel"/>
    <w:tmpl w:val="83FA6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1CC"/>
    <w:rsid w:val="0010782E"/>
    <w:rsid w:val="00132E9F"/>
    <w:rsid w:val="001C4262"/>
    <w:rsid w:val="001D2D04"/>
    <w:rsid w:val="00206CF0"/>
    <w:rsid w:val="00277E94"/>
    <w:rsid w:val="002A734F"/>
    <w:rsid w:val="00301C18"/>
    <w:rsid w:val="00377B43"/>
    <w:rsid w:val="0039577E"/>
    <w:rsid w:val="003B7A0A"/>
    <w:rsid w:val="003C6DDC"/>
    <w:rsid w:val="003E5682"/>
    <w:rsid w:val="003E73E3"/>
    <w:rsid w:val="0042130A"/>
    <w:rsid w:val="004228BE"/>
    <w:rsid w:val="004938E5"/>
    <w:rsid w:val="004D0A82"/>
    <w:rsid w:val="004F3D6A"/>
    <w:rsid w:val="00503163"/>
    <w:rsid w:val="00535133"/>
    <w:rsid w:val="0061562F"/>
    <w:rsid w:val="00654D7F"/>
    <w:rsid w:val="006851CC"/>
    <w:rsid w:val="006C5D7A"/>
    <w:rsid w:val="006E7AFD"/>
    <w:rsid w:val="00733051"/>
    <w:rsid w:val="007474C3"/>
    <w:rsid w:val="00792AD5"/>
    <w:rsid w:val="007A2E32"/>
    <w:rsid w:val="007E5808"/>
    <w:rsid w:val="00833D6A"/>
    <w:rsid w:val="00865B45"/>
    <w:rsid w:val="008825B0"/>
    <w:rsid w:val="008C1918"/>
    <w:rsid w:val="008C45DF"/>
    <w:rsid w:val="008F692F"/>
    <w:rsid w:val="00906482"/>
    <w:rsid w:val="00913A37"/>
    <w:rsid w:val="009212AA"/>
    <w:rsid w:val="00957D48"/>
    <w:rsid w:val="00981A3D"/>
    <w:rsid w:val="009D2C25"/>
    <w:rsid w:val="009E217E"/>
    <w:rsid w:val="009F3D42"/>
    <w:rsid w:val="00AB7994"/>
    <w:rsid w:val="00AD3629"/>
    <w:rsid w:val="00AE156C"/>
    <w:rsid w:val="00B64B09"/>
    <w:rsid w:val="00B8607D"/>
    <w:rsid w:val="00BF521E"/>
    <w:rsid w:val="00C06946"/>
    <w:rsid w:val="00C220FD"/>
    <w:rsid w:val="00C77579"/>
    <w:rsid w:val="00CF156A"/>
    <w:rsid w:val="00D17C73"/>
    <w:rsid w:val="00D61464"/>
    <w:rsid w:val="00DA0B68"/>
    <w:rsid w:val="00DE58FE"/>
    <w:rsid w:val="00E02B3F"/>
    <w:rsid w:val="00E13A00"/>
    <w:rsid w:val="00E304C2"/>
    <w:rsid w:val="00E46574"/>
    <w:rsid w:val="00E625E0"/>
    <w:rsid w:val="00E97FD4"/>
    <w:rsid w:val="00EF7BB7"/>
    <w:rsid w:val="00F270AF"/>
    <w:rsid w:val="00F525D5"/>
    <w:rsid w:val="00F6431D"/>
    <w:rsid w:val="00F70239"/>
    <w:rsid w:val="00FA409B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58"/>
        <o:r id="V:Rule2" type="connector" idref="#_x0000_s1047"/>
        <o:r id="V:Rule3" type="connector" idref="#_x0000_s1030"/>
        <o:r id="V:Rule4" type="connector" idref="#_x0000_s1032"/>
        <o:r id="V:Rule5" type="connector" idref="#_x0000_s1052"/>
        <o:r id="V:Rule6" type="connector" idref="#_x0000_s1045"/>
        <o:r id="V:Rule7" type="connector" idref="#_x0000_s1049"/>
        <o:r id="V:Rule8" type="connector" idref="#_x0000_s1040"/>
        <o:r id="V:Rule9" type="connector" idref="#_x0000_s1066"/>
        <o:r id="V:Rule10" type="connector" idref="#_x0000_s1056"/>
        <o:r id="V:Rule11" type="connector" idref="#_x0000_s1034"/>
        <o:r id="V:Rule12" type="connector" idref="#_x0000_s1036"/>
        <o:r id="V:Rule13" type="connector" idref="#_x0000_s1043"/>
        <o:r id="V:Rule14" type="connector" idref="#_x0000_s1055"/>
        <o:r id="V:Rule15" type="connector" idref="#_x0000_s1038"/>
        <o:r id="V:Rule16" type="connector" idref="#_x0000_s1068"/>
      </o:rules>
    </o:shapelayout>
  </w:shapeDefaults>
  <w:decimalSymbol w:val=","/>
  <w:listSeparator w:val=";"/>
  <w14:docId w14:val="58B51735"/>
  <w15:docId w15:val="{EA68F7C8-0136-4CBD-A7A0-33C2777C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464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D614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14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D61464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D61464"/>
    <w:pPr>
      <w:spacing w:after="0" w:line="240" w:lineRule="auto"/>
    </w:pPr>
  </w:style>
  <w:style w:type="paragraph" w:customStyle="1" w:styleId="c4">
    <w:name w:val="c4"/>
    <w:basedOn w:val="a"/>
    <w:rsid w:val="0073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3051"/>
  </w:style>
  <w:style w:type="character" w:customStyle="1" w:styleId="c3">
    <w:name w:val="c3"/>
    <w:basedOn w:val="a0"/>
    <w:rsid w:val="00733051"/>
  </w:style>
  <w:style w:type="paragraph" w:styleId="a9">
    <w:name w:val="Normal (Web)"/>
    <w:basedOn w:val="a"/>
    <w:uiPriority w:val="99"/>
    <w:semiHidden/>
    <w:unhideWhenUsed/>
    <w:rsid w:val="002A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Лена</cp:lastModifiedBy>
  <cp:revision>23</cp:revision>
  <cp:lastPrinted>2018-03-14T06:49:00Z</cp:lastPrinted>
  <dcterms:created xsi:type="dcterms:W3CDTF">2017-11-08T14:49:00Z</dcterms:created>
  <dcterms:modified xsi:type="dcterms:W3CDTF">2023-01-11T17:31:00Z</dcterms:modified>
</cp:coreProperties>
</file>