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CC0" w:rsidRDefault="005A1CC0" w:rsidP="005A1CC0">
      <w:pPr>
        <w:jc w:val="center"/>
        <w:rPr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5A1CC0" w:rsidTr="00AA279C">
        <w:trPr>
          <w:jc w:val="center"/>
        </w:trPr>
        <w:tc>
          <w:tcPr>
            <w:tcW w:w="4785" w:type="dxa"/>
          </w:tcPr>
          <w:p w:rsidR="005A1CC0" w:rsidRDefault="005A1CC0" w:rsidP="00AA279C">
            <w:pPr>
              <w:jc w:val="center"/>
              <w:rPr>
                <w:b/>
              </w:rPr>
            </w:pPr>
            <w:r>
              <w:rPr>
                <w:b/>
              </w:rPr>
              <w:t xml:space="preserve">Муниципальное бюджетное общеобразовательное учреждение </w:t>
            </w:r>
          </w:p>
          <w:p w:rsidR="005A1CC0" w:rsidRDefault="005A1CC0" w:rsidP="00AA279C">
            <w:pPr>
              <w:jc w:val="center"/>
              <w:rPr>
                <w:b/>
              </w:rPr>
            </w:pPr>
            <w:r>
              <w:rPr>
                <w:b/>
              </w:rPr>
              <w:t>«Средняя общеобразовательная школа № 6» имени Проничевой Серафимы Ивановны</w:t>
            </w:r>
          </w:p>
          <w:p w:rsidR="005A1CC0" w:rsidRDefault="005A1CC0" w:rsidP="00AA279C">
            <w:pPr>
              <w:jc w:val="center"/>
            </w:pPr>
            <w:r>
              <w:t>ИНН 2351008394 ОГРН 1022304719722</w:t>
            </w:r>
          </w:p>
          <w:p w:rsidR="005A1CC0" w:rsidRDefault="005A1CC0" w:rsidP="00AA279C">
            <w:pPr>
              <w:jc w:val="center"/>
            </w:pPr>
            <w:r>
              <w:t xml:space="preserve">352360, Россия, Краснодарский край, </w:t>
            </w:r>
            <w:proofErr w:type="spellStart"/>
            <w:r>
              <w:t>ст</w:t>
            </w:r>
            <w:proofErr w:type="gramStart"/>
            <w:r>
              <w:t>.Т</w:t>
            </w:r>
            <w:proofErr w:type="gramEnd"/>
            <w:r>
              <w:t>билисская</w:t>
            </w:r>
            <w:proofErr w:type="spellEnd"/>
            <w:r>
              <w:t>, ул. Красная, 134</w:t>
            </w:r>
          </w:p>
          <w:p w:rsidR="005A1CC0" w:rsidRDefault="005A1CC0" w:rsidP="00AA279C">
            <w:pPr>
              <w:jc w:val="center"/>
              <w:rPr>
                <w:kern w:val="2"/>
                <w:lang w:eastAsia="ar-SA"/>
              </w:rPr>
            </w:pPr>
            <w:r>
              <w:t>тел</w:t>
            </w:r>
            <w:proofErr w:type="gramStart"/>
            <w:r>
              <w:t>.(</w:t>
            </w:r>
            <w:proofErr w:type="gramEnd"/>
            <w:r>
              <w:t>факс)</w:t>
            </w:r>
            <w:r>
              <w:rPr>
                <w:kern w:val="2"/>
                <w:lang w:eastAsia="ar-SA"/>
              </w:rPr>
              <w:t xml:space="preserve"> 8(861)583-27-37</w:t>
            </w:r>
          </w:p>
          <w:p w:rsidR="005A1CC0" w:rsidRDefault="005A1CC0" w:rsidP="00AA279C">
            <w:pPr>
              <w:jc w:val="center"/>
              <w:rPr>
                <w:kern w:val="2"/>
                <w:lang w:eastAsia="ar-SA"/>
              </w:rPr>
            </w:pPr>
            <w:r>
              <w:rPr>
                <w:lang w:val="en-US"/>
              </w:rPr>
              <w:t>e</w:t>
            </w:r>
            <w:r>
              <w:t>-</w:t>
            </w:r>
            <w:r>
              <w:rPr>
                <w:lang w:val="en-US"/>
              </w:rPr>
              <w:t>mail</w:t>
            </w:r>
            <w:r w:rsidRPr="005B4F09">
              <w:rPr>
                <w:kern w:val="2"/>
                <w:lang w:eastAsia="ar-SA"/>
              </w:rPr>
              <w:t xml:space="preserve"> </w:t>
            </w:r>
            <w:hyperlink r:id="rId6" w:history="1">
              <w:r>
                <w:rPr>
                  <w:rStyle w:val="a6"/>
                  <w:kern w:val="2"/>
                  <w:lang w:val="en-US" w:eastAsia="ar-SA"/>
                </w:rPr>
                <w:t>school</w:t>
              </w:r>
              <w:r>
                <w:rPr>
                  <w:rStyle w:val="a6"/>
                  <w:kern w:val="2"/>
                  <w:lang w:eastAsia="ar-SA"/>
                </w:rPr>
                <w:t>6@</w:t>
              </w:r>
              <w:proofErr w:type="spellStart"/>
              <w:r>
                <w:rPr>
                  <w:rStyle w:val="a6"/>
                  <w:kern w:val="2"/>
                  <w:lang w:val="en-US" w:eastAsia="ar-SA"/>
                </w:rPr>
                <w:t>tbl</w:t>
              </w:r>
              <w:proofErr w:type="spellEnd"/>
              <w:r>
                <w:rPr>
                  <w:rStyle w:val="a6"/>
                  <w:kern w:val="2"/>
                  <w:lang w:eastAsia="ar-SA"/>
                </w:rPr>
                <w:t>.</w:t>
              </w:r>
              <w:proofErr w:type="spellStart"/>
              <w:r>
                <w:rPr>
                  <w:rStyle w:val="a6"/>
                  <w:kern w:val="2"/>
                  <w:lang w:val="en-US" w:eastAsia="ar-SA"/>
                </w:rPr>
                <w:t>kubannet</w:t>
              </w:r>
              <w:proofErr w:type="spellEnd"/>
              <w:r>
                <w:rPr>
                  <w:rStyle w:val="a6"/>
                  <w:kern w:val="2"/>
                  <w:lang w:eastAsia="ar-SA"/>
                </w:rPr>
                <w:t>.</w:t>
              </w:r>
              <w:proofErr w:type="spellStart"/>
              <w:r>
                <w:rPr>
                  <w:rStyle w:val="a6"/>
                  <w:kern w:val="2"/>
                  <w:lang w:val="en-US" w:eastAsia="ar-SA"/>
                </w:rPr>
                <w:t>ru</w:t>
              </w:r>
              <w:proofErr w:type="spellEnd"/>
            </w:hyperlink>
          </w:p>
          <w:p w:rsidR="005A1CC0" w:rsidRDefault="005A1CC0" w:rsidP="00AA279C">
            <w:pPr>
              <w:jc w:val="center"/>
              <w:rPr>
                <w:kern w:val="2"/>
                <w:lang w:eastAsia="ar-SA"/>
              </w:rPr>
            </w:pPr>
          </w:p>
          <w:p w:rsidR="005A1CC0" w:rsidRDefault="005A1CC0" w:rsidP="00AA279C">
            <w:pPr>
              <w:jc w:val="center"/>
              <w:rPr>
                <w:u w:val="single"/>
              </w:rPr>
            </w:pPr>
            <w:r>
              <w:t xml:space="preserve">Исх. № </w:t>
            </w:r>
            <w:r>
              <w:rPr>
                <w:u w:val="single"/>
              </w:rPr>
              <w:t>__362_</w:t>
            </w:r>
            <w:r>
              <w:t xml:space="preserve"> от </w:t>
            </w:r>
            <w:r w:rsidR="005057FB">
              <w:rPr>
                <w:u w:val="single"/>
              </w:rPr>
              <w:t>___30</w:t>
            </w:r>
            <w:bookmarkStart w:id="0" w:name="_GoBack"/>
            <w:bookmarkEnd w:id="0"/>
            <w:r>
              <w:rPr>
                <w:u w:val="single"/>
              </w:rPr>
              <w:t>.03.2022____</w:t>
            </w:r>
          </w:p>
          <w:p w:rsidR="005A1CC0" w:rsidRDefault="005A1CC0" w:rsidP="00AA279C">
            <w:pPr>
              <w:jc w:val="center"/>
            </w:pPr>
            <w:r>
              <w:t>На № ____________ от _______________</w:t>
            </w:r>
          </w:p>
          <w:p w:rsidR="005A1CC0" w:rsidRDefault="005A1CC0" w:rsidP="00AA279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5A1CC0" w:rsidRDefault="005A1CC0" w:rsidP="00AA279C">
            <w:pPr>
              <w:jc w:val="center"/>
              <w:rPr>
                <w:sz w:val="28"/>
                <w:szCs w:val="28"/>
              </w:rPr>
            </w:pPr>
          </w:p>
        </w:tc>
      </w:tr>
    </w:tbl>
    <w:p w:rsidR="005A1CC0" w:rsidRDefault="005A1CC0" w:rsidP="005A1CC0">
      <w:pPr>
        <w:jc w:val="center"/>
        <w:rPr>
          <w:sz w:val="28"/>
          <w:szCs w:val="28"/>
        </w:rPr>
      </w:pPr>
    </w:p>
    <w:p w:rsidR="005A1CC0" w:rsidRDefault="005A1CC0" w:rsidP="005A1CC0">
      <w:pPr>
        <w:jc w:val="center"/>
        <w:rPr>
          <w:sz w:val="28"/>
          <w:szCs w:val="28"/>
        </w:rPr>
      </w:pPr>
    </w:p>
    <w:p w:rsidR="005A1CC0" w:rsidRPr="002671B6" w:rsidRDefault="005A1CC0" w:rsidP="002671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671B6">
        <w:rPr>
          <w:rFonts w:ascii="Times New Roman" w:hAnsi="Times New Roman" w:cs="Times New Roman"/>
          <w:sz w:val="28"/>
          <w:szCs w:val="28"/>
        </w:rPr>
        <w:t>Аналитический отчет о работе</w:t>
      </w:r>
    </w:p>
    <w:p w:rsidR="005A1CC0" w:rsidRPr="002671B6" w:rsidRDefault="005A1CC0" w:rsidP="002671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671B6">
        <w:rPr>
          <w:rFonts w:ascii="Times New Roman" w:hAnsi="Times New Roman" w:cs="Times New Roman"/>
          <w:sz w:val="28"/>
          <w:szCs w:val="28"/>
        </w:rPr>
        <w:t>ц</w:t>
      </w:r>
      <w:r w:rsidR="002671B6" w:rsidRPr="002671B6">
        <w:rPr>
          <w:rFonts w:ascii="Times New Roman" w:hAnsi="Times New Roman" w:cs="Times New Roman"/>
          <w:sz w:val="28"/>
          <w:szCs w:val="28"/>
        </w:rPr>
        <w:t xml:space="preserve">ентров «Точка роста» </w:t>
      </w:r>
    </w:p>
    <w:p w:rsidR="005A1CC0" w:rsidRDefault="002671B6" w:rsidP="002671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671B6">
        <w:rPr>
          <w:rFonts w:ascii="Times New Roman" w:hAnsi="Times New Roman" w:cs="Times New Roman"/>
          <w:sz w:val="28"/>
          <w:szCs w:val="28"/>
        </w:rPr>
        <w:t xml:space="preserve"> за 1 квартал </w:t>
      </w:r>
      <w:r w:rsidR="005A1CC0" w:rsidRPr="002671B6">
        <w:rPr>
          <w:rFonts w:ascii="Times New Roman" w:hAnsi="Times New Roman" w:cs="Times New Roman"/>
          <w:sz w:val="28"/>
          <w:szCs w:val="28"/>
        </w:rPr>
        <w:t xml:space="preserve"> 2022 год</w:t>
      </w:r>
      <w:r w:rsidRPr="002671B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71B6" w:rsidRPr="002671B6" w:rsidRDefault="002671B6" w:rsidP="002671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2F92" w:rsidRPr="002671B6" w:rsidRDefault="004D2F92" w:rsidP="002671B6">
      <w:pPr>
        <w:jc w:val="both"/>
        <w:rPr>
          <w:rFonts w:ascii="Times New Roman" w:hAnsi="Times New Roman" w:cs="Times New Roman"/>
          <w:sz w:val="28"/>
          <w:szCs w:val="28"/>
        </w:rPr>
      </w:pPr>
      <w:r w:rsidRPr="002671B6">
        <w:rPr>
          <w:rFonts w:ascii="Times New Roman" w:hAnsi="Times New Roman" w:cs="Times New Roman"/>
          <w:sz w:val="28"/>
          <w:szCs w:val="28"/>
        </w:rPr>
        <w:t xml:space="preserve">25.03.2022 провели приключенческий </w:t>
      </w:r>
      <w:proofErr w:type="spellStart"/>
      <w:r w:rsidRPr="002671B6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2671B6">
        <w:rPr>
          <w:rFonts w:ascii="Times New Roman" w:hAnsi="Times New Roman" w:cs="Times New Roman"/>
          <w:sz w:val="28"/>
          <w:szCs w:val="28"/>
        </w:rPr>
        <w:t xml:space="preserve"> - игру "Горные спасатели" с использованием оборудования Центра "Точка роста": шлем виртуальной реальности, </w:t>
      </w:r>
      <w:proofErr w:type="spellStart"/>
      <w:r w:rsidRPr="002671B6">
        <w:rPr>
          <w:rFonts w:ascii="Times New Roman" w:hAnsi="Times New Roman" w:cs="Times New Roman"/>
          <w:sz w:val="28"/>
          <w:szCs w:val="28"/>
        </w:rPr>
        <w:t>квадракоптеры</w:t>
      </w:r>
      <w:proofErr w:type="spellEnd"/>
      <w:r w:rsidRPr="002671B6">
        <w:rPr>
          <w:rFonts w:ascii="Times New Roman" w:hAnsi="Times New Roman" w:cs="Times New Roman"/>
          <w:sz w:val="28"/>
          <w:szCs w:val="28"/>
        </w:rPr>
        <w:t xml:space="preserve">, 3Д принтер, манекены - симуляторы. В </w:t>
      </w:r>
      <w:proofErr w:type="spellStart"/>
      <w:r w:rsidRPr="002671B6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Pr="002671B6">
        <w:rPr>
          <w:rFonts w:ascii="Times New Roman" w:hAnsi="Times New Roman" w:cs="Times New Roman"/>
          <w:sz w:val="28"/>
          <w:szCs w:val="28"/>
        </w:rPr>
        <w:t xml:space="preserve"> принимали участие учащиеся 6-8 классов. Учащиеся на время прошли горную полосу препятствий в VR, при помощи </w:t>
      </w:r>
      <w:proofErr w:type="spellStart"/>
      <w:r w:rsidRPr="002671B6">
        <w:rPr>
          <w:rFonts w:ascii="Times New Roman" w:hAnsi="Times New Roman" w:cs="Times New Roman"/>
          <w:sz w:val="28"/>
          <w:szCs w:val="28"/>
        </w:rPr>
        <w:t>дрона</w:t>
      </w:r>
      <w:proofErr w:type="spellEnd"/>
      <w:r w:rsidRPr="002671B6">
        <w:rPr>
          <w:rFonts w:ascii="Times New Roman" w:hAnsi="Times New Roman" w:cs="Times New Roman"/>
          <w:sz w:val="28"/>
          <w:szCs w:val="28"/>
        </w:rPr>
        <w:t xml:space="preserve"> обнаружили травмированного товарища, провели реанимационные мероприятия на манекене, на 3Д принтере распечатали прототип сломанной детали снаряжения горного оборудования спасателя.</w:t>
      </w:r>
    </w:p>
    <w:p w:rsidR="005A1CC0" w:rsidRDefault="005A1CC0" w:rsidP="004D2F92"/>
    <w:p w:rsidR="005A1CC0" w:rsidRDefault="002671B6" w:rsidP="004D2F92">
      <w:r>
        <w:rPr>
          <w:noProof/>
          <w:lang w:eastAsia="ru-RU"/>
        </w:rPr>
        <w:drawing>
          <wp:inline distT="0" distB="0" distL="0" distR="0">
            <wp:extent cx="5940464" cy="2573867"/>
            <wp:effectExtent l="0" t="0" r="3175" b="0"/>
            <wp:docPr id="8" name="Рисунок 8" descr="C:\Users\Admin\Desktop\Точка роста\20201128_11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очка роста\20201128_110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B6" w:rsidRDefault="002671B6" w:rsidP="004D2F92"/>
    <w:p w:rsidR="002671B6" w:rsidRDefault="002671B6" w:rsidP="004D2F92">
      <w:r>
        <w:rPr>
          <w:noProof/>
          <w:lang w:eastAsia="ru-RU"/>
        </w:rPr>
        <w:drawing>
          <wp:inline distT="0" distB="0" distL="0" distR="0">
            <wp:extent cx="4131734" cy="1919111"/>
            <wp:effectExtent l="0" t="0" r="2540" b="5080"/>
            <wp:docPr id="11" name="Рисунок 11" descr="C:\Users\Admin\Desktop\Точка роста\20201128_12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Точка роста\20201128_123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707" cy="191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C0" w:rsidRDefault="002671B6" w:rsidP="004D2F92">
      <w:r>
        <w:rPr>
          <w:noProof/>
          <w:lang w:eastAsia="ru-RU"/>
        </w:rPr>
        <w:drawing>
          <wp:inline distT="0" distB="0" distL="0" distR="0">
            <wp:extent cx="5939870" cy="3465689"/>
            <wp:effectExtent l="0" t="0" r="3810" b="1905"/>
            <wp:docPr id="13" name="Рисунок 13" descr="C:\Users\Admin\Desktop\Точка роста\IMG2022012211190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Точка роста\IMG20220122111903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C:\Users\Admin\Desktop\Точка роста\20201128_12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очка роста\20201128_122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7FB" w:rsidRDefault="005057FB" w:rsidP="005057FB">
      <w:pPr>
        <w:spacing w:before="240" w:after="24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В рамках программы «В мире информатики» пошли занятия по отличительным признакам и составным частям предметов. Ученики показали свои умения работать в программе «множества», а также, в программе «укажи лишнего». Играли в обучающие игры «порядок действий» и «последовательность действий». Ученики научились рационально мыслить и своевременно принимать правильные решения.</w:t>
      </w:r>
    </w:p>
    <w:p w:rsidR="005057FB" w:rsidRDefault="005057FB" w:rsidP="005057FB">
      <w:pPr>
        <w:tabs>
          <w:tab w:val="left" w:pos="3119"/>
        </w:tabs>
        <w:spacing w:before="240" w:after="24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09545" cy="18173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7FB" w:rsidRDefault="005057FB" w:rsidP="005057FB">
      <w:pPr>
        <w:spacing w:before="240" w:after="24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 выполнили итоговую работу, используя освоенные ранее знания.     </w:t>
      </w:r>
    </w:p>
    <w:p w:rsidR="005057FB" w:rsidRDefault="005057FB" w:rsidP="005057FB">
      <w:pPr>
        <w:shd w:val="clear" w:color="auto" w:fill="FFFFFF"/>
        <w:spacing w:after="0" w:line="420" w:lineRule="atLeast"/>
        <w:outlineLvl w:val="1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рамках программы «Финансовая грамотность»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Прямоугольник 21" descr="https://apf.mail.ru/cgi-bin/readmsg?id=16179033470664782707;0;1&amp;exif=1&amp;full=1&amp;x-email=i177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" o:spid="_x0000_s1026" alt="https://apf.mail.ru/cgi-bin/readmsg?id=16179033470664782707;0;1&amp;exif=1&amp;full=1&amp;x-email=i177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HkqH2svAwAA&#10;QwYAAA4AAAAAAAAAAAAAAAAALgIAAGRycy9lMm9Eb2MueG1sUEsBAi0AFAAGAAgAAAAhAEyg6SzY&#10;AAAAAwEAAA8AAAAAAAAAAAAAAAAAiQ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Прямоугольник 20" descr="https://apf.mail.ru/cgi-bin/readmsg?id=16179033470664782707;0;1&amp;exif=1&amp;full=1&amp;x-email=i177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https://apf.mail.ru/cgi-bin/readmsg?id=16179033470664782707;0;1&amp;exif=1&amp;full=1&amp;x-email=i177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Hm0hA4vAwAA&#10;QwYAAA4AAAAAAAAAAAAAAAAALgIAAGRycy9lMm9Eb2MueG1sUEsBAi0AFAAGAAgAAAAhAEyg6SzY&#10;AAAAAwEAAA8AAAAAAAAAAAAAAAAAiQ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</w:p>
    <w:p w:rsidR="005057FB" w:rsidRDefault="005057FB" w:rsidP="005057FB">
      <w:pPr>
        <w:spacing w:before="240" w:after="240" w:line="240" w:lineRule="auto"/>
        <w:rPr>
          <w:rFonts w:ascii="Times New Roman" w:eastAsia="Times New Roman" w:hAnsi="Times New Roman" w:cs="Times New Roman"/>
          <w:b/>
          <w:i/>
          <w:iCs/>
          <w:noProof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260350</wp:posOffset>
            </wp:positionV>
            <wp:extent cx="2628900" cy="1495425"/>
            <wp:effectExtent l="0" t="0" r="0" b="9525"/>
            <wp:wrapSquare wrapText="bothSides"/>
            <wp:docPr id="19" name="Рисунок 19" descr="https://apf.attachmail.ru/cgi-bin/readmsg?id=16179033470664782707;0;1&amp;exif=1&amp;full=1&amp;x-email=i177%40mail.ru&amp;rid=108286787135231359136759187201118265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apf.attachmail.ru/cgi-bin/readmsg?id=16179033470664782707;0;1&amp;exif=1&amp;full=1&amp;x-email=i177%40mail.ru&amp;rid=1082867871352313591367591872011182653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5" r="22762" b="24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7FB" w:rsidRDefault="005057FB" w:rsidP="005057FB">
      <w:pPr>
        <w:spacing w:before="240" w:after="24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Ребята освоили навыки определения рисков при планировании собственного бизнеса, узнали общие принципы работы банковской системы, как грамотно хранить и приумножать накопленные финансы, планировать семейный бюджет.</w:t>
      </w:r>
    </w:p>
    <w:p w:rsidR="005057FB" w:rsidRDefault="005057FB" w:rsidP="005057FB">
      <w:pPr>
        <w:rPr>
          <w:rFonts w:ascii="Times New Roman" w:hAnsi="Times New Roman" w:cs="Times New Roman"/>
          <w:sz w:val="28"/>
          <w:szCs w:val="28"/>
        </w:rPr>
      </w:pPr>
    </w:p>
    <w:p w:rsidR="005057FB" w:rsidRDefault="005057FB" w:rsidP="005057FB">
      <w:pPr>
        <w:rPr>
          <w:rFonts w:ascii="Times New Roman" w:hAnsi="Times New Roman" w:cs="Times New Roman"/>
          <w:sz w:val="28"/>
          <w:szCs w:val="28"/>
        </w:rPr>
      </w:pPr>
    </w:p>
    <w:p w:rsidR="005057FB" w:rsidRDefault="005057FB" w:rsidP="005057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Точки роста по программе «Робототехника» узнали принципы работы «эмоциональных роботов» познакомились с основами разработки алгоритмов при создании подобных роботов. </w:t>
      </w:r>
    </w:p>
    <w:p w:rsidR="005057FB" w:rsidRDefault="005057FB" w:rsidP="005057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97155</wp:posOffset>
            </wp:positionV>
            <wp:extent cx="1344295" cy="1838325"/>
            <wp:effectExtent l="0" t="0" r="8255" b="9525"/>
            <wp:wrapTight wrapText="bothSides">
              <wp:wrapPolygon edited="0">
                <wp:start x="0" y="0"/>
                <wp:lineTo x="0" y="21488"/>
                <wp:lineTo x="21427" y="21488"/>
                <wp:lineTo x="21427" y="0"/>
                <wp:lineTo x="0" y="0"/>
              </wp:wrapPolygon>
            </wp:wrapTight>
            <wp:docPr id="18" name="Рисунок 18" descr="IMG20210405145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202104051458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86" t="28726" b="11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Ребята регулярно совершенствуют навыки работы с конструкторами, научились измерять звук и пользоваться специальными приборами.  </w:t>
      </w:r>
    </w:p>
    <w:p w:rsidR="005057FB" w:rsidRDefault="005057FB" w:rsidP="005057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4105910</wp:posOffset>
            </wp:positionH>
            <wp:positionV relativeFrom="paragraph">
              <wp:posOffset>2133600</wp:posOffset>
            </wp:positionV>
            <wp:extent cx="2009140" cy="1257300"/>
            <wp:effectExtent l="0" t="0" r="0" b="0"/>
            <wp:wrapSquare wrapText="bothSides"/>
            <wp:docPr id="17" name="Рисунок 17" descr="IMG2021040515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202104051500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3" t="12566" b="18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Учащиеся решают индивидуальные задачи возникающие при конструировании различных роботов. Программируют роботов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обходить различные препятствия. Рассмотрели принципы работы различных систем робтов.  Разобрались в принципах работы охранных систем. В рамках проекта «дальномер» научились измерять расстояние, применять данные полученные от измерений. В рамках проекта «умный дом» рассмотрели принципы работы различных датчиков и систем применяемых в конструированиии умного дома.</w:t>
      </w:r>
    </w:p>
    <w:p w:rsidR="005057FB" w:rsidRDefault="005057FB" w:rsidP="005057FB">
      <w:pPr>
        <w:rPr>
          <w:rFonts w:ascii="Times New Roman" w:hAnsi="Times New Roman" w:cs="Times New Roman"/>
          <w:sz w:val="28"/>
          <w:szCs w:val="28"/>
        </w:rPr>
      </w:pPr>
    </w:p>
    <w:p w:rsidR="005A1CC0" w:rsidRDefault="005A1CC0" w:rsidP="005A1CC0">
      <w:pPr>
        <w:pStyle w:val="4"/>
        <w:spacing w:line="360" w:lineRule="auto"/>
      </w:pPr>
      <w:r>
        <w:rPr>
          <w:noProof/>
          <w:lang w:eastAsia="ru-RU"/>
        </w:rPr>
        <w:drawing>
          <wp:anchor distT="0" distB="0" distL="0" distR="0" simplePos="0" relativeHeight="251654656" behindDoc="0" locked="0" layoutInCell="0" allowOverlap="1">
            <wp:simplePos x="0" y="0"/>
            <wp:positionH relativeFrom="column">
              <wp:posOffset>2945765</wp:posOffset>
            </wp:positionH>
            <wp:positionV relativeFrom="paragraph">
              <wp:posOffset>-126365</wp:posOffset>
            </wp:positionV>
            <wp:extent cx="3313430" cy="2485390"/>
            <wp:effectExtent l="0" t="0" r="1270" b="0"/>
            <wp:wrapSquare wrapText="larges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48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Шахматы — это интересно,</w:t>
      </w:r>
    </w:p>
    <w:p w:rsidR="005A1CC0" w:rsidRDefault="005A1CC0" w:rsidP="005A1CC0">
      <w:pPr>
        <w:pStyle w:val="4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для головы полезно,</w:t>
      </w:r>
    </w:p>
    <w:p w:rsidR="005A1CC0" w:rsidRDefault="005A1CC0" w:rsidP="005A1CC0">
      <w:pPr>
        <w:pStyle w:val="4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Шахматы — это обучение,</w:t>
      </w:r>
    </w:p>
    <w:p w:rsidR="005A1CC0" w:rsidRDefault="005A1CC0" w:rsidP="005A1CC0">
      <w:pPr>
        <w:pStyle w:val="4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Шахматы — это развлечение,</w:t>
      </w:r>
    </w:p>
    <w:p w:rsidR="005A1CC0" w:rsidRDefault="005A1CC0" w:rsidP="005A1CC0">
      <w:pPr>
        <w:pStyle w:val="4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568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4605" cy="14605"/>
            <wp:effectExtent l="0" t="0" r="0" b="0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1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Это множество друзей,</w:t>
      </w:r>
    </w:p>
    <w:p w:rsidR="005A1CC0" w:rsidRDefault="005A1CC0" w:rsidP="005A1CC0">
      <w:pPr>
        <w:pStyle w:val="4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Вместе с другом веселей.</w:t>
      </w:r>
    </w:p>
    <w:p w:rsidR="005A1CC0" w:rsidRDefault="005A1CC0" w:rsidP="005A1CC0">
      <w:pPr>
        <w:pStyle w:val="a0"/>
        <w:spacing w:before="240" w:after="24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январе 2022 года состоялся школьный турнир по шахматам.</w:t>
      </w:r>
    </w:p>
    <w:p w:rsidR="005A1CC0" w:rsidRDefault="005A1CC0" w:rsidP="005A1CC0">
      <w:pPr>
        <w:pStyle w:val="a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Турнир проходил по всем правилам в атмосфере торжественности, значимости данной игры. В честном бою на шахматных досках сражались дети 1-4</w:t>
      </w:r>
      <w:r>
        <w:rPr>
          <w:noProof/>
          <w:lang w:eastAsia="ru-RU"/>
        </w:rPr>
        <w:drawing>
          <wp:anchor distT="0" distB="0" distL="0" distR="0" simplePos="0" relativeHeight="25165670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2743200"/>
            <wp:effectExtent l="0" t="0" r="3175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классов.</w:t>
      </w:r>
    </w:p>
    <w:p w:rsidR="002671B6" w:rsidRDefault="002671B6" w:rsidP="002671B6">
      <w:pPr>
        <w:shd w:val="clear" w:color="auto" w:fill="FFFFFF"/>
        <w:spacing w:after="120" w:line="240" w:lineRule="atLeast"/>
        <w:ind w:left="36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671B6" w:rsidRDefault="002671B6" w:rsidP="002671B6">
      <w:pPr>
        <w:pStyle w:val="a0"/>
        <w:shd w:val="clear" w:color="auto" w:fill="FFFFFF"/>
        <w:spacing w:after="12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2"/>
          <w:sz w:val="28"/>
          <w:szCs w:val="28"/>
          <w:lang w:eastAsia="ru-RU"/>
        </w:rPr>
        <w:lastRenderedPageBreak/>
        <w:t>Информационная работа - стенгазеты в привлечении школьников.</w:t>
      </w:r>
    </w:p>
    <w:p w:rsidR="002671B6" w:rsidRDefault="002671B6" w:rsidP="002671B6">
      <w:pPr>
        <w:pStyle w:val="a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Помимо этих газет для информирования учащихся используется газеты: «Ход конём «, «Шахматный калейдоскоп», «Шахматное королевство» и другие. </w:t>
      </w:r>
    </w:p>
    <w:p w:rsidR="002671B6" w:rsidRDefault="002671B6" w:rsidP="002671B6">
      <w:pPr>
        <w:shd w:val="clear" w:color="auto" w:fill="FFFFFF"/>
        <w:spacing w:after="120" w:line="240" w:lineRule="atLeast"/>
        <w:ind w:left="36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t xml:space="preserve"> </w:t>
      </w:r>
      <w:r>
        <w:rPr>
          <w:noProof/>
          <w:lang w:eastAsia="ru-RU"/>
        </w:rPr>
        <w:drawing>
          <wp:anchor distT="0" distB="0" distL="0" distR="0" simplePos="0" relativeHeight="251659776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11825" cy="4283710"/>
            <wp:effectExtent l="0" t="0" r="3175" b="2540"/>
            <wp:wrapSquare wrapText="larges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8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color w:val="000000" w:themeColor="text1"/>
          <w:kern w:val="2"/>
          <w:sz w:val="28"/>
          <w:szCs w:val="28"/>
          <w:lang w:eastAsia="ru-RU"/>
        </w:rPr>
        <w:t xml:space="preserve"> </w:t>
      </w:r>
    </w:p>
    <w:p w:rsidR="002671B6" w:rsidRDefault="002671B6" w:rsidP="002671B6">
      <w:pPr>
        <w:shd w:val="clear" w:color="auto" w:fill="FFFFFF"/>
        <w:spacing w:after="120" w:line="240" w:lineRule="atLeast"/>
        <w:ind w:left="36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671B6" w:rsidRDefault="002671B6" w:rsidP="002671B6">
      <w:pPr>
        <w:shd w:val="clear" w:color="auto" w:fill="FFFFFF"/>
        <w:spacing w:after="120" w:line="360" w:lineRule="auto"/>
        <w:ind w:firstLine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феврале в Центре «Точка роста» состоялся турнир по шахматам. В мероприятии приняли участие обучающиеся 2-4 классов, посещающие занятия по программе дополнительного образования "Шахматная гостиная". Игра вызвала большой интерес у детей. В ходе игр дети доброжелательно относились к соперникам и сопереживали чужим неудачам. Победители не скрывали своих радостных эмоций. </w:t>
      </w:r>
    </w:p>
    <w:p w:rsidR="002671B6" w:rsidRDefault="002671B6" w:rsidP="002671B6">
      <w:pPr>
        <w:pStyle w:val="a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Сражаясь со своими соперниками, учащиеся показали, что игра в шахматы разнообразна и не так проста, как может показаться с первого взгляда. Это соревнование в самообладании, логике, а также в умении просчитывать ходы </w:t>
      </w:r>
      <w:r>
        <w:rPr>
          <w:rFonts w:ascii="Times New Roman" w:hAnsi="Times New Roman"/>
          <w:sz w:val="28"/>
          <w:szCs w:val="28"/>
        </w:rPr>
        <w:lastRenderedPageBreak/>
        <w:t>противника. Конечно, победителями становятся не все! После окончания игры Мартынюк Л.В., педагог дополнительного образования по шахматам, подвела итоги соревнования.</w:t>
      </w:r>
    </w:p>
    <w:p w:rsidR="002671B6" w:rsidRDefault="002671B6" w:rsidP="002671B6">
      <w:pPr>
        <w:shd w:val="clear" w:color="auto" w:fill="FFFFFF"/>
        <w:spacing w:after="120" w:line="36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0800" behindDoc="0" locked="0" layoutInCell="0" allowOverlap="1">
            <wp:simplePos x="0" y="0"/>
            <wp:positionH relativeFrom="column">
              <wp:posOffset>-121920</wp:posOffset>
            </wp:positionH>
            <wp:positionV relativeFrom="paragraph">
              <wp:posOffset>72390</wp:posOffset>
            </wp:positionV>
            <wp:extent cx="5940425" cy="2743200"/>
            <wp:effectExtent l="0" t="0" r="3175" b="0"/>
            <wp:wrapSquare wrapText="largest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1B6" w:rsidRDefault="002671B6" w:rsidP="002671B6">
      <w:pPr>
        <w:pStyle w:val="a7"/>
        <w:spacing w:line="360" w:lineRule="auto"/>
        <w:jc w:val="both"/>
      </w:pPr>
      <w:r>
        <w:rPr>
          <w:rFonts w:eastAsia="Calibri"/>
          <w:bCs/>
          <w:color w:val="000000"/>
          <w:sz w:val="28"/>
          <w:szCs w:val="28"/>
        </w:rPr>
        <w:t>В марте состоялось мероприятие «Сказочная страна шахмат» Задачами данного мероприятия являются:</w:t>
      </w:r>
      <w:r>
        <w:t xml:space="preserve"> </w:t>
      </w:r>
    </w:p>
    <w:p w:rsidR="002671B6" w:rsidRDefault="002671B6" w:rsidP="002671B6">
      <w:pPr>
        <w:pStyle w:val="a7"/>
        <w:numPr>
          <w:ilvl w:val="0"/>
          <w:numId w:val="1"/>
        </w:numPr>
        <w:spacing w:line="360" w:lineRule="auto"/>
        <w:jc w:val="both"/>
      </w:pPr>
      <w:r>
        <w:rPr>
          <w:rFonts w:eastAsia="Calibri"/>
          <w:bCs/>
          <w:color w:val="000000"/>
          <w:sz w:val="28"/>
          <w:szCs w:val="28"/>
        </w:rPr>
        <w:t>Заинтересовать учащихся начального этапа обучения, игрой в шахматы с помощью дидактических игр и заданий разного уровня сложности, красочных иллюстраций, в наиболее доступной, занимательной форме подачи материала.</w:t>
      </w:r>
      <w:r>
        <w:t xml:space="preserve"> </w:t>
      </w:r>
    </w:p>
    <w:p w:rsidR="002671B6" w:rsidRDefault="002671B6" w:rsidP="002671B6">
      <w:pPr>
        <w:pStyle w:val="a7"/>
        <w:numPr>
          <w:ilvl w:val="0"/>
          <w:numId w:val="1"/>
        </w:numPr>
        <w:spacing w:line="360" w:lineRule="auto"/>
        <w:jc w:val="both"/>
      </w:pPr>
      <w:r>
        <w:rPr>
          <w:rFonts w:eastAsia="Calibri"/>
          <w:bCs/>
          <w:color w:val="000000"/>
          <w:sz w:val="28"/>
          <w:szCs w:val="28"/>
        </w:rPr>
        <w:t xml:space="preserve">Развивать внимание, память, наглядно-образное и логическое мышление учащихся младшего школьного возраста. </w:t>
      </w:r>
    </w:p>
    <w:p w:rsidR="002671B6" w:rsidRDefault="002671B6" w:rsidP="002671B6">
      <w:pPr>
        <w:pStyle w:val="a7"/>
        <w:numPr>
          <w:ilvl w:val="0"/>
          <w:numId w:val="1"/>
        </w:numPr>
        <w:spacing w:line="360" w:lineRule="auto"/>
        <w:jc w:val="both"/>
      </w:pPr>
      <w:r>
        <w:rPr>
          <w:rFonts w:eastAsia="Calibri"/>
          <w:bCs/>
          <w:color w:val="000000"/>
          <w:sz w:val="28"/>
          <w:szCs w:val="28"/>
        </w:rPr>
        <w:t xml:space="preserve">Воспитывать усидчивость, внимательность, самостоятельность, терпеливость, изобретательность. </w:t>
      </w:r>
    </w:p>
    <w:p w:rsidR="002671B6" w:rsidRDefault="002671B6" w:rsidP="005A1CC0">
      <w:pPr>
        <w:pStyle w:val="a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A1CC0" w:rsidRDefault="005A1CC0" w:rsidP="005A1CC0">
      <w:pPr>
        <w:pStyle w:val="a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7728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17945" cy="2963545"/>
            <wp:effectExtent l="0" t="0" r="1905" b="8255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296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Сражаясь со своими соперниками, учащиеся показали, что игры в шахматы очень разнообразны и не так просты, как могут показаться на первый взгляд. Это соревнование в самообладании, логике, а также в умении просчитывать ходы противника. Игра вызвала большой интерес. </w:t>
      </w:r>
      <w:r>
        <w:rPr>
          <w:noProof/>
          <w:lang w:eastAsia="ru-RU"/>
        </w:rPr>
        <w:drawing>
          <wp:anchor distT="0" distB="0" distL="0" distR="0" simplePos="0" relativeHeight="251658752" behindDoc="0" locked="0" layoutInCell="0" allowOverlap="1">
            <wp:simplePos x="0" y="0"/>
            <wp:positionH relativeFrom="column">
              <wp:posOffset>2905760</wp:posOffset>
            </wp:positionH>
            <wp:positionV relativeFrom="paragraph">
              <wp:posOffset>3157220</wp:posOffset>
            </wp:positionV>
            <wp:extent cx="3254375" cy="7047865"/>
            <wp:effectExtent l="0" t="0" r="3175" b="635"/>
            <wp:wrapSquare wrapText="larges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704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Преодолевая волнение, каждый участник стремился к победе. В ходе игр дети доброжелательно относились к соперникам и сопереживали чужим неудачам. Победители не скрывали своих радостных эмоций. По итогам проведённых игр были определены лучшие игроки в соответствии с возрастными группами.</w:t>
      </w:r>
    </w:p>
    <w:p w:rsidR="005A1CC0" w:rsidRDefault="005A1CC0" w:rsidP="005A1CC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5A1CC0" w:rsidRPr="00854BAB" w:rsidRDefault="005A1CC0" w:rsidP="00854BA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 xml:space="preserve">  </w:t>
      </w:r>
      <w:r w:rsidR="00854BAB" w:rsidRPr="00854B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19 февраля проведено открытое мероприятие </w:t>
      </w:r>
      <w:r w:rsidRPr="00854B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854BAB" w:rsidRPr="00854BAB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«Правила поведения при чрезвычайных ситуациях». Руководитель: Кошелев С.В.</w:t>
      </w:r>
      <w:r w:rsidR="00854BAB" w:rsidRPr="00854B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54BAB" w:rsidRPr="00854BA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Цель:</w:t>
      </w:r>
      <w:r w:rsidR="00854BAB" w:rsidRPr="00854BAB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практическая отработка навыков безопасного поведения  обучающихся в  условиях пожара; террористической угрозы, наводнения, землетрясения.</w:t>
      </w:r>
    </w:p>
    <w:p w:rsidR="005A1CC0" w:rsidRPr="00854BAB" w:rsidRDefault="00854BAB" w:rsidP="00854BAB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54B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Дети отрабатывали </w:t>
      </w:r>
      <w:r w:rsidRPr="00854BAB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правила оказания первой помощи пострадавшим </w:t>
      </w:r>
    </w:p>
    <w:p w:rsidR="005A1CC0" w:rsidRDefault="005A1CC0" w:rsidP="005A1CC0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854BAB" w:rsidRDefault="00854BAB" w:rsidP="004D2F92"/>
    <w:p w:rsidR="005A1CC0" w:rsidRDefault="00854BAB" w:rsidP="004D2F92">
      <w:r>
        <w:rPr>
          <w:noProof/>
          <w:lang w:eastAsia="ru-RU"/>
        </w:rPr>
        <w:drawing>
          <wp:inline distT="0" distB="0" distL="0" distR="0">
            <wp:extent cx="2935111" cy="2348089"/>
            <wp:effectExtent l="0" t="0" r="0" b="0"/>
            <wp:docPr id="9" name="Рисунок 9" descr="C:\Users\Admin\AppData\Local\Temp\Rar$DIa7136.3908\PHOTO-2022-03-28-20-08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7136.3908\PHOTO-2022-03-28-20-08-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38" cy="234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BAB" w:rsidRDefault="00854BAB" w:rsidP="004D2F92"/>
    <w:p w:rsidR="00854BAB" w:rsidRDefault="00854BAB" w:rsidP="004D2F92"/>
    <w:p w:rsidR="00854BAB" w:rsidRDefault="00854BAB" w:rsidP="004D2F92">
      <w:r>
        <w:rPr>
          <w:noProof/>
          <w:lang w:eastAsia="ru-RU"/>
        </w:rPr>
        <w:drawing>
          <wp:inline distT="0" distB="0" distL="0" distR="0">
            <wp:extent cx="3804356" cy="3657600"/>
            <wp:effectExtent l="0" t="0" r="5715" b="0"/>
            <wp:docPr id="12" name="Рисунок 12" descr="C:\Users\Admin\AppData\Local\Temp\Rar$DIa7136.12121\PHOTO-2022-03-28-20-08-1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7136.12121\PHOTO-2022-03-28-20-08-10(1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168" cy="365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BAB" w:rsidRDefault="00854BAB" w:rsidP="004D2F92"/>
    <w:p w:rsidR="00854BAB" w:rsidRDefault="00854BAB" w:rsidP="00854BAB">
      <w:pPr>
        <w:tabs>
          <w:tab w:val="left" w:pos="889"/>
        </w:tabs>
      </w:pPr>
      <w:r>
        <w:lastRenderedPageBreak/>
        <w:tab/>
      </w:r>
      <w:r w:rsidR="00AD487D">
        <w:rPr>
          <w:noProof/>
          <w:lang w:eastAsia="ru-RU"/>
        </w:rPr>
        <w:drawing>
          <wp:inline distT="0" distB="0" distL="0" distR="0">
            <wp:extent cx="2686755" cy="3002844"/>
            <wp:effectExtent l="0" t="0" r="0" b="7620"/>
            <wp:docPr id="15" name="Рисунок 15" descr="C:\Users\Admin\AppData\Local\Temp\Rar$DIa7136.25766\PHOTO-2022-03-28-20-08-1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7136.25766\PHOTO-2022-03-28-20-08-11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8" cy="300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87D" w:rsidRDefault="00AD487D" w:rsidP="00854BAB">
      <w:pPr>
        <w:tabs>
          <w:tab w:val="left" w:pos="889"/>
        </w:tabs>
      </w:pPr>
    </w:p>
    <w:p w:rsidR="00AD487D" w:rsidRDefault="00AD487D" w:rsidP="00854BAB">
      <w:pPr>
        <w:tabs>
          <w:tab w:val="left" w:pos="889"/>
        </w:tabs>
      </w:pPr>
      <w:r>
        <w:rPr>
          <w:noProof/>
          <w:lang w:eastAsia="ru-RU"/>
        </w:rPr>
        <w:drawing>
          <wp:inline distT="0" distB="0" distL="0" distR="0">
            <wp:extent cx="5940425" cy="4457546"/>
            <wp:effectExtent l="0" t="0" r="3175" b="635"/>
            <wp:docPr id="16" name="Рисунок 16" descr="C:\Users\Admin\AppData\Local\Temp\Rar$DIa7136.31946\PHOTO-2022-03-28-20-0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7136.31946\PHOTO-2022-03-28-20-08-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7FB" w:rsidRDefault="005057FB" w:rsidP="00854BAB">
      <w:pPr>
        <w:tabs>
          <w:tab w:val="left" w:pos="889"/>
        </w:tabs>
      </w:pPr>
    </w:p>
    <w:p w:rsidR="005057FB" w:rsidRDefault="005057FB" w:rsidP="00854BAB">
      <w:pPr>
        <w:tabs>
          <w:tab w:val="left" w:pos="889"/>
        </w:tabs>
      </w:pPr>
    </w:p>
    <w:p w:rsidR="005057FB" w:rsidRDefault="005057FB" w:rsidP="00854BAB">
      <w:pPr>
        <w:tabs>
          <w:tab w:val="left" w:pos="889"/>
        </w:tabs>
      </w:pPr>
    </w:p>
    <w:p w:rsidR="005057FB" w:rsidRDefault="005057FB" w:rsidP="00854BAB">
      <w:pPr>
        <w:tabs>
          <w:tab w:val="left" w:pos="889"/>
        </w:tabs>
      </w:pPr>
    </w:p>
    <w:p w:rsidR="005057FB" w:rsidRDefault="005057FB" w:rsidP="005057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Отчёт по программе внеурочной деятельности «Я принимаю вызов»</w:t>
      </w:r>
    </w:p>
    <w:p w:rsidR="005057FB" w:rsidRDefault="005057FB" w:rsidP="005057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57FB" w:rsidRDefault="005057FB" w:rsidP="005057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реализации программы «Я принимаю вызов» в первом квартале  2022 года (январь, февраль, март) проводились следующие мероприятия:</w:t>
      </w:r>
    </w:p>
    <w:p w:rsidR="005057FB" w:rsidRDefault="005057FB" w:rsidP="005057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28 января с учениками 7Б класса состоялся практикум (тренинг) формирования негативного отношения к употреблению ПАВ</w:t>
      </w:r>
    </w:p>
    <w:p w:rsidR="005057FB" w:rsidRDefault="005057FB" w:rsidP="005057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9315" cy="4458970"/>
            <wp:effectExtent l="0" t="0" r="0" b="0"/>
            <wp:docPr id="29" name="Рисунок 29" descr="7e9b8423-8215-40bf-9855-e7afdf5fe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7e9b8423-8215-40bf-9855-e7afdf5fe4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7FB" w:rsidRDefault="005057FB" w:rsidP="005057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57FB" w:rsidRDefault="005057FB" w:rsidP="005057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11 февраля с учениками 10 класса был проведён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теме ««Развитие стрессоустойчивости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совладающего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трудностями поведения». Учащимся была показана кинокартина «Письма», раскрывающая такие морально-нравственные качества, как сопереживание, понимание, ответственность. </w:t>
      </w:r>
    </w:p>
    <w:p w:rsidR="005057FB" w:rsidRDefault="005057FB" w:rsidP="005057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2745" cy="3883660"/>
            <wp:effectExtent l="0" t="0" r="1905" b="2540"/>
            <wp:docPr id="28" name="Рисунок 28" descr="449ab1fe-a97a-4ff3-bd31-3476ac1b60a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449ab1fe-a97a-4ff3-bd31-3476ac1b60a1 (1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7FB" w:rsidRDefault="005057FB" w:rsidP="005057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9315" cy="4458970"/>
            <wp:effectExtent l="0" t="0" r="0" b="0"/>
            <wp:docPr id="27" name="Рисунок 27" descr="d5c58c38-9769-4025-ab9d-61bb4dc51f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5c58c38-9769-4025-ab9d-61bb4dc51f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7FB" w:rsidRDefault="005057FB" w:rsidP="005057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9315" cy="4458970"/>
            <wp:effectExtent l="0" t="0" r="0" b="0"/>
            <wp:docPr id="26" name="Рисунок 26" descr="6bb7be9b-bf94-463d-8895-f3a1cadba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6bb7be9b-bf94-463d-8895-f3a1cadba68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7FB" w:rsidRDefault="005057FB" w:rsidP="005057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57FB" w:rsidRDefault="005057FB" w:rsidP="005057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17 февраля  с учениками 7А класса прошел практикум (тренинг) по теме: «Практикум (тренинг) «Технологии сотрудничества и позитивного мышления как профилактика конфликтов». Также в рамках практикума учащимся была показана кинокартина «Мой друг Дима Зорин», раскрывающая такие морально-нравственные качества как дружелюбие, благородство, милосердие.</w:t>
      </w:r>
    </w:p>
    <w:p w:rsidR="005057FB" w:rsidRDefault="005057FB" w:rsidP="005057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9315" cy="4458970"/>
            <wp:effectExtent l="0" t="0" r="0" b="0"/>
            <wp:docPr id="25" name="Рисунок 25" descr="в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вввв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7FB" w:rsidRDefault="005057FB" w:rsidP="005057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9315" cy="4458970"/>
            <wp:effectExtent l="0" t="0" r="0" b="0"/>
            <wp:docPr id="24" name="Рисунок 24" descr="вапа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вапапп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7FB" w:rsidRDefault="005057FB" w:rsidP="005057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4 марта ученики 11 класса приняли участие в рефлексивной беседе на тему:  «Негативное отношение к употреблению ПАВ: моя личная позиция»</w:t>
      </w:r>
    </w:p>
    <w:p w:rsidR="005057FB" w:rsidRDefault="005057FB" w:rsidP="005057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9315" cy="3341370"/>
            <wp:effectExtent l="0" t="0" r="0" b="0"/>
            <wp:docPr id="23" name="Рисунок 23" descr="аа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аааааа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7FB" w:rsidRDefault="005057FB" w:rsidP="005057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57FB" w:rsidRDefault="005057FB" w:rsidP="005057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10 марта у учащихся 8 классов прошел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«Ванька-адмирал»  в рамках  практикума (тренинга) по теме: «Наше будущее в наших руках!»</w:t>
      </w:r>
    </w:p>
    <w:p w:rsidR="005057FB" w:rsidRDefault="005057FB" w:rsidP="005057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9334" cy="2968978"/>
            <wp:effectExtent l="0" t="0" r="8890" b="3175"/>
            <wp:docPr id="22" name="Рисунок 22" descr="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ппп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96" cy="296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7FB" w:rsidRDefault="005057FB" w:rsidP="005057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57FB" w:rsidRDefault="005057FB" w:rsidP="005057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57FB" w:rsidRDefault="005057FB" w:rsidP="005057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17 марта у учеников 10 класса состоялась интерактивная беседа с социальным педагогом по теме «Свобода и ответственность. Выбор и принятие ответственных решений»</w:t>
      </w:r>
    </w:p>
    <w:p w:rsidR="005057FB" w:rsidRDefault="005057FB" w:rsidP="00854BAB">
      <w:pPr>
        <w:tabs>
          <w:tab w:val="left" w:pos="889"/>
        </w:tabs>
      </w:pPr>
      <w:r>
        <w:rPr>
          <w:noProof/>
          <w:lang w:eastAsia="ru-RU"/>
        </w:rPr>
        <w:drawing>
          <wp:inline distT="0" distB="0" distL="0" distR="0" wp14:anchorId="2E849BB3" wp14:editId="3055EC48">
            <wp:extent cx="2980267" cy="2765777"/>
            <wp:effectExtent l="0" t="0" r="0" b="0"/>
            <wp:docPr id="30" name="Рисунок 22" descr="ппп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 descr="пппе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431" cy="276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834BE"/>
    <w:multiLevelType w:val="multilevel"/>
    <w:tmpl w:val="55DC5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381"/>
    <w:rsid w:val="002671B6"/>
    <w:rsid w:val="004D2F92"/>
    <w:rsid w:val="005057FB"/>
    <w:rsid w:val="005A1CC0"/>
    <w:rsid w:val="00854BAB"/>
    <w:rsid w:val="00AD487D"/>
    <w:rsid w:val="00C56DA2"/>
    <w:rsid w:val="00F66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0"/>
    <w:link w:val="40"/>
    <w:semiHidden/>
    <w:unhideWhenUsed/>
    <w:qFormat/>
    <w:rsid w:val="005A1CC0"/>
    <w:pPr>
      <w:keepNext/>
      <w:suppressAutoHyphens/>
      <w:spacing w:before="120" w:after="120"/>
      <w:outlineLvl w:val="3"/>
    </w:pPr>
    <w:rPr>
      <w:rFonts w:ascii="Liberation Serif" w:eastAsia="Segoe UI" w:hAnsi="Liberation Serif" w:cs="Tahoma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semiHidden/>
    <w:rsid w:val="005A1CC0"/>
    <w:rPr>
      <w:rFonts w:ascii="Liberation Serif" w:eastAsia="Segoe UI" w:hAnsi="Liberation Serif" w:cs="Tahoma"/>
      <w:b/>
      <w:bCs/>
      <w:sz w:val="24"/>
      <w:szCs w:val="24"/>
    </w:rPr>
  </w:style>
  <w:style w:type="paragraph" w:styleId="a0">
    <w:name w:val="Body Text"/>
    <w:basedOn w:val="a"/>
    <w:link w:val="a4"/>
    <w:semiHidden/>
    <w:unhideWhenUsed/>
    <w:rsid w:val="005A1CC0"/>
    <w:pPr>
      <w:suppressAutoHyphens/>
      <w:spacing w:after="140"/>
    </w:pPr>
  </w:style>
  <w:style w:type="character" w:customStyle="1" w:styleId="a4">
    <w:name w:val="Основной текст Знак"/>
    <w:basedOn w:val="a1"/>
    <w:link w:val="a0"/>
    <w:semiHidden/>
    <w:rsid w:val="005A1CC0"/>
  </w:style>
  <w:style w:type="table" w:styleId="a5">
    <w:name w:val="Table Grid"/>
    <w:basedOn w:val="a2"/>
    <w:uiPriority w:val="59"/>
    <w:rsid w:val="005A1C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1"/>
    <w:uiPriority w:val="99"/>
    <w:semiHidden/>
    <w:unhideWhenUsed/>
    <w:rsid w:val="005A1CC0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qFormat/>
    <w:rsid w:val="002671B6"/>
    <w:pPr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67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2671B6"/>
    <w:rPr>
      <w:rFonts w:ascii="Tahoma" w:hAnsi="Tahoma" w:cs="Tahoma"/>
      <w:sz w:val="16"/>
      <w:szCs w:val="16"/>
    </w:rPr>
  </w:style>
  <w:style w:type="character" w:customStyle="1" w:styleId="c2">
    <w:name w:val="c2"/>
    <w:basedOn w:val="a1"/>
    <w:rsid w:val="00854B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0"/>
    <w:link w:val="40"/>
    <w:semiHidden/>
    <w:unhideWhenUsed/>
    <w:qFormat/>
    <w:rsid w:val="005A1CC0"/>
    <w:pPr>
      <w:keepNext/>
      <w:suppressAutoHyphens/>
      <w:spacing w:before="120" w:after="120"/>
      <w:outlineLvl w:val="3"/>
    </w:pPr>
    <w:rPr>
      <w:rFonts w:ascii="Liberation Serif" w:eastAsia="Segoe UI" w:hAnsi="Liberation Serif" w:cs="Tahoma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semiHidden/>
    <w:rsid w:val="005A1CC0"/>
    <w:rPr>
      <w:rFonts w:ascii="Liberation Serif" w:eastAsia="Segoe UI" w:hAnsi="Liberation Serif" w:cs="Tahoma"/>
      <w:b/>
      <w:bCs/>
      <w:sz w:val="24"/>
      <w:szCs w:val="24"/>
    </w:rPr>
  </w:style>
  <w:style w:type="paragraph" w:styleId="a0">
    <w:name w:val="Body Text"/>
    <w:basedOn w:val="a"/>
    <w:link w:val="a4"/>
    <w:semiHidden/>
    <w:unhideWhenUsed/>
    <w:rsid w:val="005A1CC0"/>
    <w:pPr>
      <w:suppressAutoHyphens/>
      <w:spacing w:after="140"/>
    </w:pPr>
  </w:style>
  <w:style w:type="character" w:customStyle="1" w:styleId="a4">
    <w:name w:val="Основной текст Знак"/>
    <w:basedOn w:val="a1"/>
    <w:link w:val="a0"/>
    <w:semiHidden/>
    <w:rsid w:val="005A1CC0"/>
  </w:style>
  <w:style w:type="table" w:styleId="a5">
    <w:name w:val="Table Grid"/>
    <w:basedOn w:val="a2"/>
    <w:uiPriority w:val="59"/>
    <w:rsid w:val="005A1C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1"/>
    <w:uiPriority w:val="99"/>
    <w:semiHidden/>
    <w:unhideWhenUsed/>
    <w:rsid w:val="005A1CC0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qFormat/>
    <w:rsid w:val="002671B6"/>
    <w:pPr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67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2671B6"/>
    <w:rPr>
      <w:rFonts w:ascii="Tahoma" w:hAnsi="Tahoma" w:cs="Tahoma"/>
      <w:sz w:val="16"/>
      <w:szCs w:val="16"/>
    </w:rPr>
  </w:style>
  <w:style w:type="character" w:customStyle="1" w:styleId="c2">
    <w:name w:val="c2"/>
    <w:basedOn w:val="a1"/>
    <w:rsid w:val="00854B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0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mailto:school6@tbl.kubannet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15</Pages>
  <Words>992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2022-03-28T16:51:00Z</dcterms:created>
  <dcterms:modified xsi:type="dcterms:W3CDTF">2022-03-30T07:32:00Z</dcterms:modified>
</cp:coreProperties>
</file>