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36" w:rsidRDefault="00152936" w:rsidP="00E2704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учреждение детский сад № 4</w:t>
      </w:r>
    </w:p>
    <w:p w:rsidR="00152936" w:rsidRDefault="00152936" w:rsidP="00E27046">
      <w:pPr>
        <w:pStyle w:val="a4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E27046">
        <w:rPr>
          <w:rFonts w:ascii="Times New Roman" w:hAnsi="Times New Roman"/>
          <w:sz w:val="28"/>
          <w:szCs w:val="28"/>
        </w:rPr>
        <w:t xml:space="preserve"> образования </w:t>
      </w:r>
      <w:proofErr w:type="spellStart"/>
      <w:r w:rsidR="00E27046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="00E27046">
        <w:rPr>
          <w:rFonts w:ascii="Times New Roman" w:hAnsi="Times New Roman"/>
          <w:sz w:val="28"/>
          <w:szCs w:val="28"/>
        </w:rPr>
        <w:t xml:space="preserve"> район село </w:t>
      </w:r>
      <w:proofErr w:type="spellStart"/>
      <w:r w:rsidR="00E27046">
        <w:rPr>
          <w:rFonts w:ascii="Times New Roman" w:hAnsi="Times New Roman"/>
          <w:sz w:val="28"/>
          <w:szCs w:val="28"/>
        </w:rPr>
        <w:t>Ейское</w:t>
      </w:r>
      <w:proofErr w:type="spellEnd"/>
      <w:r w:rsidR="00E27046">
        <w:rPr>
          <w:rFonts w:ascii="Times New Roman" w:hAnsi="Times New Roman"/>
          <w:sz w:val="28"/>
          <w:szCs w:val="28"/>
        </w:rPr>
        <w:t xml:space="preserve"> Укрепление</w:t>
      </w: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ind w:left="-850" w:hanging="1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52936" w:rsidRDefault="00E27046" w:rsidP="001529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тему:</w:t>
      </w:r>
    </w:p>
    <w:p w:rsidR="00152936" w:rsidRDefault="00152936" w:rsidP="001529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«Артикуляционная гимнастика с детьми дошкольного возраста с использованием игровых приёмов и с учётом гендерного различия».</w:t>
      </w:r>
    </w:p>
    <w:p w:rsidR="00152936" w:rsidRDefault="00152936" w:rsidP="0015293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52936" w:rsidRDefault="00152936" w:rsidP="0015293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– логопед  Г.В. Пятакова</w:t>
      </w:r>
    </w:p>
    <w:p w:rsidR="00152936" w:rsidRDefault="00152936" w:rsidP="0015293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52936" w:rsidRDefault="00152936" w:rsidP="0015293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52936" w:rsidRDefault="00152936" w:rsidP="0015293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52936" w:rsidRDefault="00152936" w:rsidP="001529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год.</w:t>
      </w:r>
    </w:p>
    <w:p w:rsidR="00152936" w:rsidRDefault="00152936" w:rsidP="00476380">
      <w:pPr>
        <w:pStyle w:val="a5"/>
        <w:shd w:val="clear" w:color="auto" w:fill="FFFFFF"/>
        <w:spacing w:before="0" w:beforeAutospacing="0" w:after="0" w:afterAutospacing="0"/>
        <w:ind w:left="-850" w:hanging="1"/>
        <w:jc w:val="both"/>
        <w:rPr>
          <w:sz w:val="28"/>
          <w:szCs w:val="28"/>
        </w:rPr>
      </w:pPr>
    </w:p>
    <w:p w:rsidR="00152936" w:rsidRDefault="00152936" w:rsidP="00476380">
      <w:pPr>
        <w:pStyle w:val="a5"/>
        <w:shd w:val="clear" w:color="auto" w:fill="FFFFFF"/>
        <w:spacing w:before="0" w:beforeAutospacing="0" w:after="0" w:afterAutospacing="0"/>
        <w:ind w:left="-850" w:hanging="1"/>
        <w:jc w:val="both"/>
        <w:rPr>
          <w:sz w:val="28"/>
          <w:szCs w:val="28"/>
        </w:rPr>
      </w:pPr>
    </w:p>
    <w:p w:rsidR="00476380" w:rsidRDefault="00152936" w:rsidP="00476380">
      <w:pPr>
        <w:pStyle w:val="a5"/>
        <w:shd w:val="clear" w:color="auto" w:fill="FFFFFF"/>
        <w:spacing w:before="0" w:beforeAutospacing="0" w:after="0" w:afterAutospacing="0"/>
        <w:ind w:left="-850" w:hang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76380">
        <w:rPr>
          <w:sz w:val="28"/>
          <w:szCs w:val="28"/>
        </w:rPr>
        <w:t xml:space="preserve"> </w:t>
      </w:r>
      <w:r w:rsidR="00476380" w:rsidRPr="00476380">
        <w:rPr>
          <w:sz w:val="28"/>
          <w:szCs w:val="28"/>
        </w:rPr>
        <w:t>В качестве одной из значимых областей в Федеральных государственных требованиях к структуре основной общеобразовательной программы дошкольного образования выделяется область «Социализация», в которой поставлены задачи по формированию у детей «гендерной, семейной, гражданской принадлежности, патриотических чувств, чувства принадлежности к мировому сообществу».</w:t>
      </w:r>
    </w:p>
    <w:p w:rsidR="009F10C1" w:rsidRPr="00476380" w:rsidRDefault="009F10C1" w:rsidP="00476380">
      <w:pPr>
        <w:pStyle w:val="a5"/>
        <w:shd w:val="clear" w:color="auto" w:fill="FFFFFF"/>
        <w:spacing w:before="0" w:beforeAutospacing="0" w:after="0" w:afterAutospacing="0"/>
        <w:ind w:left="-850" w:hanging="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9F10C1">
        <w:rPr>
          <w:color w:val="000000"/>
          <w:sz w:val="28"/>
          <w:szCs w:val="28"/>
          <w:shd w:val="clear" w:color="auto" w:fill="FFFFFF"/>
        </w:rPr>
        <w:t>Дошкольный период детства является наиболее значимым для речевого развития детей, а также гендерной социализации мальчиков и девочек. Помочь детям справиться с проблемами социализации, составной частью которой является самоидентификация мальчика или девочки, призвана зарождающаяся </w:t>
      </w:r>
      <w:r w:rsidRPr="009F10C1">
        <w:rPr>
          <w:i/>
          <w:iCs/>
          <w:color w:val="000000"/>
          <w:sz w:val="28"/>
          <w:szCs w:val="28"/>
          <w:shd w:val="clear" w:color="auto" w:fill="FFFFFF"/>
        </w:rPr>
        <w:t>гендерная педагогика</w:t>
      </w:r>
      <w:r>
        <w:rPr>
          <w:i/>
          <w:iCs/>
          <w:color w:val="000000"/>
          <w:shd w:val="clear" w:color="auto" w:fill="FFFFFF"/>
        </w:rPr>
        <w:t>.</w:t>
      </w:r>
    </w:p>
    <w:p w:rsidR="00476380" w:rsidRDefault="00476380" w:rsidP="00476380">
      <w:pPr>
        <w:pStyle w:val="a5"/>
        <w:shd w:val="clear" w:color="auto" w:fill="FFFFFF"/>
        <w:spacing w:before="0" w:beforeAutospacing="0" w:after="0" w:afterAutospacing="0"/>
        <w:ind w:left="-850" w:hanging="1"/>
        <w:jc w:val="both"/>
        <w:rPr>
          <w:sz w:val="28"/>
          <w:szCs w:val="28"/>
        </w:rPr>
      </w:pPr>
      <w:r w:rsidRPr="00476380">
        <w:rPr>
          <w:sz w:val="28"/>
          <w:szCs w:val="28"/>
        </w:rPr>
        <w:t xml:space="preserve">    </w:t>
      </w:r>
      <w:r w:rsidR="009F10C1">
        <w:rPr>
          <w:sz w:val="28"/>
          <w:szCs w:val="28"/>
        </w:rPr>
        <w:t>Так  к</w:t>
      </w:r>
      <w:r w:rsidRPr="00476380">
        <w:rPr>
          <w:sz w:val="28"/>
          <w:szCs w:val="28"/>
        </w:rPr>
        <w:t xml:space="preserve">нига В.Д. </w:t>
      </w:r>
      <w:proofErr w:type="spellStart"/>
      <w:r w:rsidRPr="00476380">
        <w:rPr>
          <w:sz w:val="28"/>
          <w:szCs w:val="28"/>
        </w:rPr>
        <w:t>Еремеева</w:t>
      </w:r>
      <w:proofErr w:type="spellEnd"/>
      <w:r w:rsidRPr="00476380">
        <w:rPr>
          <w:sz w:val="28"/>
          <w:szCs w:val="28"/>
        </w:rPr>
        <w:t xml:space="preserve">, Т.П. </w:t>
      </w:r>
      <w:proofErr w:type="spellStart"/>
      <w:r w:rsidRPr="00476380">
        <w:rPr>
          <w:sz w:val="28"/>
          <w:szCs w:val="28"/>
        </w:rPr>
        <w:t>Хризман</w:t>
      </w:r>
      <w:proofErr w:type="spellEnd"/>
      <w:r w:rsidRPr="00476380">
        <w:rPr>
          <w:sz w:val="28"/>
          <w:szCs w:val="28"/>
        </w:rPr>
        <w:t xml:space="preserve"> «Мальчики </w:t>
      </w:r>
      <w:r w:rsidR="009F10C1">
        <w:rPr>
          <w:sz w:val="28"/>
          <w:szCs w:val="28"/>
        </w:rPr>
        <w:t>и девочки - два разных мира»,</w:t>
      </w:r>
      <w:r>
        <w:rPr>
          <w:sz w:val="28"/>
          <w:szCs w:val="28"/>
        </w:rPr>
        <w:t xml:space="preserve"> </w:t>
      </w:r>
      <w:r w:rsidRPr="00476380">
        <w:rPr>
          <w:sz w:val="28"/>
          <w:szCs w:val="28"/>
        </w:rPr>
        <w:t xml:space="preserve">стала в 1998 году настоящим бестселлером, можно сказать, первым в </w:t>
      </w:r>
      <w:r w:rsidR="008E0BD0" w:rsidRPr="00476380">
        <w:rPr>
          <w:sz w:val="28"/>
          <w:szCs w:val="28"/>
        </w:rPr>
        <w:t>нашей</w:t>
      </w:r>
      <w:r w:rsidRPr="00476380">
        <w:rPr>
          <w:sz w:val="28"/>
          <w:szCs w:val="28"/>
        </w:rPr>
        <w:t>̆ стране изданием, повествующем об особенностях развития мальчиков и девочек, заста</w:t>
      </w:r>
      <w:r w:rsidR="00696045">
        <w:rPr>
          <w:sz w:val="28"/>
          <w:szCs w:val="28"/>
        </w:rPr>
        <w:t xml:space="preserve">вила многих ученых, </w:t>
      </w:r>
      <w:r w:rsidRPr="00476380">
        <w:rPr>
          <w:sz w:val="28"/>
          <w:szCs w:val="28"/>
        </w:rPr>
        <w:t xml:space="preserve">вплотную заняться данной проблемой. За последние годы создан ряд методической литературы в помощь педагогам в реализации гендерного подхода в воспитании детей. </w:t>
      </w:r>
    </w:p>
    <w:p w:rsidR="00FA0A4D" w:rsidRPr="00FA0A4D" w:rsidRDefault="00FA0A4D" w:rsidP="00FA0A4D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Гендерный подход в воспитании исходит из того, что в дошкольные образовательные учреждения приходят не бесполые дети, а мальчики и девочки со своими социокультурными представлениями, личностными запросами, потребностями и определенным багажом г</w:t>
      </w:r>
      <w:r w:rsidR="00696045" w:rsidRPr="008E0B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ендерных стереотипов поведения.</w:t>
      </w:r>
      <w:r w:rsidRPr="008E0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045" w:rsidRPr="008E0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A0A4D" w:rsidRPr="00FA0A4D" w:rsidRDefault="00FA0A4D" w:rsidP="00FA0A4D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Сущность гендерной социа</w:t>
      </w:r>
      <w:r w:rsidR="00696045" w:rsidRPr="008E0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лизации, </w:t>
      </w:r>
      <w:r w:rsidRPr="008E0B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том, что мальчики и девочки, развиваясь в условиях жизни конкретного общества, усваивают и воспроизводят принятые в нем гендерные роли и культуру взаимоотношения полов.         </w:t>
      </w:r>
    </w:p>
    <w:p w:rsidR="000A2523" w:rsidRDefault="00696045" w:rsidP="00476380">
      <w:pPr>
        <w:pStyle w:val="a5"/>
        <w:shd w:val="clear" w:color="auto" w:fill="FFFFFF"/>
        <w:spacing w:before="0" w:beforeAutospacing="0" w:after="0" w:afterAutospacing="0"/>
        <w:ind w:left="-850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</w:t>
      </w:r>
      <w:r w:rsidR="00476380" w:rsidRPr="00476380">
        <w:rPr>
          <w:sz w:val="28"/>
          <w:szCs w:val="28"/>
        </w:rPr>
        <w:t>алог хорошей работы логопеда - это заинтересованность детей. Педагог должен создавать мотивацию, благодаря которой, у ребенка будет желание высказаться и поделиться с окружающими об увиденном или услышанном.</w:t>
      </w:r>
    </w:p>
    <w:p w:rsidR="00476380" w:rsidRPr="00476380" w:rsidRDefault="00D66899" w:rsidP="00476380">
      <w:pPr>
        <w:pStyle w:val="a5"/>
        <w:shd w:val="clear" w:color="auto" w:fill="FFFFFF"/>
        <w:spacing w:before="0" w:beforeAutospacing="0" w:after="0" w:afterAutospacing="0"/>
        <w:ind w:left="-850" w:hanging="1"/>
        <w:jc w:val="both"/>
        <w:rPr>
          <w:sz w:val="28"/>
          <w:szCs w:val="28"/>
        </w:rPr>
      </w:pPr>
      <w:r>
        <w:rPr>
          <w:rFonts w:ascii="Georgia" w:hAnsi="Georgia"/>
          <w:sz w:val="28"/>
          <w:szCs w:val="28"/>
        </w:rPr>
        <w:t>Е</w:t>
      </w:r>
      <w:r w:rsidR="000A2523" w:rsidRPr="008E0BD0">
        <w:rPr>
          <w:rFonts w:ascii="Georgia" w:hAnsi="Georgia"/>
          <w:sz w:val="28"/>
          <w:szCs w:val="28"/>
        </w:rPr>
        <w:t>сли в системе логопедической работы, направленной на формирование звукопроизношение детей активно использовать артикуляционную гимнастику с учетом гендерного подхода, то это повысит эмоциональный настрой к занятиям и другим формам работы, что более эффективно скажется на становлении звукопроизношения</w:t>
      </w:r>
      <w:proofErr w:type="gramStart"/>
      <w:r>
        <w:rPr>
          <w:rFonts w:ascii="Georgia" w:hAnsi="Georgia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Конечно же, очень важен</w:t>
      </w:r>
      <w:r w:rsidR="00476380" w:rsidRPr="00476380">
        <w:rPr>
          <w:sz w:val="28"/>
          <w:szCs w:val="28"/>
        </w:rPr>
        <w:t xml:space="preserve"> эмоциональный настрой и благоприятное речевое окружение. Стоит добавить еще один фактор, положительно влияющий на работу по развитию речи детей с нормой и тем более с речевой патологией. Речь идет об учете педагогическим составом ДОУ гендерных особенностей детей.</w:t>
      </w:r>
    </w:p>
    <w:p w:rsidR="00476380" w:rsidRPr="00476380" w:rsidRDefault="00476380" w:rsidP="00476380">
      <w:pPr>
        <w:pStyle w:val="a5"/>
        <w:shd w:val="clear" w:color="auto" w:fill="FFFFFF"/>
        <w:spacing w:before="0" w:beforeAutospacing="0" w:after="0" w:afterAutospacing="0"/>
        <w:ind w:left="-850" w:hanging="1"/>
        <w:jc w:val="both"/>
        <w:rPr>
          <w:sz w:val="28"/>
          <w:szCs w:val="28"/>
        </w:rPr>
      </w:pPr>
      <w:r w:rsidRPr="00476380">
        <w:rPr>
          <w:sz w:val="28"/>
          <w:szCs w:val="28"/>
        </w:rPr>
        <w:t xml:space="preserve">     Гендерный подхо</w:t>
      </w:r>
      <w:r w:rsidR="00F14503">
        <w:rPr>
          <w:sz w:val="28"/>
          <w:szCs w:val="28"/>
        </w:rPr>
        <w:t>д в работе может помочь нам логопедам,</w:t>
      </w:r>
      <w:r w:rsidRPr="00476380">
        <w:rPr>
          <w:sz w:val="28"/>
          <w:szCs w:val="28"/>
        </w:rPr>
        <w:t xml:space="preserve"> сделать занятия более продуктивными и интересными и мальчикам, и девочкам.</w:t>
      </w:r>
    </w:p>
    <w:p w:rsidR="008258F3" w:rsidRDefault="00476380" w:rsidP="00476380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380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226A03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Наблюдая за детьми, несложно заметить, что в большинстве случаев мальчики играют с машинками, самолетами, поездами, а девочки — с куклами, в дочки-матери. </w:t>
      </w:r>
      <w:proofErr w:type="gramStart"/>
      <w:r w:rsidR="00226A03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Исследования психологов (В. Д. </w:t>
      </w:r>
      <w:proofErr w:type="spellStart"/>
      <w:r w:rsidR="00226A03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>Еремеева</w:t>
      </w:r>
      <w:proofErr w:type="spellEnd"/>
      <w:r w:rsidR="00226A03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Т. П. </w:t>
      </w:r>
      <w:proofErr w:type="spellStart"/>
      <w:r w:rsidR="00226A03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>Хризман</w:t>
      </w:r>
      <w:proofErr w:type="spellEnd"/>
      <w:r w:rsidR="00226A03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>) показывают, что «мальчики чаще рисуют технику (танки, машины, самолеты...), их рисунки наполнены действием, движением, все кругом движется, бежит, шумит.</w:t>
      </w:r>
      <w:proofErr w:type="gramEnd"/>
      <w:r w:rsidR="00226A03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девочки </w:t>
      </w:r>
      <w:bookmarkStart w:id="0" w:name="_GoBack"/>
      <w:bookmarkEnd w:id="0"/>
      <w:r w:rsidR="00226A03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>рисуют людей (чаще всего принцесс), в том числе и себя». Такие особенности игр и рисунков</w:t>
      </w:r>
      <w:r w:rsidR="00696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26A03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899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>несомненно,</w:t>
      </w:r>
      <w:r w:rsidR="00226A03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определяются полом детей.</w:t>
      </w:r>
    </w:p>
    <w:p w:rsidR="008258F3" w:rsidRDefault="008258F3" w:rsidP="008258F3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F14503">
        <w:rPr>
          <w:color w:val="000000"/>
          <w:sz w:val="28"/>
          <w:szCs w:val="28"/>
        </w:rPr>
        <w:t>Для результативного процесса развития речи, можно использовать</w:t>
      </w:r>
    </w:p>
    <w:p w:rsidR="008258F3" w:rsidRDefault="008258F3" w:rsidP="008258F3">
      <w:pPr>
        <w:pStyle w:val="a5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F14503">
        <w:rPr>
          <w:color w:val="000000"/>
          <w:sz w:val="28"/>
          <w:szCs w:val="28"/>
        </w:rPr>
        <w:t xml:space="preserve"> принципы работы с мальчиками: </w:t>
      </w:r>
    </w:p>
    <w:p w:rsidR="008258F3" w:rsidRDefault="008258F3" w:rsidP="008258F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4503">
        <w:rPr>
          <w:color w:val="000000"/>
          <w:sz w:val="28"/>
          <w:szCs w:val="28"/>
        </w:rPr>
        <w:t xml:space="preserve">быстрый темп подачи материала, </w:t>
      </w:r>
    </w:p>
    <w:p w:rsidR="008258F3" w:rsidRDefault="008258F3" w:rsidP="008258F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4503">
        <w:rPr>
          <w:color w:val="000000"/>
          <w:sz w:val="28"/>
          <w:szCs w:val="28"/>
        </w:rPr>
        <w:lastRenderedPageBreak/>
        <w:t xml:space="preserve">высокую двигательную активность, </w:t>
      </w:r>
    </w:p>
    <w:p w:rsidR="008258F3" w:rsidRDefault="008258F3" w:rsidP="008258F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4503">
        <w:rPr>
          <w:color w:val="000000"/>
          <w:sz w:val="28"/>
          <w:szCs w:val="28"/>
        </w:rPr>
        <w:t xml:space="preserve">поисковую деятельность, </w:t>
      </w:r>
    </w:p>
    <w:p w:rsidR="008258F3" w:rsidRDefault="008258F3" w:rsidP="008258F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4503">
        <w:rPr>
          <w:color w:val="000000"/>
          <w:sz w:val="28"/>
          <w:szCs w:val="28"/>
        </w:rPr>
        <w:t xml:space="preserve">элементы </w:t>
      </w:r>
      <w:proofErr w:type="spellStart"/>
      <w:r w:rsidRPr="00F14503">
        <w:rPr>
          <w:color w:val="000000"/>
          <w:sz w:val="28"/>
          <w:szCs w:val="28"/>
        </w:rPr>
        <w:t>соревновательности</w:t>
      </w:r>
      <w:proofErr w:type="spellEnd"/>
      <w:r w:rsidRPr="00F14503">
        <w:rPr>
          <w:color w:val="000000"/>
          <w:sz w:val="28"/>
          <w:szCs w:val="28"/>
        </w:rPr>
        <w:t xml:space="preserve">, </w:t>
      </w:r>
    </w:p>
    <w:p w:rsidR="008258F3" w:rsidRDefault="008258F3" w:rsidP="008258F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4503">
        <w:rPr>
          <w:color w:val="000000"/>
          <w:sz w:val="28"/>
          <w:szCs w:val="28"/>
        </w:rPr>
        <w:t xml:space="preserve">логические задания, </w:t>
      </w:r>
    </w:p>
    <w:p w:rsidR="008258F3" w:rsidRDefault="008258F3" w:rsidP="008258F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4503">
        <w:rPr>
          <w:color w:val="000000"/>
          <w:sz w:val="28"/>
          <w:szCs w:val="28"/>
        </w:rPr>
        <w:t>подход к формированию правил через практические действия и очень важно, чтобы объяснение материала и инструкции к заданиям были чёткими и немногословными,</w:t>
      </w:r>
    </w:p>
    <w:p w:rsidR="008258F3" w:rsidRPr="008258F3" w:rsidRDefault="008258F3" w:rsidP="008258F3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работы с девочками: </w:t>
      </w:r>
    </w:p>
    <w:p w:rsidR="008258F3" w:rsidRDefault="008258F3" w:rsidP="008258F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невысокий темп подачи материала,</w:t>
      </w:r>
    </w:p>
    <w:p w:rsidR="008258F3" w:rsidRDefault="008258F3" w:rsidP="008258F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красочного материала с предпочтением яркого спектра; </w:t>
      </w:r>
    </w:p>
    <w:p w:rsidR="008258F3" w:rsidRDefault="008258F3" w:rsidP="008258F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сообщении важного момента концентрация внимания на нём;</w:t>
      </w:r>
    </w:p>
    <w:p w:rsidR="008258F3" w:rsidRPr="00F14503" w:rsidRDefault="008258F3" w:rsidP="008258F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 окрашенная подача материала; </w:t>
      </w:r>
    </w:p>
    <w:p w:rsidR="008258F3" w:rsidRPr="00F14503" w:rsidRDefault="008258F3" w:rsidP="008258F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  повторений пройденного материала.</w:t>
      </w:r>
    </w:p>
    <w:p w:rsidR="00476380" w:rsidRPr="00476380" w:rsidRDefault="008258F3" w:rsidP="00476380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226A03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жизнь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наших детей</w:t>
      </w:r>
      <w:r w:rsidR="00226A03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 не только из беззаботных игр. В ней присутствуют и серьезные тренировки, которые требует концентрации внимания и приложения усилий. Так, дети, посещающие компенсирующие группы, регулярно выполняют артикуляционную гимнастику.</w:t>
      </w:r>
    </w:p>
    <w:p w:rsidR="000E3B9C" w:rsidRDefault="00226A03" w:rsidP="00476380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Артикуляционная гимнастика — это ряд упр</w:t>
      </w:r>
      <w:r w:rsidR="008258F3">
        <w:rPr>
          <w:rFonts w:ascii="Times New Roman" w:hAnsi="Times New Roman" w:cs="Times New Roman"/>
          <w:sz w:val="28"/>
          <w:szCs w:val="28"/>
          <w:shd w:val="clear" w:color="auto" w:fill="FFFFFF"/>
        </w:rPr>
        <w:t>ажнений для мышц лица, губ, язы</w:t>
      </w:r>
      <w:r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>ка, помогающие подготовить артикуляционный аппарат к употреблению того или иного звука.</w:t>
      </w:r>
    </w:p>
    <w:p w:rsidR="00696045" w:rsidRDefault="000E3B9C" w:rsidP="003B19DA">
      <w:pPr>
        <w:pStyle w:val="a4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0E3B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артикуляционной гимнастики – развитие силы речевого аппарата, оттачивание верных движений органов, важных для четкого произношения звуков, слов, соединения их в единый поток речи.</w:t>
      </w:r>
    </w:p>
    <w:p w:rsidR="003B19DA" w:rsidRDefault="00696045" w:rsidP="003B19DA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первого </w:t>
      </w:r>
      <w:r w:rsidR="00F12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взгляда,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кажется, что арти</w:t>
      </w:r>
      <w:r w:rsidR="00F12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уляционная гимнастика</w:t>
      </w:r>
      <w:r w:rsidR="00476380" w:rsidRPr="000E3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2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 скучные упражнения, которые ребёнок должен делать каждый день. Но это не так! Десятки известных авторов в области логопедии разработали множество комплексов по развитию артикуляционной моторики.</w:t>
      </w:r>
    </w:p>
    <w:p w:rsidR="00024703" w:rsidRDefault="00F12799" w:rsidP="003B19DA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работе я использу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пособия, вышедшие не так давно (2016 год) И.А. Волошиной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A1A38" w:rsidRPr="001A1A38">
        <w:rPr>
          <w:rFonts w:ascii="Times New Roman" w:hAnsi="Times New Roman" w:cs="Times New Roman"/>
          <w:sz w:val="28"/>
          <w:szCs w:val="28"/>
          <w:shd w:val="clear" w:color="auto" w:fill="FFFFFF"/>
        </w:rPr>
        <w:t>в помощь логопедам по развитию артикуляционной моторики</w:t>
      </w:r>
      <w:r w:rsidR="008258F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A1A38" w:rsidRPr="001A1A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24703" w:rsidRDefault="00024703" w:rsidP="008258F3">
      <w:pPr>
        <w:pStyle w:val="a4"/>
        <w:numPr>
          <w:ilvl w:val="0"/>
          <w:numId w:val="3"/>
        </w:numPr>
        <w:ind w:left="-709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A1A38" w:rsidRPr="001A1A38">
        <w:rPr>
          <w:rFonts w:ascii="Times New Roman" w:hAnsi="Times New Roman" w:cs="Times New Roman"/>
          <w:sz w:val="28"/>
          <w:szCs w:val="28"/>
          <w:shd w:val="clear" w:color="auto" w:fill="FFFFFF"/>
        </w:rPr>
        <w:t>Артикуляционная гимнастика для мальчиков»</w:t>
      </w:r>
      <w:r w:rsidR="00F12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(«Путешествие на машине»).</w:t>
      </w:r>
    </w:p>
    <w:p w:rsidR="00024703" w:rsidRDefault="001A1A38" w:rsidP="008258F3">
      <w:pPr>
        <w:pStyle w:val="a4"/>
        <w:numPr>
          <w:ilvl w:val="0"/>
          <w:numId w:val="3"/>
        </w:numPr>
        <w:ind w:left="-709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1A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«Артикуляционная гимнастика для девочек». </w:t>
      </w:r>
    </w:p>
    <w:p w:rsidR="00F12799" w:rsidRPr="00F12799" w:rsidRDefault="00F12799" w:rsidP="00F12799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Пособие</w:t>
      </w:r>
      <w:r w:rsidR="00C021D6" w:rsidRPr="004763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предназначено для подготовки артикуляционного аппарата ребенка к формированию звуков среднего и позднего онтогенеза. Для того чтобы повысить интерес девочек к выполнению сложных и рутинных упражнений, превратить каждодневные тренировки в веселое увлекательное путешествие по ск</w:t>
      </w:r>
      <w:r w:rsidR="00E27046">
        <w:rPr>
          <w:rFonts w:ascii="Times New Roman" w:hAnsi="Times New Roman" w:cs="Times New Roman"/>
          <w:sz w:val="28"/>
          <w:szCs w:val="28"/>
          <w:shd w:val="clear" w:color="auto" w:fill="FFFFFF"/>
        </w:rPr>
        <w:t>азкам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где они встретятся</w:t>
      </w:r>
      <w:r w:rsidRPr="00F12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 Золушкой, Мэри </w:t>
      </w:r>
      <w:proofErr w:type="spellStart"/>
      <w:r w:rsidRPr="00F12799">
        <w:rPr>
          <w:rFonts w:ascii="Times New Roman" w:hAnsi="Times New Roman" w:cs="Times New Roman"/>
          <w:sz w:val="28"/>
          <w:szCs w:val="28"/>
          <w:shd w:val="clear" w:color="auto" w:fill="FFFFFF"/>
        </w:rPr>
        <w:t>Поппинс</w:t>
      </w:r>
      <w:proofErr w:type="spellEnd"/>
      <w:r w:rsidRPr="00F12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Красной шапочкой, Машенькой из  «Трёх медведей», Русалочкой и другими сказочными персонажами. </w:t>
      </w:r>
    </w:p>
    <w:p w:rsidR="00F8680B" w:rsidRDefault="0096317A" w:rsidP="00F12799">
      <w:pPr>
        <w:pStyle w:val="a4"/>
        <w:ind w:left="-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8258F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258F3" w:rsidRPr="00825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нтерес мальчиков к выполнению сложных и рутинных упражнений, </w:t>
      </w:r>
      <w:r w:rsidR="00825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подогревается путешествием машины  и превращает </w:t>
      </w:r>
      <w:r w:rsidR="008258F3" w:rsidRPr="00825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каждодневные тренировки в веселое увлекательное путешествие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26A03" w:rsidRPr="00226A03">
        <w:rPr>
          <w:rFonts w:ascii="Times New Roman" w:hAnsi="Times New Roman" w:cs="Times New Roman"/>
          <w:sz w:val="28"/>
          <w:szCs w:val="28"/>
          <w:shd w:val="clear" w:color="auto" w:fill="FFFFFF"/>
        </w:rPr>
        <w:t>Губы в этой игре становятся и гаражом, и мотором. Язычок превращается то в машинку, то в мостик, то в дорогу. В пути нас ждут и поломка, и починка, встречи с лошадкой и экскаватором и еще много всего интересного.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A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A03" w:rsidRPr="00226A0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F127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Происходит </w:t>
      </w:r>
      <w:r w:rsidR="00226A03" w:rsidRPr="00226A03">
        <w:rPr>
          <w:rFonts w:ascii="Times New Roman" w:hAnsi="Times New Roman" w:cs="Times New Roman"/>
          <w:sz w:val="28"/>
          <w:szCs w:val="28"/>
          <w:shd w:val="clear" w:color="auto" w:fill="FFFFFF"/>
        </w:rPr>
        <w:t>обогащение и расширение пассивного и активного словаря. Разглядывая картинки и повторяя двустишия, мальчики запоминают части и детали машин: колеса, капот, мотор, дворники и др.</w:t>
      </w:r>
      <w:r>
        <w:rPr>
          <w:sz w:val="28"/>
          <w:szCs w:val="28"/>
        </w:rPr>
        <w:t xml:space="preserve">   </w:t>
      </w:r>
    </w:p>
    <w:p w:rsidR="002E2CDA" w:rsidRDefault="00F12799" w:rsidP="00F8680B">
      <w:pPr>
        <w:pStyle w:val="a5"/>
        <w:shd w:val="clear" w:color="auto" w:fill="FFFFFF"/>
        <w:spacing w:before="0" w:beforeAutospacing="0" w:after="300" w:afterAutospacing="0"/>
        <w:ind w:left="-851"/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   </w:t>
      </w:r>
      <w:r>
        <w:rPr>
          <w:rStyle w:val="c0"/>
          <w:color w:val="000000"/>
          <w:sz w:val="28"/>
          <w:szCs w:val="28"/>
        </w:rPr>
        <w:t>П</w:t>
      </w:r>
      <w:r w:rsidR="002E2CDA">
        <w:rPr>
          <w:rStyle w:val="c0"/>
          <w:color w:val="000000"/>
          <w:sz w:val="28"/>
          <w:szCs w:val="28"/>
        </w:rPr>
        <w:t>рименени</w:t>
      </w:r>
      <w:r w:rsidR="00FA0A4D">
        <w:rPr>
          <w:rStyle w:val="c0"/>
          <w:color w:val="000000"/>
          <w:sz w:val="28"/>
          <w:szCs w:val="28"/>
        </w:rPr>
        <w:t>е нетрадиционных и игровых</w:t>
      </w:r>
      <w:r w:rsidR="002E2CDA">
        <w:rPr>
          <w:rStyle w:val="c0"/>
          <w:color w:val="000000"/>
          <w:sz w:val="28"/>
          <w:szCs w:val="28"/>
        </w:rPr>
        <w:t xml:space="preserve"> технологий</w:t>
      </w:r>
      <w:r w:rsidRPr="00F127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 учётом </w:t>
      </w:r>
      <w:r w:rsidRPr="00476380">
        <w:rPr>
          <w:sz w:val="28"/>
          <w:szCs w:val="28"/>
        </w:rPr>
        <w:t>гендерного подхода помогает улучшить логопедические занятия, сделать их более продуктивными, интер</w:t>
      </w:r>
      <w:r>
        <w:rPr>
          <w:sz w:val="28"/>
          <w:szCs w:val="28"/>
        </w:rPr>
        <w:t xml:space="preserve">есными и мальчикам, и девочкам, </w:t>
      </w:r>
      <w:r w:rsidR="002E2CDA">
        <w:rPr>
          <w:rStyle w:val="c0"/>
          <w:color w:val="000000"/>
          <w:sz w:val="28"/>
          <w:szCs w:val="28"/>
        </w:rPr>
        <w:t xml:space="preserve"> способствует привлечению интереса детей к выполнению упражнений, что значительно увеличивает эффективность гимнастики, и в свою очередь помогает логопеду  при формировании у детей  правильного звукопроизношения.</w:t>
      </w:r>
      <w:r w:rsidR="00226A03" w:rsidRPr="00226A03">
        <w:t xml:space="preserve"> </w:t>
      </w:r>
      <w:r w:rsidR="00226A03" w:rsidRPr="00226A03">
        <w:rPr>
          <w:sz w:val="28"/>
          <w:szCs w:val="28"/>
        </w:rPr>
        <w:t>Дети не замечают, что их учат, т.к. занятия более интересные, увлекательные, эмоциональные. А это значит, что процесс развития артикуляционной моторики протекает активнее, быстрее, преодоление трудностей проходит легче.</w:t>
      </w:r>
    </w:p>
    <w:p w:rsidR="00E810F1" w:rsidRPr="002E2CDA" w:rsidRDefault="00E810F1" w:rsidP="002E2CD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E810F1" w:rsidRPr="002E2CDA" w:rsidSect="001529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0FD1"/>
    <w:multiLevelType w:val="hybridMultilevel"/>
    <w:tmpl w:val="53B0E7A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4C6426B"/>
    <w:multiLevelType w:val="hybridMultilevel"/>
    <w:tmpl w:val="7D4423E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04C20C8"/>
    <w:multiLevelType w:val="hybridMultilevel"/>
    <w:tmpl w:val="9C9EF87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25"/>
    <w:rsid w:val="00024703"/>
    <w:rsid w:val="000A2523"/>
    <w:rsid w:val="000E3B9C"/>
    <w:rsid w:val="00140025"/>
    <w:rsid w:val="00152936"/>
    <w:rsid w:val="001A1A38"/>
    <w:rsid w:val="00226A03"/>
    <w:rsid w:val="002E2CDA"/>
    <w:rsid w:val="003B19DA"/>
    <w:rsid w:val="00476380"/>
    <w:rsid w:val="0064793C"/>
    <w:rsid w:val="00696045"/>
    <w:rsid w:val="008258F3"/>
    <w:rsid w:val="008E0BD0"/>
    <w:rsid w:val="0096317A"/>
    <w:rsid w:val="009F10C1"/>
    <w:rsid w:val="00B94C97"/>
    <w:rsid w:val="00C021D6"/>
    <w:rsid w:val="00D66899"/>
    <w:rsid w:val="00E27046"/>
    <w:rsid w:val="00E810F1"/>
    <w:rsid w:val="00F12799"/>
    <w:rsid w:val="00F14503"/>
    <w:rsid w:val="00F8680B"/>
    <w:rsid w:val="00FA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E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2CDA"/>
  </w:style>
  <w:style w:type="character" w:styleId="a3">
    <w:name w:val="Hyperlink"/>
    <w:basedOn w:val="a0"/>
    <w:uiPriority w:val="99"/>
    <w:semiHidden/>
    <w:unhideWhenUsed/>
    <w:rsid w:val="00226A03"/>
    <w:rPr>
      <w:color w:val="0000FF"/>
      <w:u w:val="single"/>
    </w:rPr>
  </w:style>
  <w:style w:type="paragraph" w:styleId="a4">
    <w:name w:val="No Spacing"/>
    <w:uiPriority w:val="1"/>
    <w:qFormat/>
    <w:rsid w:val="00226A0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7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4503"/>
    <w:pPr>
      <w:ind w:left="720"/>
      <w:contextualSpacing/>
    </w:pPr>
  </w:style>
  <w:style w:type="character" w:customStyle="1" w:styleId="c1">
    <w:name w:val="c1"/>
    <w:basedOn w:val="a0"/>
    <w:rsid w:val="00FA0A4D"/>
  </w:style>
  <w:style w:type="paragraph" w:customStyle="1" w:styleId="c3">
    <w:name w:val="c3"/>
    <w:basedOn w:val="a"/>
    <w:rsid w:val="00FA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A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A0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E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2CDA"/>
  </w:style>
  <w:style w:type="character" w:styleId="a3">
    <w:name w:val="Hyperlink"/>
    <w:basedOn w:val="a0"/>
    <w:uiPriority w:val="99"/>
    <w:semiHidden/>
    <w:unhideWhenUsed/>
    <w:rsid w:val="00226A03"/>
    <w:rPr>
      <w:color w:val="0000FF"/>
      <w:u w:val="single"/>
    </w:rPr>
  </w:style>
  <w:style w:type="paragraph" w:styleId="a4">
    <w:name w:val="No Spacing"/>
    <w:uiPriority w:val="1"/>
    <w:qFormat/>
    <w:rsid w:val="00226A0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7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4503"/>
    <w:pPr>
      <w:ind w:left="720"/>
      <w:contextualSpacing/>
    </w:pPr>
  </w:style>
  <w:style w:type="character" w:customStyle="1" w:styleId="c1">
    <w:name w:val="c1"/>
    <w:basedOn w:val="a0"/>
    <w:rsid w:val="00FA0A4D"/>
  </w:style>
  <w:style w:type="paragraph" w:customStyle="1" w:styleId="c3">
    <w:name w:val="c3"/>
    <w:basedOn w:val="a"/>
    <w:rsid w:val="00FA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A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A0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12</cp:revision>
  <dcterms:created xsi:type="dcterms:W3CDTF">2018-11-27T10:56:00Z</dcterms:created>
  <dcterms:modified xsi:type="dcterms:W3CDTF">2018-11-29T18:21:00Z</dcterms:modified>
</cp:coreProperties>
</file>