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3D" w:rsidRDefault="00124B3D"/>
    <w:p w:rsidR="004C60DB" w:rsidRDefault="004C60DB"/>
    <w:p w:rsidR="004C60DB" w:rsidRDefault="000F5C5D" w:rsidP="000F5C5D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5C5D">
        <w:rPr>
          <w:noProof/>
        </w:rPr>
        <w:lastRenderedPageBreak/>
        <w:drawing>
          <wp:inline distT="0" distB="0" distL="0" distR="0">
            <wp:extent cx="7215987" cy="9083040"/>
            <wp:effectExtent l="0" t="0" r="0" b="0"/>
            <wp:docPr id="1" name="Рисунок 1" descr="C:\Users\DOU\Desktop\ВСОКО\Положение о проведении праздничных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ВСОКО\Положение о проведении праздничных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48" cy="908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C60DB" w:rsidRPr="004C60DB">
        <w:rPr>
          <w:rFonts w:ascii="Times New Roman" w:hAnsi="Times New Roman" w:cs="Times New Roman"/>
          <w:sz w:val="28"/>
          <w:szCs w:val="28"/>
        </w:rPr>
        <w:lastRenderedPageBreak/>
        <w:t xml:space="preserve">1.3.  Сезонные утренники и мероприятия, посвященные праздничным датам (Осенний бал, Новый год, 23 февраля, 8 марта, Выпускной бал, День Матери, 9 мая, спортивные соревнования и т.д.) в ДОУ являются традиционными для всех возрастных групп и проводятся ежегодно.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1.4. Мероприятия включаются в план работы ДОУ на текущий учебный год, который утверждается приказом заведующего.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1.5. В случае возникновения необходимости проведения мероприятий, не включенных своевременно в план </w:t>
      </w:r>
      <w:proofErr w:type="gramStart"/>
      <w:r w:rsidRPr="004C60DB">
        <w:rPr>
          <w:rFonts w:ascii="Times New Roman" w:hAnsi="Times New Roman" w:cs="Times New Roman"/>
          <w:sz w:val="28"/>
          <w:szCs w:val="28"/>
        </w:rPr>
        <w:t>работы  ДОУ</w:t>
      </w:r>
      <w:proofErr w:type="gramEnd"/>
      <w:r w:rsidRPr="004C60DB">
        <w:rPr>
          <w:rFonts w:ascii="Times New Roman" w:hAnsi="Times New Roman" w:cs="Times New Roman"/>
          <w:sz w:val="28"/>
          <w:szCs w:val="28"/>
        </w:rPr>
        <w:t>, то инициаторам мероприятия необходимо поставить заведующего в известность не менее, чем за одну календарную неделю до предполагаемой даты его проведе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>1.6. На мероприятии обязательно присутствие воспитателей, чьи воспитанники принимают в нем участие, и/или педагогических работников, назначенных на основании соответству</w:t>
      </w:r>
      <w:r>
        <w:rPr>
          <w:rFonts w:ascii="Times New Roman" w:hAnsi="Times New Roman" w:cs="Times New Roman"/>
          <w:sz w:val="28"/>
          <w:szCs w:val="28"/>
        </w:rPr>
        <w:t>ющего приказа, заведующего ДОУ.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1.7. Положение является обязательным для всех посетителей мероприятия. Принимая решение о посещении мероприятия, посетитель подтверждает свое согласие с настоящим Положением.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1.8. Посещая мероприятие, посетитель тем самым выражает свое согласие принимать участие в возможной фото/видеосъёмке со своим присутствием. </w:t>
      </w:r>
    </w:p>
    <w:p w:rsidR="004C60DB" w:rsidRP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60DB" w:rsidRPr="004C60DB" w:rsidRDefault="004C60DB" w:rsidP="004C60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0DB">
        <w:rPr>
          <w:rFonts w:ascii="Times New Roman" w:hAnsi="Times New Roman" w:cs="Times New Roman"/>
          <w:b/>
          <w:sz w:val="28"/>
          <w:szCs w:val="28"/>
        </w:rPr>
        <w:t>2. Посетители мероприятий</w:t>
      </w:r>
    </w:p>
    <w:p w:rsidR="004C60DB" w:rsidRDefault="004C60DB" w:rsidP="004C6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2.1. Посетителями мероприятий являются: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воспитанники ДОУ, являющиеся непосредственными участниками мероприятия;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иные физические лица, являющиеся непосредственными участниками мероприятия;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воспитанники ДОУ, являющиеся зрителями на данном мероприятии;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законные представители воспитанников;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работники ДОУ;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сторонние физические лица.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2.2. ДОУ имеет право устанавливать возрастные ограничения на посещение мероприятия.  </w:t>
      </w:r>
    </w:p>
    <w:p w:rsidR="004C60DB" w:rsidRP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2.3. Перед проведением мероприятия, ДОУ может объявлять правила поведения и (или) проводить инструктаж.   </w:t>
      </w:r>
    </w:p>
    <w:p w:rsidR="004C60DB" w:rsidRDefault="004C60DB" w:rsidP="004C6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0DB" w:rsidRPr="004C60DB" w:rsidRDefault="004C60DB" w:rsidP="004C60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0DB">
        <w:rPr>
          <w:rFonts w:ascii="Times New Roman" w:hAnsi="Times New Roman" w:cs="Times New Roman"/>
          <w:b/>
          <w:sz w:val="28"/>
          <w:szCs w:val="28"/>
        </w:rPr>
        <w:t>3. Права, обязанности и ответственность посетителей мероприятий</w:t>
      </w:r>
    </w:p>
    <w:p w:rsidR="004C60DB" w:rsidRDefault="004C60DB" w:rsidP="004C6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3.1. Все посетители имеют право: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на уважение своей чести и достоинства;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проведение фото/ видеосъемки, аудиозаписи.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lastRenderedPageBreak/>
        <w:t xml:space="preserve">3.2. Зрители и гости имеют право приносить с собой и использовать во время проведения состязательных, в том числе спортивных мероприятий: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плакаты, лозунги, дудки и трещотки (пластиковые), а также соответствующую атрибутику.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3.3. Ответственные лица имеют право удалять с мероприятия гостей и зрителей, нарушающих настоящие правила.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3.4. Все посетители обязаны: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соблюдать настоящие правила и регламент проведения мероприятия;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бережно относиться к помещениям, имуществу и оборудованию ДОУ;  </w:t>
      </w:r>
    </w:p>
    <w:p w:rsidR="004C60DB" w:rsidRP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других посетителей мероприятия.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3.5. Участники обязаны присутствовать на мероприятии в одежде и обуви, соответствующей его регламенту.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3.6. Участники, зрители и гости обязаны: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поддерживать чистоту и порядок на мероприятиях;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выполнять требования ответственных лиц;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незамедлительно сообщать ответственным лицам о случаях обнаружения подозрительных предметов, вещей, о случаях возникновения задымления или пожара;  </w:t>
      </w:r>
    </w:p>
    <w:p w:rsidR="00A118DA" w:rsidRDefault="004C60DB" w:rsidP="00A118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при получении информации об эвакуации действовать согласно указаниям ответственных лиц, соблюдая спокойствие и не создавая паники.  </w:t>
      </w:r>
      <w:r w:rsidR="00A118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3.7. Ответственные лица обязаны:  </w:t>
      </w: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лично присутствовать на мероприятии;  </w:t>
      </w: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обеспечивать доступ посетителей на мероприятие;  </w:t>
      </w: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осуществлять контроль соблюдения участниками, зрителями и гостями настоящего Положения.  </w:t>
      </w:r>
    </w:p>
    <w:p w:rsidR="004C60DB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обеспечивать эвакуацию посетителей в случае угрозы и возникновения чрезвычайных ситуаций.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3.8. Посетителям мероприятий запрещается: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присутствовать на мероприятии в верхней, пляжной, спортивной, специализированной, рваной или грязной одежде и обуви;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вносить большие портфели и сумки в помещение, в котором проводится мероприятие;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курить в помещениях и на территории ДОУ;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приводить и приносить с собой животных;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проникать в служебные, производственные и другие технические помещения ДОУ;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lastRenderedPageBreak/>
        <w:t xml:space="preserve">- повреждать элементы оформления и оборудование мероприятия;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совершать поступки, унижающие или оскорбляющие человеческое достоинство других посетителей, работников ДОУ;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>- осуществлять агитационную или иную деятельность, адресованную не</w:t>
      </w:r>
      <w:r w:rsidR="00A118DA">
        <w:rPr>
          <w:rFonts w:ascii="Times New Roman" w:hAnsi="Times New Roman" w:cs="Times New Roman"/>
          <w:sz w:val="28"/>
          <w:szCs w:val="28"/>
        </w:rPr>
        <w:t xml:space="preserve"> </w:t>
      </w:r>
      <w:r w:rsidRPr="004C60DB">
        <w:rPr>
          <w:rFonts w:ascii="Times New Roman" w:hAnsi="Times New Roman" w:cs="Times New Roman"/>
          <w:sz w:val="28"/>
          <w:szCs w:val="28"/>
        </w:rPr>
        <w:t xml:space="preserve">ограниченному расовой, религиозной, национальной розни, оскорбляющую посетителей, работников ДОУ;  </w:t>
      </w:r>
    </w:p>
    <w:p w:rsidR="00A118DA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проявлять неуважение к посетителям, работникам ДОУ;  </w:t>
      </w:r>
    </w:p>
    <w:p w:rsidR="004C60DB" w:rsidRP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- приносить с собой напитки и еду.  </w:t>
      </w:r>
    </w:p>
    <w:p w:rsid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3.9. Посетители, нарушившие настоящее Положение, могут быть не допущены к другим мероприятиям, проводимым в ДОУ.  </w:t>
      </w:r>
    </w:p>
    <w:p w:rsidR="004C60DB" w:rsidRPr="004C60DB" w:rsidRDefault="004C60DB" w:rsidP="004C60D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3.10. Посетители, причинившие ДОУ ущерб, компенсируют его, а также несут иную ответственность в случаях, предусмотренных действующим законодательством.   </w:t>
      </w:r>
    </w:p>
    <w:p w:rsidR="004C60DB" w:rsidRDefault="004C60DB" w:rsidP="004C6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0DB" w:rsidRPr="00A118DA" w:rsidRDefault="004C60DB" w:rsidP="00A118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>4</w:t>
      </w:r>
      <w:r w:rsidRPr="00A118DA">
        <w:rPr>
          <w:rFonts w:ascii="Times New Roman" w:hAnsi="Times New Roman" w:cs="Times New Roman"/>
          <w:b/>
          <w:sz w:val="28"/>
          <w:szCs w:val="28"/>
        </w:rPr>
        <w:t>. Порядок посещения мероприятий</w:t>
      </w:r>
    </w:p>
    <w:p w:rsidR="004C60DB" w:rsidRPr="004C60DB" w:rsidRDefault="004C60DB" w:rsidP="004C6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4.1. Вход для посетителей в помещение, в котором проводится мероприятие, открывается за 10 минут до его начала.  </w:t>
      </w: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4.2. Вход посетителей на мероприятие после его начала разрешается только по согласованию с ответственным лицом.  </w:t>
      </w: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4.3. Участники и зрители проходят на мероприятие в соответствии с его регламентом.  </w:t>
      </w:r>
    </w:p>
    <w:p w:rsidR="00A118DA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 xml:space="preserve">4.4. Посетители неопрятного вида на мероприятие не допускаются (администрация оставляет за собой право оценивать соответствие внешнего вида посетителей формату и имиджу мероприятия).  </w:t>
      </w:r>
    </w:p>
    <w:p w:rsidR="004C60DB" w:rsidRPr="004C60DB" w:rsidRDefault="004C60DB" w:rsidP="00A118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0DB">
        <w:rPr>
          <w:rFonts w:ascii="Times New Roman" w:hAnsi="Times New Roman" w:cs="Times New Roman"/>
          <w:sz w:val="28"/>
          <w:szCs w:val="28"/>
        </w:rPr>
        <w:t>4.5.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4C60DB" w:rsidRDefault="004C60DB" w:rsidP="004C60DB">
      <w:pPr>
        <w:spacing w:after="0"/>
      </w:pPr>
    </w:p>
    <w:p w:rsidR="004C60DB" w:rsidRDefault="004C60DB" w:rsidP="004C60DB">
      <w:pPr>
        <w:spacing w:after="0"/>
      </w:pPr>
    </w:p>
    <w:p w:rsidR="004C60DB" w:rsidRDefault="004C60DB" w:rsidP="004C60DB">
      <w:pPr>
        <w:spacing w:after="0"/>
      </w:pPr>
    </w:p>
    <w:p w:rsidR="004C60DB" w:rsidRDefault="004C60DB" w:rsidP="004C60DB">
      <w:pPr>
        <w:spacing w:after="0"/>
      </w:pPr>
    </w:p>
    <w:p w:rsidR="004C60DB" w:rsidRDefault="004C60DB" w:rsidP="004C60DB">
      <w:pPr>
        <w:spacing w:after="0"/>
      </w:pPr>
    </w:p>
    <w:sectPr w:rsidR="004C60DB" w:rsidSect="000F5C5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36CC"/>
    <w:multiLevelType w:val="hybridMultilevel"/>
    <w:tmpl w:val="2F02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60DB"/>
    <w:rsid w:val="000F5C5D"/>
    <w:rsid w:val="00124B3D"/>
    <w:rsid w:val="004C60DB"/>
    <w:rsid w:val="00A1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413F"/>
  <w15:docId w15:val="{E66C511F-DF98-4FB1-80FC-6DCF224A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0D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C6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C6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DOU</cp:lastModifiedBy>
  <cp:revision>5</cp:revision>
  <dcterms:created xsi:type="dcterms:W3CDTF">2022-06-26T15:37:00Z</dcterms:created>
  <dcterms:modified xsi:type="dcterms:W3CDTF">2022-06-28T07:39:00Z</dcterms:modified>
</cp:coreProperties>
</file>