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6"/>
      </w:tblGrid>
      <w:tr w:rsidR="00FD1C61" w:rsidRPr="00345E81" w:rsidTr="00E96ECF">
        <w:tc>
          <w:tcPr>
            <w:tcW w:w="6202" w:type="dxa"/>
          </w:tcPr>
          <w:p w:rsidR="00FD1C61" w:rsidRDefault="00FD1C61" w:rsidP="00FD1C61">
            <w:pPr>
              <w:tabs>
                <w:tab w:val="left" w:pos="360"/>
                <w:tab w:val="left" w:pos="6561"/>
              </w:tabs>
              <w:spacing w:after="0"/>
              <w:rPr>
                <w:sz w:val="28"/>
                <w:szCs w:val="28"/>
              </w:rPr>
            </w:pPr>
          </w:p>
          <w:p w:rsidR="00FD1C61" w:rsidRPr="00345E81" w:rsidRDefault="00FD1C61" w:rsidP="00FD1C61">
            <w:pPr>
              <w:tabs>
                <w:tab w:val="left" w:pos="360"/>
                <w:tab w:val="left" w:pos="656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Pr="00345E81">
              <w:rPr>
                <w:sz w:val="28"/>
                <w:szCs w:val="28"/>
              </w:rPr>
              <w:t>ПРИЛОЖЕНИЕ</w:t>
            </w:r>
          </w:p>
        </w:tc>
      </w:tr>
      <w:tr w:rsidR="00FD1C61" w:rsidRPr="00345E81" w:rsidTr="00E96ECF">
        <w:tc>
          <w:tcPr>
            <w:tcW w:w="6202" w:type="dxa"/>
          </w:tcPr>
          <w:p w:rsidR="00FD1C61" w:rsidRPr="00345E81" w:rsidRDefault="00FD1C61" w:rsidP="00FD1C61">
            <w:pPr>
              <w:tabs>
                <w:tab w:val="left" w:pos="360"/>
                <w:tab w:val="left" w:pos="1620"/>
              </w:tabs>
              <w:spacing w:after="0"/>
              <w:jc w:val="center"/>
              <w:rPr>
                <w:sz w:val="28"/>
                <w:szCs w:val="28"/>
              </w:rPr>
            </w:pPr>
            <w:r w:rsidRPr="00345E81">
              <w:rPr>
                <w:sz w:val="28"/>
                <w:szCs w:val="28"/>
              </w:rPr>
              <w:t xml:space="preserve">                                               УТВЕРЖДЕНО</w:t>
            </w:r>
          </w:p>
        </w:tc>
      </w:tr>
      <w:tr w:rsidR="00FD1C61" w:rsidRPr="00345E81" w:rsidTr="00E96ECF">
        <w:tc>
          <w:tcPr>
            <w:tcW w:w="6202" w:type="dxa"/>
          </w:tcPr>
          <w:p w:rsidR="00FD1C61" w:rsidRPr="00345E81" w:rsidRDefault="00FD1C61" w:rsidP="00FD1C61">
            <w:pPr>
              <w:tabs>
                <w:tab w:val="left" w:pos="360"/>
                <w:tab w:val="left" w:pos="1620"/>
              </w:tabs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345E81">
              <w:rPr>
                <w:sz w:val="28"/>
                <w:szCs w:val="28"/>
              </w:rPr>
              <w:t xml:space="preserve"> приказом</w:t>
            </w:r>
            <w:r w:rsidRPr="00345E81">
              <w:rPr>
                <w:bCs/>
                <w:sz w:val="28"/>
                <w:szCs w:val="28"/>
              </w:rPr>
              <w:t xml:space="preserve"> муниципального бюджетного</w:t>
            </w:r>
          </w:p>
        </w:tc>
      </w:tr>
      <w:tr w:rsidR="00FD1C61" w:rsidRPr="00345E81" w:rsidTr="00E96ECF">
        <w:tc>
          <w:tcPr>
            <w:tcW w:w="6202" w:type="dxa"/>
          </w:tcPr>
          <w:p w:rsidR="00FD1C61" w:rsidRPr="00345E81" w:rsidRDefault="00FD1C61" w:rsidP="00FD1C61">
            <w:pPr>
              <w:tabs>
                <w:tab w:val="left" w:pos="360"/>
                <w:tab w:val="left" w:pos="1620"/>
              </w:tabs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345E81">
              <w:rPr>
                <w:bCs/>
                <w:sz w:val="28"/>
                <w:szCs w:val="28"/>
              </w:rPr>
              <w:t>дошкольного образовательного учреждения</w:t>
            </w:r>
          </w:p>
        </w:tc>
      </w:tr>
      <w:tr w:rsidR="00FD1C61" w:rsidRPr="00345E81" w:rsidTr="00E96ECF">
        <w:tc>
          <w:tcPr>
            <w:tcW w:w="6202" w:type="dxa"/>
          </w:tcPr>
          <w:p w:rsidR="00FD1C61" w:rsidRPr="00345E81" w:rsidRDefault="00FD1C61" w:rsidP="00FD1C61">
            <w:pPr>
              <w:tabs>
                <w:tab w:val="left" w:pos="360"/>
                <w:tab w:val="left" w:pos="1620"/>
              </w:tabs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345E81">
              <w:rPr>
                <w:bCs/>
                <w:sz w:val="28"/>
                <w:szCs w:val="28"/>
              </w:rPr>
              <w:t>детский сад № 4 муниципального образования</w:t>
            </w:r>
          </w:p>
        </w:tc>
      </w:tr>
      <w:tr w:rsidR="00FD1C61" w:rsidRPr="00345E81" w:rsidTr="00E96ECF">
        <w:tc>
          <w:tcPr>
            <w:tcW w:w="6202" w:type="dxa"/>
          </w:tcPr>
          <w:p w:rsidR="00FD1C61" w:rsidRPr="00345E81" w:rsidRDefault="00FD1C61" w:rsidP="00FD1C61">
            <w:pPr>
              <w:tabs>
                <w:tab w:val="left" w:pos="360"/>
                <w:tab w:val="left" w:pos="1620"/>
              </w:tabs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345E81">
              <w:rPr>
                <w:bCs/>
                <w:sz w:val="28"/>
                <w:szCs w:val="28"/>
              </w:rPr>
              <w:t>Щербиновский район село Ейское Укрепление</w:t>
            </w:r>
          </w:p>
        </w:tc>
      </w:tr>
      <w:tr w:rsidR="00FD1C61" w:rsidRPr="00345E81" w:rsidTr="00E96ECF">
        <w:tc>
          <w:tcPr>
            <w:tcW w:w="6202" w:type="dxa"/>
          </w:tcPr>
          <w:p w:rsidR="00FD1C61" w:rsidRPr="00345E81" w:rsidRDefault="00FD1C61" w:rsidP="00FD1C61">
            <w:pPr>
              <w:tabs>
                <w:tab w:val="left" w:pos="360"/>
                <w:tab w:val="left" w:pos="1620"/>
              </w:tabs>
              <w:spacing w:after="0"/>
              <w:jc w:val="center"/>
              <w:rPr>
                <w:bCs/>
                <w:sz w:val="28"/>
                <w:szCs w:val="28"/>
              </w:rPr>
            </w:pPr>
            <w:r w:rsidRPr="00345E81">
              <w:rPr>
                <w:bCs/>
                <w:sz w:val="28"/>
                <w:szCs w:val="28"/>
              </w:rPr>
              <w:t xml:space="preserve">                   </w:t>
            </w:r>
            <w:r>
              <w:rPr>
                <w:bCs/>
                <w:sz w:val="28"/>
                <w:szCs w:val="28"/>
              </w:rPr>
              <w:t xml:space="preserve">       </w:t>
            </w:r>
            <w:r w:rsidRPr="00345E81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6</w:t>
            </w:r>
            <w:r w:rsidRPr="00345E81">
              <w:rPr>
                <w:bCs/>
                <w:sz w:val="28"/>
                <w:szCs w:val="28"/>
              </w:rPr>
              <w:t xml:space="preserve"> сентября 2022 года № 102</w:t>
            </w:r>
          </w:p>
        </w:tc>
      </w:tr>
    </w:tbl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01F4">
        <w:rPr>
          <w:rFonts w:ascii="Times New Roman" w:hAnsi="Times New Roman" w:cs="Times New Roman"/>
          <w:bCs/>
          <w:sz w:val="28"/>
          <w:szCs w:val="28"/>
        </w:rPr>
        <w:t>ИЗМЕНЕНИЕ,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01F4">
        <w:rPr>
          <w:rFonts w:ascii="Times New Roman" w:hAnsi="Times New Roman" w:cs="Times New Roman"/>
          <w:bCs/>
          <w:sz w:val="28"/>
          <w:szCs w:val="28"/>
        </w:rPr>
        <w:t>вносимое в приказ муниципального бюджетного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01F4">
        <w:rPr>
          <w:rFonts w:ascii="Times New Roman" w:hAnsi="Times New Roman" w:cs="Times New Roman"/>
          <w:bCs/>
          <w:sz w:val="28"/>
          <w:szCs w:val="28"/>
        </w:rPr>
        <w:t>дошкольного образовательного учреждения детский сад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4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01F4">
        <w:rPr>
          <w:rFonts w:ascii="Times New Roman" w:hAnsi="Times New Roman" w:cs="Times New Roman"/>
          <w:bCs/>
          <w:sz w:val="28"/>
          <w:szCs w:val="28"/>
        </w:rPr>
        <w:t>муниципального образования Щербиновский район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село Ейское Укрепление</w:t>
      </w:r>
      <w:r w:rsidRPr="006D01F4">
        <w:rPr>
          <w:rFonts w:ascii="Times New Roman" w:hAnsi="Times New Roman" w:cs="Times New Roman"/>
          <w:bCs/>
          <w:sz w:val="28"/>
          <w:szCs w:val="28"/>
        </w:rPr>
        <w:t xml:space="preserve"> от 28 декабря 2017 года № </w:t>
      </w:r>
      <w:r>
        <w:rPr>
          <w:rFonts w:ascii="Times New Roman" w:hAnsi="Times New Roman" w:cs="Times New Roman"/>
          <w:bCs/>
          <w:sz w:val="28"/>
          <w:szCs w:val="28"/>
        </w:rPr>
        <w:t>99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bCs/>
          <w:sz w:val="28"/>
          <w:szCs w:val="28"/>
        </w:rPr>
        <w:t xml:space="preserve"> «Об оплате труда работников муниципального </w:t>
      </w:r>
      <w:r w:rsidRPr="006D01F4">
        <w:rPr>
          <w:rFonts w:ascii="Times New Roman" w:hAnsi="Times New Roman" w:cs="Times New Roman"/>
          <w:sz w:val="28"/>
          <w:szCs w:val="28"/>
        </w:rPr>
        <w:t xml:space="preserve">бюджетного дошкольного образовательного учреждения детский сад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01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 w:cs="Times New Roman"/>
          <w:sz w:val="28"/>
          <w:szCs w:val="28"/>
        </w:rPr>
        <w:t>село Ейское Укрепление</w:t>
      </w:r>
      <w:r w:rsidRPr="006D01F4">
        <w:rPr>
          <w:rFonts w:ascii="Times New Roman" w:hAnsi="Times New Roman" w:cs="Times New Roman"/>
          <w:sz w:val="28"/>
          <w:szCs w:val="28"/>
        </w:rPr>
        <w:t>»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Приложение к приказу изложить в следующей редакции: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Pr="00024CB0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4C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D1C61" w:rsidRPr="00024CB0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4CB0">
        <w:rPr>
          <w:rFonts w:ascii="Times New Roman" w:hAnsi="Times New Roman" w:cs="Times New Roman"/>
          <w:sz w:val="28"/>
          <w:szCs w:val="28"/>
        </w:rPr>
        <w:t>к приказу муниципального</w:t>
      </w:r>
    </w:p>
    <w:p w:rsidR="00FD1C61" w:rsidRPr="00024CB0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4CB0">
        <w:rPr>
          <w:rFonts w:ascii="Times New Roman" w:hAnsi="Times New Roman" w:cs="Times New Roman"/>
          <w:sz w:val="28"/>
          <w:szCs w:val="28"/>
        </w:rPr>
        <w:t xml:space="preserve"> бюджетного дошкольного образовательного</w:t>
      </w:r>
    </w:p>
    <w:p w:rsidR="00FD1C61" w:rsidRPr="00024CB0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  <w:t xml:space="preserve">  учреждения детский сад №4</w:t>
      </w:r>
    </w:p>
    <w:p w:rsidR="00FD1C61" w:rsidRPr="00024CB0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FD1C61" w:rsidRPr="00024CB0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</w:r>
      <w:r w:rsidRPr="00024CB0">
        <w:rPr>
          <w:rFonts w:ascii="Times New Roman" w:hAnsi="Times New Roman" w:cs="Times New Roman"/>
          <w:sz w:val="28"/>
          <w:szCs w:val="28"/>
        </w:rPr>
        <w:tab/>
        <w:t xml:space="preserve">         Щербиновский район</w:t>
      </w:r>
    </w:p>
    <w:p w:rsidR="00FD1C61" w:rsidRPr="00024CB0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4CB0">
        <w:rPr>
          <w:rFonts w:ascii="Times New Roman" w:hAnsi="Times New Roman" w:cs="Times New Roman"/>
          <w:sz w:val="28"/>
          <w:szCs w:val="28"/>
        </w:rPr>
        <w:t>село Ейское Укрепление</w:t>
      </w: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4CB0">
        <w:rPr>
          <w:rFonts w:ascii="Times New Roman" w:hAnsi="Times New Roman" w:cs="Times New Roman"/>
          <w:sz w:val="28"/>
          <w:szCs w:val="28"/>
        </w:rPr>
        <w:t>от «28» декабря 2017 г. № 99</w:t>
      </w:r>
    </w:p>
    <w:p w:rsidR="00FD1C61" w:rsidRPr="00AD25BD" w:rsidRDefault="00FD1C61" w:rsidP="00FD1C6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25BD">
        <w:rPr>
          <w:rFonts w:ascii="Times New Roman" w:hAnsi="Times New Roman" w:cs="Times New Roman"/>
          <w:sz w:val="28"/>
          <w:szCs w:val="28"/>
        </w:rPr>
        <w:t xml:space="preserve">(в редакции приказа </w:t>
      </w:r>
    </w:p>
    <w:p w:rsidR="00FD1C61" w:rsidRPr="00AD25BD" w:rsidRDefault="00FD1C61" w:rsidP="00FD1C6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25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муниципального бюджетного</w:t>
      </w:r>
    </w:p>
    <w:p w:rsidR="00FD1C61" w:rsidRPr="00AD25BD" w:rsidRDefault="00FD1C61" w:rsidP="00FD1C6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25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образовательного учреждения</w:t>
      </w:r>
    </w:p>
    <w:p w:rsidR="00FD1C61" w:rsidRPr="00AD25BD" w:rsidRDefault="00FD1C61" w:rsidP="00FD1C6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25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детский сад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25B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FD1C61" w:rsidRPr="00AD25BD" w:rsidRDefault="00FD1C61" w:rsidP="00FD1C6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25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образования Щербиновский район</w:t>
      </w:r>
    </w:p>
    <w:p w:rsidR="00FD1C61" w:rsidRPr="00AD25BD" w:rsidRDefault="00FD1C61" w:rsidP="00FD1C6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Ейское Укрепление</w:t>
      </w: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right"/>
        <w:rPr>
          <w:bCs/>
          <w:sz w:val="28"/>
          <w:szCs w:val="28"/>
        </w:rPr>
      </w:pPr>
      <w:r w:rsidRPr="00AD25B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26 сентября 2022 года </w:t>
      </w:r>
      <w:r w:rsidRPr="00AD25B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102</w:t>
      </w:r>
      <w:r w:rsidRPr="00AD25BD">
        <w:rPr>
          <w:rFonts w:ascii="Times New Roman" w:hAnsi="Times New Roman" w:cs="Times New Roman"/>
          <w:sz w:val="28"/>
          <w:szCs w:val="28"/>
        </w:rPr>
        <w:t>)</w:t>
      </w:r>
    </w:p>
    <w:p w:rsidR="00FD1C61" w:rsidRPr="00024CB0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D1C61" w:rsidRPr="00F06D8C" w:rsidRDefault="00FD1C61" w:rsidP="00FD1C61">
      <w:pPr>
        <w:tabs>
          <w:tab w:val="left" w:pos="360"/>
          <w:tab w:val="left" w:pos="1620"/>
        </w:tabs>
        <w:jc w:val="right"/>
        <w:rPr>
          <w:sz w:val="18"/>
          <w:szCs w:val="28"/>
          <w:u w:val="single"/>
        </w:rPr>
      </w:pPr>
    </w:p>
    <w:p w:rsidR="00FD1C61" w:rsidRPr="001F74C9" w:rsidRDefault="00FD1C61" w:rsidP="00FD1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4C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1C61" w:rsidRPr="001F74C9" w:rsidRDefault="00FD1C61" w:rsidP="00FD1C61">
      <w:pPr>
        <w:pStyle w:val="21"/>
        <w:spacing w:line="276" w:lineRule="auto"/>
        <w:jc w:val="center"/>
        <w:rPr>
          <w:b/>
        </w:rPr>
      </w:pPr>
      <w:r w:rsidRPr="001F74C9">
        <w:rPr>
          <w:b/>
        </w:rPr>
        <w:t>об оплате труда работников муниципального бюджетного дошкольного образовательного учреждения детский сад № 4</w:t>
      </w:r>
    </w:p>
    <w:p w:rsidR="00FD1C61" w:rsidRPr="001F74C9" w:rsidRDefault="00FD1C61" w:rsidP="00FD1C61">
      <w:pPr>
        <w:pStyle w:val="21"/>
        <w:spacing w:line="276" w:lineRule="auto"/>
        <w:jc w:val="center"/>
        <w:rPr>
          <w:b/>
        </w:rPr>
      </w:pPr>
      <w:r w:rsidRPr="001F74C9">
        <w:rPr>
          <w:b/>
        </w:rPr>
        <w:t>муниципального образования Щербиновский район</w:t>
      </w:r>
    </w:p>
    <w:p w:rsidR="00FD1C61" w:rsidRPr="001F74C9" w:rsidRDefault="00FD1C61" w:rsidP="00FD1C61">
      <w:pPr>
        <w:pStyle w:val="21"/>
        <w:spacing w:line="276" w:lineRule="auto"/>
        <w:jc w:val="center"/>
        <w:rPr>
          <w:b/>
        </w:rPr>
      </w:pPr>
      <w:r w:rsidRPr="001F74C9">
        <w:rPr>
          <w:b/>
        </w:rPr>
        <w:t>село Ейское Укрепление</w:t>
      </w:r>
    </w:p>
    <w:p w:rsidR="00FD1C61" w:rsidRDefault="00FD1C61" w:rsidP="00FD1C61">
      <w:pPr>
        <w:pStyle w:val="21"/>
        <w:spacing w:line="276" w:lineRule="auto"/>
        <w:rPr>
          <w:sz w:val="18"/>
        </w:rPr>
      </w:pPr>
    </w:p>
    <w:p w:rsidR="00FD1C61" w:rsidRPr="006D01F4" w:rsidRDefault="00FD1C61" w:rsidP="00FD1C61">
      <w:pPr>
        <w:pStyle w:val="21"/>
        <w:spacing w:line="276" w:lineRule="auto"/>
        <w:rPr>
          <w:sz w:val="18"/>
        </w:rPr>
      </w:pPr>
    </w:p>
    <w:p w:rsidR="00FD1C61" w:rsidRPr="00AD25BD" w:rsidRDefault="00FD1C61" w:rsidP="00FD1C61">
      <w:pPr>
        <w:pStyle w:val="a5"/>
        <w:numPr>
          <w:ilvl w:val="3"/>
          <w:numId w:val="1"/>
        </w:numPr>
        <w:tabs>
          <w:tab w:val="left" w:pos="18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5B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D1C61" w:rsidRPr="00AD25BD" w:rsidRDefault="00FD1C61" w:rsidP="00FD1C61">
      <w:pPr>
        <w:pStyle w:val="a5"/>
        <w:tabs>
          <w:tab w:val="left" w:pos="1800"/>
        </w:tabs>
        <w:spacing w:after="0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1.1. Настоящее Положение об оплате труда работников муниципального  бюджетного дошкольного образовательного учреждения детский сад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01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 w:cs="Times New Roman"/>
          <w:sz w:val="28"/>
          <w:szCs w:val="28"/>
        </w:rPr>
        <w:t>село Ейское Укрепление</w:t>
      </w:r>
      <w:r w:rsidRPr="006D01F4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на основании постановления администрации муниципального образования Щербиновский район от 29 января 2019 года№ 44 «Об отраслевой системе оплаты труда работников муниципальных образовательных организаций и муниципальных организаций образования муниципального образования Щербиновский район», постановления администрации муниципального образования </w:t>
      </w:r>
      <w:r w:rsidRPr="006D01F4">
        <w:rPr>
          <w:rFonts w:ascii="Times New Roman" w:hAnsi="Times New Roman" w:cs="Times New Roman"/>
          <w:sz w:val="28"/>
          <w:szCs w:val="28"/>
        </w:rPr>
        <w:lastRenderedPageBreak/>
        <w:t>Щербиновский район от 5 июн</w:t>
      </w:r>
      <w:r w:rsidRPr="00345E81">
        <w:rPr>
          <w:rFonts w:ascii="Times New Roman" w:hAnsi="Times New Roman" w:cs="Times New Roman"/>
          <w:sz w:val="28"/>
          <w:szCs w:val="28"/>
        </w:rPr>
        <w:t>я</w:t>
      </w:r>
      <w:r w:rsidRPr="006D01F4">
        <w:rPr>
          <w:rFonts w:ascii="Times New Roman" w:hAnsi="Times New Roman" w:cs="Times New Roman"/>
          <w:sz w:val="28"/>
          <w:szCs w:val="28"/>
        </w:rPr>
        <w:t xml:space="preserve"> 2017 года № 325 «Об отраслевых системах оплаты труда работников муниципальных учреждений муниципального образования Щербиновский район», в целях усиления материальной заинтересованности работников в повышении эффективности и результативности труда.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1.2. Положение устанавливает единые принципы построения системы оплаты труда работников муниципального бюджетного дошкольного образовательного учреждения детский сад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01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 w:cs="Times New Roman"/>
          <w:sz w:val="28"/>
          <w:szCs w:val="28"/>
        </w:rPr>
        <w:t>село Ейское Укрепление</w:t>
      </w:r>
      <w:r w:rsidRPr="006D01F4">
        <w:rPr>
          <w:rFonts w:ascii="Times New Roman" w:hAnsi="Times New Roman" w:cs="Times New Roman"/>
          <w:sz w:val="28"/>
          <w:szCs w:val="28"/>
        </w:rPr>
        <w:t xml:space="preserve"> (далее - организация).</w:t>
      </w:r>
    </w:p>
    <w:p w:rsidR="00FD1C61" w:rsidRPr="006D01F4" w:rsidRDefault="00FD1C61" w:rsidP="00FD1C61">
      <w:pPr>
        <w:tabs>
          <w:tab w:val="left" w:pos="1800"/>
        </w:tabs>
        <w:spacing w:after="0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1.3. Положение включает в себя: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базовые оклады (базовые должностные оклады), базовые ставки заработной платы;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порядок, условия установления и размеры выплат компенсационного характера;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порядок, условия установления и размеры выплат стимулирующего характера;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порядок и условия премирования работников организации;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условия оплаты труда руководителя.</w:t>
      </w:r>
    </w:p>
    <w:p w:rsidR="00FD1C61" w:rsidRPr="006D01F4" w:rsidRDefault="00FD1C61" w:rsidP="00FD1C61">
      <w:pPr>
        <w:tabs>
          <w:tab w:val="left" w:pos="540"/>
          <w:tab w:val="left" w:pos="1800"/>
        </w:tabs>
        <w:spacing w:after="0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1.4. Оплата труда работников организации устанавливается с учетом: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единого тарифно-квалификационного справочника работ и профессий рабочих;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единого квалификационного справочника должностей руководителей, специалистов и служащих;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государственных гарантий по оплате труда;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окладов (</w:t>
      </w:r>
      <w:r w:rsidRPr="006D01F4">
        <w:rPr>
          <w:rFonts w:ascii="Times New Roman" w:hAnsi="Times New Roman" w:cs="Times New Roman"/>
          <w:sz w:val="28"/>
          <w:szCs w:val="28"/>
        </w:rPr>
        <w:t>должностных окладов), ставок заработной платы</w:t>
      </w: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 профессиональным квалификационным группам;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перечня видов выплат компенсационного характера;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перечня видов выплат стимулирующего характера;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согласования с профсоюзным комитетом организации.</w:t>
      </w:r>
    </w:p>
    <w:p w:rsidR="00FD1C61" w:rsidRPr="006D01F4" w:rsidRDefault="00FD1C61" w:rsidP="00FD1C61">
      <w:pPr>
        <w:tabs>
          <w:tab w:val="left" w:pos="540"/>
          <w:tab w:val="left" w:pos="108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1.5. Условия оплаты труда работника, в том числе размер оклада,</w:t>
      </w: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(</w:t>
      </w:r>
      <w:r w:rsidRPr="006D01F4">
        <w:rPr>
          <w:rFonts w:ascii="Times New Roman" w:hAnsi="Times New Roman" w:cs="Times New Roman"/>
          <w:sz w:val="28"/>
          <w:szCs w:val="28"/>
        </w:rPr>
        <w:t>должностного оклада), ставки заработной платы, компенсационные и стимулирующие выплаты, показатели и критерии оценки эффективности деятельности работников для назначения стимулирующих выплат в зависимости от результатов труда и качества оказанных муниципальных услуг являются обязательными для включения в трудовой договор.</w:t>
      </w:r>
    </w:p>
    <w:p w:rsidR="00FD1C61" w:rsidRPr="006D01F4" w:rsidRDefault="00FD1C61" w:rsidP="00FD1C61">
      <w:pPr>
        <w:tabs>
          <w:tab w:val="left" w:pos="540"/>
          <w:tab w:val="left" w:pos="108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В случаях, когда выплаты стимулирующего характера и их размеры зависят от установленных в организации показателей и критериев, то в трудовом договоре работника допускается ссылка на локальный акт, регулирующий порядок осуществления таких выплат.</w:t>
      </w:r>
    </w:p>
    <w:p w:rsidR="00FD1C61" w:rsidRPr="006D01F4" w:rsidRDefault="00FD1C61" w:rsidP="00FD1C61">
      <w:pPr>
        <w:tabs>
          <w:tab w:val="left" w:pos="360"/>
          <w:tab w:val="left" w:pos="144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lastRenderedPageBreak/>
        <w:t>1.6.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времени, если иное не предусмотрено федеральным законом, иными нормативными правовыми актами Российской Федерации, коллективным или трудовым договором.</w:t>
      </w:r>
    </w:p>
    <w:p w:rsidR="00FD1C61" w:rsidRPr="006D01F4" w:rsidRDefault="00FD1C61" w:rsidP="00FD1C61">
      <w:pPr>
        <w:tabs>
          <w:tab w:val="left" w:pos="360"/>
          <w:tab w:val="left" w:pos="144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1.7. Заработная плата каждого работника зависит от его квалификации, сложности выполняемой работы, количества и качества затраченного труда и предельными размерами не ограничивается, за исключением случаев, предусмотренных Трудовым кодексом Российской Федерации.</w:t>
      </w:r>
    </w:p>
    <w:p w:rsidR="00FD1C61" w:rsidRPr="006D01F4" w:rsidRDefault="00FD1C61" w:rsidP="00FD1C61">
      <w:pPr>
        <w:tabs>
          <w:tab w:val="left" w:pos="360"/>
          <w:tab w:val="left" w:pos="144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1.8. Месячная заработная плата работников организации, полностью отработавших за этот период норму рабочего времени и выполнивших норму труда (трудовые обязанности), не может быть ниже утвержденного на краевом уровне минимального размера оплаты труда</w:t>
      </w:r>
      <w:r w:rsidRPr="006D01F4">
        <w:rPr>
          <w:rFonts w:ascii="Times New Roman" w:hAnsi="Times New Roman" w:cs="Times New Roman"/>
          <w:sz w:val="28"/>
          <w:szCs w:val="28"/>
        </w:rPr>
        <w:t>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1.9. Оплата труда работников организации производится в пределах фонда оплаты труда на соответствующий финансовый год.</w:t>
      </w:r>
    </w:p>
    <w:p w:rsidR="00FD1C61" w:rsidRPr="006D01F4" w:rsidRDefault="00FD1C61" w:rsidP="00FD1C6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numPr>
          <w:ilvl w:val="0"/>
          <w:numId w:val="2"/>
        </w:num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1F4">
        <w:rPr>
          <w:rFonts w:ascii="Times New Roman" w:hAnsi="Times New Roman" w:cs="Times New Roman"/>
          <w:b/>
          <w:sz w:val="28"/>
          <w:szCs w:val="28"/>
        </w:rPr>
        <w:t>Порядок и условия оплаты труда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D1C61" w:rsidRPr="001F74C9" w:rsidRDefault="00FD1C61" w:rsidP="00FD1C61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4C9">
        <w:rPr>
          <w:rFonts w:ascii="Times New Roman" w:hAnsi="Times New Roman" w:cs="Times New Roman"/>
          <w:sz w:val="28"/>
          <w:szCs w:val="28"/>
        </w:rPr>
        <w:t>Базовые оклады (базовые должностные оклады), базовые ставки заработной платы работников определяются руководителем организации на                                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 основе расчетов и в пределах средств, предусмотренных на оплату труда работников организации, руководитель организации самостоятельно устанавливает оклады с учетом коэффициентов по профессиональным квалификационным уровням. </w:t>
      </w:r>
      <w:r w:rsidRPr="006D01F4">
        <w:rPr>
          <w:rFonts w:ascii="Times New Roman" w:hAnsi="Times New Roman" w:cs="Times New Roman"/>
          <w:sz w:val="28"/>
          <w:szCs w:val="28"/>
        </w:rPr>
        <w:t xml:space="preserve">Применение коэффициентов по профессиональным квалификационным уровням к базовому окладу (базовому должностному окладу), базовой ставке заработной платы, установленному по профессиональным квалификационным группам, и размер ежемесячной денежной компенсации на обеспечение книгоиздательской продукцией и периодическими изданиями, установленный по состоянию на 31 декабря 2012 года, образует новый оклад. </w:t>
      </w: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Базовые</w:t>
      </w:r>
      <w:r w:rsidRPr="006D01F4">
        <w:rPr>
          <w:rFonts w:ascii="Times New Roman" w:hAnsi="Times New Roman" w:cs="Times New Roman"/>
          <w:sz w:val="28"/>
          <w:szCs w:val="28"/>
        </w:rPr>
        <w:t xml:space="preserve"> оклады (базовые должностные оклады), базовые ставки заработной платы работников организации и размеры повышающих коэффициентов по профессиональным квалификационным уровням отражены в приложении № 1 к настоящему Положению. </w:t>
      </w:r>
    </w:p>
    <w:p w:rsidR="00FD1C61" w:rsidRPr="006D01F4" w:rsidRDefault="00FD1C61" w:rsidP="00FD1C61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2.2. Продолжительность рабочего времени педагогических работников организации(норма часов педагогической работы за ставку заработной платы) в зависимости от должности и (или) специальности с учетом особенностей их </w:t>
      </w:r>
      <w:r w:rsidRPr="006D01F4">
        <w:rPr>
          <w:rFonts w:ascii="Times New Roman" w:hAnsi="Times New Roman" w:cs="Times New Roman"/>
          <w:sz w:val="28"/>
          <w:szCs w:val="28"/>
        </w:rPr>
        <w:lastRenderedPageBreak/>
        <w:t>труда определяется в соответствии с приказом Министерства образования и науки Российской Федерации от 22 декабря 2014 года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FD1C61" w:rsidRPr="006D01F4" w:rsidRDefault="00FD1C61" w:rsidP="00FD1C61">
      <w:pPr>
        <w:tabs>
          <w:tab w:val="left" w:pos="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C61" w:rsidRPr="00AD25BD" w:rsidRDefault="00FD1C61" w:rsidP="00FD1C61">
      <w:pPr>
        <w:numPr>
          <w:ilvl w:val="0"/>
          <w:numId w:val="2"/>
        </w:num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b/>
          <w:sz w:val="28"/>
          <w:szCs w:val="28"/>
        </w:rPr>
        <w:t>Порядок и условия установления выплат стимулирующего характера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3.1. Настоящим Положением предусмотрено установление работникам повышающих коэффициентов к окладу: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повышающего коэффициента к окладу (должностному окладу), ставке заработной платы за квалификационную категорию;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персонального повышающего коэффициента к окладу (должностному окладу), ставке заработной платы;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повышающего коэффициента к окладу (должностному окладу), ставке заработной платы за почетное звание.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Решение о введении соответствующих норм принимается организацией с учетом обеспечения выплат финансовыми средствами. Размер выплат по повышающему коэффициенту к окладу (должностному окладу), ставке заработной платы определяется путем умножения оклада работника на повышающий коэффициент. 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Применение повышающих коэффициентов не образует новый оклад </w:t>
      </w:r>
      <w:r w:rsidRPr="006D01F4">
        <w:rPr>
          <w:rFonts w:ascii="Times New Roman" w:hAnsi="Times New Roman" w:cs="Times New Roman"/>
          <w:sz w:val="28"/>
          <w:szCs w:val="28"/>
        </w:rPr>
        <w:t>(должностной оклад), ставку заработной платы</w:t>
      </w: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 не учитывается при исчислении иных стимулирующих и компенсационных выплат, устанавливаемых в процентном отношении к окладу.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Повышающий коэффициент к окладу (должностному окладу), ставке заработной платы устанавливается на определенный период времени в течение соответствующего календарного года.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3.1.1. Повышающий коэффициент к окладу (должностному окладу), ставке заработной платы за квалификационную категорию устанавливается с целью стимулирования педагогических работников к профессиональному росту путем повышения профессиональной квалификации и компетентности. Размеры повышающего коэффициента: 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0,15 - при наличии высшей квалификационной категории;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0,10 - при наличии пе</w:t>
      </w:r>
      <w:r>
        <w:rPr>
          <w:rFonts w:ascii="Times New Roman" w:hAnsi="Times New Roman" w:cs="Times New Roman"/>
          <w:sz w:val="28"/>
          <w:szCs w:val="28"/>
        </w:rPr>
        <w:t>рвой квалификационной категории.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3.1.2. Персональный повышающий коэффициент к окладу (должностному окладу), ставке заработной платы устанавливается работнику с учетом уровня его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задач. Решение об установлении </w:t>
      </w:r>
      <w:r w:rsidRPr="006D01F4">
        <w:rPr>
          <w:rFonts w:ascii="Times New Roman" w:hAnsi="Times New Roman" w:cs="Times New Roman"/>
          <w:sz w:val="28"/>
          <w:szCs w:val="28"/>
        </w:rPr>
        <w:lastRenderedPageBreak/>
        <w:t>персонального повышающего коэффициента к окладу (должностному окладу), ставке заработной платы и его размерах принимается руководителем организации персонально в отношении конкретного работника. Размер повышающего коэффициента – до 3,0.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3.1.3. Повышающий коэффициент к окладу (должностному окладу), ставке заработной платы за почетное звание устанавливается работникам организации, которым присвоено почетное звание, при соответствии почетного звания профилю педагогической деятельности или преподаваемых дисциплин.</w:t>
      </w:r>
    </w:p>
    <w:p w:rsidR="00FD1C61" w:rsidRPr="006D01F4" w:rsidRDefault="00FD1C61" w:rsidP="00FD1C6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Размеры повышающего коэффициента составляет 0,075 – за почетное звание «Заслуженный», «Народный», «Почетный».</w:t>
      </w:r>
    </w:p>
    <w:p w:rsidR="00FD1C61" w:rsidRPr="006D01F4" w:rsidRDefault="00FD1C61" w:rsidP="00FD1C6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Повышающий коэффициент за почетное звание устанавливается по одному из имеющихся оснований, имеющему большее значение.</w:t>
      </w:r>
    </w:p>
    <w:p w:rsidR="00FD1C61" w:rsidRPr="006D01F4" w:rsidRDefault="00FD1C61" w:rsidP="00FD1C61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3.2. Настоящим Положением предусматривается установление работникам организации стимулирующих надбавок к окладу (должностному окладу), ставке заработной платы: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стимулирующая надбавка за интенсивность и высокие результаты работы;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стимулирующая надбавка за выслугу лет.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Установление стимулирующих надбавок осуществляется по решению руководителя организации в пределах бюджетных ассигнований на оплату труда работников организации, а также средств от приносящей доход деятельности, направленных на оплату труда.</w:t>
      </w:r>
    </w:p>
    <w:p w:rsidR="00FD1C61" w:rsidRPr="006D01F4" w:rsidRDefault="00FD1C61" w:rsidP="00FD1C61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3.2.1. Стимулирующая надбавка за интенсивность и высокие результаты работы работникам организации устанавливается при наличии средств: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стабильно высокие показатели результативности работы, высокие академические и творческие достижения;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разработку и внедрение новых эффективных программ, методик, форм (обучения, организации и управления учебным процессом), создание районных экспериментальных площадок, применение в работе достижений науки, передовых методов труда, высокие достижения в работе;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выполнение особо важных или срочных работ (на срок их проведения);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за сложность и напряженность выполняемой работы; 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выполнение работ, не входящих в круг должностных обязанностей.</w:t>
      </w:r>
    </w:p>
    <w:p w:rsidR="00FD1C61" w:rsidRPr="006D01F4" w:rsidRDefault="00FD1C61" w:rsidP="00FD1C61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Размер стимулирующей надбавки устанавливается как в абсолютном значении, так и в процентном отношении к окладу (должностному окладу), ставке заработной платы, по одному или нескольким основаниям. Размер устанавливается до 200%. Стимулирующая надбавка устанавливается сроком не более 1 года, по истечении которого может быть сохранена или отменена.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lastRenderedPageBreak/>
        <w:t>3.2.2. Стимулирующая надбавка за выслугу лет устанавливается педагогическим работникам за стаж педагогической работы, другим работникам – в зависимости от общего количества лет, проработанных в организациях образования.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Размеры (в процентах от оклада):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при выслуге лет от 1 до 5 лет –5%;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при выслуге лет от 5 до 10 лет – 10%;</w:t>
      </w:r>
    </w:p>
    <w:p w:rsidR="00FD1C61" w:rsidRPr="006D01F4" w:rsidRDefault="00FD1C61" w:rsidP="00FD1C61">
      <w:pPr>
        <w:tabs>
          <w:tab w:val="left" w:pos="0"/>
          <w:tab w:val="left" w:pos="7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при выслуге лет от 10 лет - 15%.</w:t>
      </w:r>
    </w:p>
    <w:p w:rsidR="00FD1C61" w:rsidRPr="006D01F4" w:rsidRDefault="00FD1C61" w:rsidP="00FD1C61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3.3. Выплаты стимулирующего характера, за исключением выплат, предусмотренных подпунктами 3.1.2, 3.2.1. настоящего Положения, устанавливаются пропорционально объему учебной нагрузки (педагогической работы).</w:t>
      </w:r>
    </w:p>
    <w:p w:rsidR="00FD1C61" w:rsidRPr="006D01F4" w:rsidRDefault="00FD1C61" w:rsidP="00FD1C61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3.4. Выплаты стимулирующего характера за квалификационную категорию, почетное звание и за выслугу лет осуществляются в первоочередном порядке.</w:t>
      </w:r>
    </w:p>
    <w:p w:rsidR="00FD1C61" w:rsidRPr="006D01F4" w:rsidRDefault="00FD1C61" w:rsidP="00FD1C61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3.5. Выплаты стимулирующего характера устанавливаются работнику с учетом разработанных в организации показателей и критериев оценки эффективности труда работников, включая механизм увязки размера оплаты труда работников и руководителя организации с конкретными показателями качества и количества оказываемых услуг (выполняемых работ).</w:t>
      </w:r>
    </w:p>
    <w:p w:rsidR="00FD1C61" w:rsidRPr="006D01F4" w:rsidRDefault="00FD1C61" w:rsidP="00FD1C61">
      <w:pPr>
        <w:tabs>
          <w:tab w:val="num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3.4. Отдельным категориям работников организации предоставляются другие виды выплат стимулирующего характера размер, порядок и условия, осуществления которых определяются нормативно правовыми актами администрации муниципального образования Щербиновский район.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numPr>
          <w:ilvl w:val="0"/>
          <w:numId w:val="2"/>
        </w:num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1F4">
        <w:rPr>
          <w:rFonts w:ascii="Times New Roman" w:hAnsi="Times New Roman" w:cs="Times New Roman"/>
          <w:b/>
          <w:sz w:val="28"/>
          <w:szCs w:val="28"/>
        </w:rPr>
        <w:t>Порядок и условия установления выплат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1F4">
        <w:rPr>
          <w:rFonts w:ascii="Times New Roman" w:hAnsi="Times New Roman" w:cs="Times New Roman"/>
          <w:b/>
          <w:sz w:val="28"/>
          <w:szCs w:val="28"/>
        </w:rPr>
        <w:t>компенсационного характера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4.1. Оплата труда работников организации, занятых на тяжелых работах, работах с вредными, опасными и иными особыми условиями труда, производится в повышенном размере.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В этих целях работникам могут быть осуществлены следующие выплаты компенсационного характера: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работу на тяжелых работах, работах с вредными и опасными условиями труда;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совмещение профессий (должностей);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расширение зон обслуживания;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lastRenderedPageBreak/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1F4">
        <w:rPr>
          <w:rFonts w:ascii="Times New Roman" w:hAnsi="Times New Roman" w:cs="Times New Roman"/>
          <w:sz w:val="28"/>
          <w:szCs w:val="28"/>
        </w:rPr>
        <w:t>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специалистам за работу в сельской местности;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работу в ночное время;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работу в выходные и нерабочие праздничные дни;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сверхурочную работу.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4.1.1. Выплаты работникам организации, занятым на тяжелых работах, работах с вредными и опасными условиями труда, устанавливаются в соответствии со статьей 147 Трудового кодекса Российской Федерации: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1F4">
        <w:rPr>
          <w:rFonts w:ascii="Times New Roman" w:hAnsi="Times New Roman" w:cs="Times New Roman"/>
          <w:sz w:val="28"/>
          <w:szCs w:val="28"/>
        </w:rPr>
        <w:t>повар-12 %,</w:t>
      </w:r>
    </w:p>
    <w:p w:rsidR="00FD1C61" w:rsidRDefault="00FD1C61" w:rsidP="00FD1C61">
      <w:pPr>
        <w:tabs>
          <w:tab w:val="left" w:pos="360"/>
          <w:tab w:val="left" w:pos="162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1F4">
        <w:rPr>
          <w:rFonts w:ascii="Times New Roman" w:hAnsi="Times New Roman" w:cs="Times New Roman"/>
          <w:sz w:val="28"/>
          <w:szCs w:val="28"/>
        </w:rPr>
        <w:t>кухонный рабочий-12 %.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машинист по стирке и ремонту белья и спецодежды – 12 %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pacing w:val="-6"/>
          <w:sz w:val="28"/>
          <w:szCs w:val="28"/>
        </w:rPr>
        <w:t>Руководитель организации</w:t>
      </w:r>
      <w:r w:rsidRPr="006D01F4">
        <w:rPr>
          <w:rFonts w:ascii="Times New Roman" w:hAnsi="Times New Roman" w:cs="Times New Roman"/>
          <w:sz w:val="28"/>
          <w:szCs w:val="28"/>
        </w:rPr>
        <w:t xml:space="preserve">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труда. Если по итогам аттестации рабочее место признается безопасным, то указанная выплата не устанавливается.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4.1.2. Доплата за совмещение профессий (должностей) устанавливается работнику организации при совмещении им профессий (должностей). Размер доплат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4.1.3.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4.1.4.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организации в случае увеличения установленного ему объема работы или возложения на него обязанностей временно отсутствующего работника организации без освобождения от работы, определенной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4.1.5. Специалистам, работающим в сельской местности, к окладу (должностному окладу), ставке заработной платы устанавливается выплата в размере 25%.</w:t>
      </w:r>
    </w:p>
    <w:p w:rsidR="00FD1C61" w:rsidRPr="006D01F4" w:rsidRDefault="00FD1C61" w:rsidP="00FD1C61">
      <w:pPr>
        <w:pStyle w:val="HTML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hAnsi="Times New Roman" w:cs="Times New Roman"/>
          <w:sz w:val="28"/>
          <w:szCs w:val="28"/>
        </w:rPr>
        <w:lastRenderedPageBreak/>
        <w:t>Применение указанной выплаты не образует новый оклад</w:t>
      </w: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 не учитывается при исчислении иных компенсационных и стимулирующих выплат.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4.1.6.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Размер доплаты составляет: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eastAsia="Batang" w:hAnsi="Times New Roman" w:cs="Times New Roman"/>
          <w:sz w:val="28"/>
          <w:szCs w:val="28"/>
          <w:lang w:eastAsia="ko-KR"/>
        </w:rPr>
        <w:t>не менее одинарной дневной ставки сверх оклада (должностного оклада), при работе полный день,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(должностного оклада), если работа производилась сверх месячной нормы рабочего времени</w:t>
      </w:r>
      <w:r w:rsidRPr="006D01F4">
        <w:rPr>
          <w:rFonts w:ascii="Times New Roman" w:hAnsi="Times New Roman" w:cs="Times New Roman"/>
          <w:sz w:val="28"/>
          <w:szCs w:val="28"/>
        </w:rPr>
        <w:t>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не менее одинарной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(должностного оклада) сверх оклада (должностного оклада) за каждый час работы, если работа производилась сверх месячной нормы рабочего времени.</w:t>
      </w:r>
    </w:p>
    <w:p w:rsidR="00FD1C61" w:rsidRPr="006D01F4" w:rsidRDefault="00FD1C61" w:rsidP="00FD1C61">
      <w:pPr>
        <w:tabs>
          <w:tab w:val="left" w:pos="360"/>
          <w:tab w:val="left" w:pos="54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4.1.7. Повышенная оплата сверхурочной работы составляет за первые два часа работы не менее полуторного размера, за последующие часы – двойного размера в соответствии со статьей 152 Трудового кодекса Российской Федерации.</w:t>
      </w:r>
    </w:p>
    <w:p w:rsidR="00FD1C61" w:rsidRPr="006D01F4" w:rsidRDefault="00FD1C61" w:rsidP="00FD1C61">
      <w:pPr>
        <w:tabs>
          <w:tab w:val="left" w:pos="360"/>
          <w:tab w:val="left" w:pos="54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4.2. Выплаты компенсационного характера, размеры и условия их выплат устанавливаются коллективным договором, соглашениями, настоящим Положением в соответствии с трудовым законодательством и иными нормативными правовыми актами, содержащими нормы права.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4.3. Размеры и условия осуществления выплат компенсационного характера конкретизируются в трудовых договорах работников организации. </w:t>
      </w:r>
    </w:p>
    <w:p w:rsidR="00FD1C61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4.4. Выплаты компенсационного характера устанавливаются к окладу (должностному окладу), ставке заработной платы работников организации без учета применения повышающих коэффициентов к окладу (за исключением коэффициентов по профессиональным квалификационным уровням) и стимулирующих выплат пропорционально установленной нагрузке работников организации. 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1F4">
        <w:rPr>
          <w:rFonts w:ascii="Times New Roman" w:hAnsi="Times New Roman" w:cs="Times New Roman"/>
          <w:b/>
          <w:sz w:val="28"/>
          <w:szCs w:val="28"/>
        </w:rPr>
        <w:t>5. Порядок и условия премирования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1F4">
        <w:rPr>
          <w:rFonts w:ascii="Times New Roman" w:hAnsi="Times New Roman" w:cs="Times New Roman"/>
          <w:b/>
          <w:sz w:val="28"/>
          <w:szCs w:val="28"/>
        </w:rPr>
        <w:t>работников учреждения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lastRenderedPageBreak/>
        <w:t>5.1. В целях поощрения работников за выполненную работу устанавливаются премии: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по итогам работы (за месяц, квартал, полугодие, девять месяцев, год);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качество выполняемых работ;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Премирование осуществляется по решению руководителя организации в пределах бюджетных ассигнований на оплату труда работников организации, а также средств от приносящей доход деятельности, направленных организацией на оплату труда работников.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5.1.1. </w:t>
      </w:r>
      <w:r w:rsidRPr="006D01F4">
        <w:rPr>
          <w:rFonts w:ascii="Times New Roman" w:hAnsi="Times New Roman" w:cs="Times New Roman"/>
          <w:bCs/>
          <w:sz w:val="28"/>
          <w:szCs w:val="28"/>
        </w:rPr>
        <w:t>Премия по итогам работы (за месяц, квартал, полугодие, девять месяцев, год)</w:t>
      </w:r>
      <w:r w:rsidRPr="006D01F4">
        <w:rPr>
          <w:rFonts w:ascii="Times New Roman" w:hAnsi="Times New Roman" w:cs="Times New Roman"/>
          <w:sz w:val="28"/>
          <w:szCs w:val="28"/>
        </w:rPr>
        <w:t xml:space="preserve"> выплачивается с целью поощрения работников за общие результаты труда по итогам работы. 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При премировании учитывается: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проведение качественной подготовки и проведения мероприятий, связанных с уставной деятельностью организации;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организации;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качественная подготовка и своевременная сдача отчетности;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участие в течение месяца в выполнении важных работ, мероприятий.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Премия по итогам работы (за месяц, квартал, полугодие, девять месяцев, год) выплачивается в пределах фонда оплаты труда на соответствующий финансовый год. Конкретный размер премии может определяться в процентах к окладу (должностному окладу), ставке заработной платы работника</w:t>
      </w:r>
      <w:r w:rsidRPr="006D01F4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6D01F4">
        <w:rPr>
          <w:rFonts w:ascii="Times New Roman" w:hAnsi="Times New Roman" w:cs="Times New Roman"/>
          <w:sz w:val="28"/>
          <w:szCs w:val="28"/>
        </w:rPr>
        <w:t>в абсолютном размере.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Максимальным размером премия по итогам работы не ограничена.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5.1.2. Премия за качество выполняемых работ выплачивается работникам учреждения единовременно в размере до 5 окладов при: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поощрении Президентом Российской Федерации, Правительством Российской Федерации, главой администрации (губернатором) Краснодарского края, главой муниципального образования Щербиновский район;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lastRenderedPageBreak/>
        <w:t>присвоении почетных званий Российской Федерации и Краснодарского края, награждении знаками отличия Российской Федерации;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награждении орденами и медалями Российской Федерации и Краснодарского края;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награждении Почетной грамотой Министерства образования и науки Российской Федерации, Министерства здравоохранения и социального развития Российской Федерации, главы администрации (губернатора) Краснодарского края, главы муниципального образования Щербиновский район.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5.1.3. </w:t>
      </w:r>
      <w:r w:rsidRPr="006D01F4">
        <w:rPr>
          <w:rFonts w:ascii="Times New Roman" w:hAnsi="Times New Roman" w:cs="Times New Roman"/>
          <w:bCs/>
          <w:sz w:val="28"/>
          <w:szCs w:val="28"/>
        </w:rPr>
        <w:t>Премия за интенсивность и высокие результаты работы</w:t>
      </w:r>
      <w:r w:rsidRPr="006D01F4">
        <w:rPr>
          <w:rFonts w:ascii="Times New Roman" w:hAnsi="Times New Roman" w:cs="Times New Roman"/>
          <w:sz w:val="28"/>
          <w:szCs w:val="28"/>
        </w:rPr>
        <w:t xml:space="preserve"> выплачивается работникам единовременно. При премировании учитываются: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выплата за высокие показатели результативности;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выплаты за разработку, внедрение и применение в работе передовых методов труда, достижений науки;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выплаты за выполнение особо важных или срочных работ (на срок их проведения);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выплаты за сложность, напряженность и специфику выполняемой работы.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Размер премии может устанавливаться как в абсолютном значении, так и в процентном отношении к окладу (должностному окладу). Максимальным размером премия не ограничена.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Премирование за интенсивность и высокие результаты работы не применяется к работникам организации, которым установлена стимулирующая надбавка за интенсивность и высокие результаты работы.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5.2. Премии, предусмотренные настоящим Положением, учитываются в составе средней заработной платы для исчисления отпусков, пособий по временной нетрудоспособности.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 xml:space="preserve">5.3. Показатели премирования по итогам работы работников организации отражены в </w:t>
      </w:r>
      <w:r w:rsidRPr="00F36FD9">
        <w:rPr>
          <w:rFonts w:ascii="Times New Roman" w:hAnsi="Times New Roman" w:cs="Times New Roman"/>
          <w:b/>
          <w:sz w:val="28"/>
          <w:szCs w:val="28"/>
        </w:rPr>
        <w:t xml:space="preserve">приложении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36FD9">
        <w:rPr>
          <w:rFonts w:ascii="Times New Roman" w:hAnsi="Times New Roman" w:cs="Times New Roman"/>
          <w:b/>
          <w:sz w:val="28"/>
          <w:szCs w:val="28"/>
        </w:rPr>
        <w:t xml:space="preserve"> к настоящему</w:t>
      </w:r>
      <w:r w:rsidRPr="00F36FD9">
        <w:rPr>
          <w:rFonts w:ascii="Times New Roman" w:hAnsi="Times New Roman" w:cs="Times New Roman"/>
          <w:sz w:val="28"/>
          <w:szCs w:val="28"/>
        </w:rPr>
        <w:t xml:space="preserve"> Положению.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5.4. Показатели, влияющие на уменьшение размера премии или ее лишение: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 xml:space="preserve">5.4.1. В случае неудовлетворительной работы отдельных работников, невыполнение ими должностных обязанностей, совершение нарушений, перечисленных в пункте 5.4.3 настоящего Положения, в трудовом договоре (эффективном контракте), иных локальных нормативных актах, а также законодательства РФ, старший </w:t>
      </w:r>
      <w:proofErr w:type="spellStart"/>
      <w:r w:rsidRPr="00F36FD9">
        <w:rPr>
          <w:rFonts w:ascii="Times New Roman" w:hAnsi="Times New Roman" w:cs="Times New Roman"/>
          <w:sz w:val="28"/>
          <w:szCs w:val="28"/>
        </w:rPr>
        <w:t>воспитательпредставляет</w:t>
      </w:r>
      <w:proofErr w:type="spellEnd"/>
      <w:r w:rsidRPr="00F36FD9">
        <w:rPr>
          <w:rFonts w:ascii="Times New Roman" w:hAnsi="Times New Roman" w:cs="Times New Roman"/>
          <w:sz w:val="28"/>
          <w:szCs w:val="28"/>
        </w:rPr>
        <w:t xml:space="preserve"> руководителю организации служебную записку о допущенном нарушении с предложениями о частичном или полном лишении работника премии или акта о совершении дисциплинарного проступка работником.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lastRenderedPageBreak/>
        <w:t>5.4.2. Лишение работника премии полностью или частично производится на основании приказа руководителя организации с обязательным указанием причин лишения или уменьшения размера премии.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5.4.3. При определении размера премии работнику основанием для снижения ее размера (не предоставления к премированию) являются: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невыполнение или ненадлежащее выполнение должностных обязанностей, предусмотренных трудовым договором или должностными инструкциями;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невыполнение производственных инструкций, Положений, графика работы, требований по охране труда и техники безопасности;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нарушение установленных администрацией требований оформления документации и результатов работ;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нарушение сроков выполнения или сдачи работ, установленных приказами и распоряжениями администрации или договорными обязательствами организации, нарушения трудовой и производственной дисциплины, Правил внутреннего трудового распорядка, иных локальных нормативных актов;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невыполнение приказов, указаний и поручений непосредственного руководителя организации либо административно-управленческого персонала;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наличие претензий, жалоб родителей детей;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не обеспечение сохранности имущества и товарно-материальных ценностей, упущения и искажения отчетности;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совершения иных нарушений, установленных трудовым законодательством, в качестве основания для наложения дисциплинарного взыскания и увольнения;</w:t>
      </w:r>
    </w:p>
    <w:p w:rsidR="00FD1C61" w:rsidRPr="00F36FD9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>наложение дисциплинарного взыскания.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FD9">
        <w:rPr>
          <w:rFonts w:ascii="Times New Roman" w:hAnsi="Times New Roman" w:cs="Times New Roman"/>
          <w:sz w:val="28"/>
          <w:szCs w:val="28"/>
        </w:rPr>
        <w:t xml:space="preserve">5.4.4. Все случаи лишения премирования рассматриваются руководителем организации и </w:t>
      </w:r>
      <w:r w:rsidRPr="00F36FD9">
        <w:rPr>
          <w:rFonts w:ascii="Times New Roman" w:hAnsi="Times New Roman" w:cs="Times New Roman"/>
          <w:b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b/>
          <w:sz w:val="28"/>
          <w:szCs w:val="28"/>
        </w:rPr>
        <w:t>по распределению премирования</w:t>
      </w:r>
      <w:r w:rsidRPr="00F36FD9">
        <w:rPr>
          <w:rFonts w:ascii="Times New Roman" w:hAnsi="Times New Roman" w:cs="Times New Roman"/>
          <w:b/>
          <w:sz w:val="28"/>
          <w:szCs w:val="28"/>
        </w:rPr>
        <w:t>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1C61" w:rsidRPr="00A01569" w:rsidRDefault="00FD1C61" w:rsidP="00FD1C61">
      <w:pPr>
        <w:tabs>
          <w:tab w:val="left" w:pos="360"/>
          <w:tab w:val="left" w:pos="1620"/>
        </w:tabs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A01569">
        <w:rPr>
          <w:rFonts w:ascii="Times New Roman" w:hAnsi="Times New Roman" w:cs="Times New Roman"/>
          <w:b/>
          <w:sz w:val="28"/>
          <w:szCs w:val="28"/>
        </w:rPr>
        <w:t>Материальная помощь</w:t>
      </w:r>
    </w:p>
    <w:p w:rsidR="00FD1C61" w:rsidRPr="00A01569" w:rsidRDefault="00FD1C61" w:rsidP="00FD1C61">
      <w:pPr>
        <w:pStyle w:val="a5"/>
        <w:tabs>
          <w:tab w:val="left" w:pos="360"/>
          <w:tab w:val="left" w:pos="1620"/>
        </w:tabs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6.1. Материальная помощь выплачивается работникам организации в пределах выделенного фонда оплаты труда на основании письменного заявления работника организации:</w:t>
      </w:r>
    </w:p>
    <w:p w:rsidR="00FD1C61" w:rsidRPr="00FE2DBF" w:rsidRDefault="00FD1C61" w:rsidP="00FD1C61">
      <w:pPr>
        <w:tabs>
          <w:tab w:val="left" w:pos="670"/>
          <w:tab w:val="left" w:pos="737"/>
        </w:tabs>
        <w:autoSpaceDE w:val="0"/>
        <w:autoSpaceDN w:val="0"/>
        <w:adjustRightInd w:val="0"/>
        <w:spacing w:after="0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>к 8 марта - Международный женский день;</w:t>
      </w:r>
    </w:p>
    <w:p w:rsidR="00FD1C61" w:rsidRPr="00FE2DBF" w:rsidRDefault="00FD1C61" w:rsidP="00FD1C61">
      <w:pPr>
        <w:tabs>
          <w:tab w:val="left" w:pos="670"/>
          <w:tab w:val="left" w:pos="737"/>
        </w:tabs>
        <w:autoSpaceDE w:val="0"/>
        <w:autoSpaceDN w:val="0"/>
        <w:adjustRightInd w:val="0"/>
        <w:spacing w:after="0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 xml:space="preserve">к 23 февраля – День защитника Отечества; </w:t>
      </w:r>
    </w:p>
    <w:p w:rsidR="00FD1C61" w:rsidRPr="00FE2DBF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>в связи с регистрацией брака;</w:t>
      </w:r>
    </w:p>
    <w:p w:rsidR="00FD1C61" w:rsidRPr="00FE2DBF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>в связи с рождением ребенка;</w:t>
      </w:r>
    </w:p>
    <w:p w:rsidR="00FD1C61" w:rsidRPr="00FE2DBF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lastRenderedPageBreak/>
        <w:t>в связи со смертью близких родственников;</w:t>
      </w:r>
    </w:p>
    <w:p w:rsidR="00FD1C61" w:rsidRPr="00FE2DBF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>в связи с возникшими материальными затруднениями остро нуждающимся работникам;</w:t>
      </w:r>
    </w:p>
    <w:p w:rsidR="00FD1C61" w:rsidRPr="00FE2DBF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>в связи с юбилейной датой;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>на лечение.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6.2. Решение о выплате материальной помощи и ее конкретных размерах принимает руководитель организации. 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6.3. Максимальным размером материальная помощь не ограничивается.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1F4">
        <w:rPr>
          <w:rFonts w:ascii="Times New Roman" w:hAnsi="Times New Roman" w:cs="Times New Roman"/>
          <w:b/>
          <w:sz w:val="28"/>
          <w:szCs w:val="28"/>
        </w:rPr>
        <w:t>7. Оплата труда руководителя организации и его заместителя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7.1. Заработная плата руководителя организации и его заместителя состоит из должностного оклада, выплат компенсационного и стимулирующего характера. 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7.2. Должностной оклад руководителя организации определяется трудовым договором, устанавливается управлением образования администрации муниципального образования Щербиновский район (далее – управление образования), в кратном отношении к средней заработной плате работников организации и составляет до 5 размеров указанной средней заработной платы с последующим округлением до целого рубля в сторону увеличения.</w:t>
      </w:r>
    </w:p>
    <w:p w:rsidR="00FD1C61" w:rsidRPr="006D01F4" w:rsidRDefault="00FD1C61" w:rsidP="00FD1C61">
      <w:pPr>
        <w:tabs>
          <w:tab w:val="left" w:pos="54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7.3. Коэффициент кратности средней заработной платы работников организации, для определения должностного оклада руководителя организации, устанавливается управлением образования. 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7.4. Предельный уровень соотношения средней заработной платы руководителя организации (с учетом всех видов выплат из всех источников финансирования) и средней заработной платы работников организации (без руководителя, с учетом всех видов выплат из всех источников финансирования) устанавливается в кратности от 1 до 8.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Определение размера средней заработной платы осуществляется в соответствии с методикой, используемой при определении средней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средней заработной платы руководителя организации и средней заработной платы работников организации может быть увеличен по решению управления образования, в отношении руководителя организации, включенного в соответствующий </w:t>
      </w:r>
      <w:r w:rsidRPr="006D01F4">
        <w:rPr>
          <w:rFonts w:ascii="Times New Roman" w:hAnsi="Times New Roman" w:cs="Times New Roman"/>
          <w:sz w:val="28"/>
          <w:szCs w:val="28"/>
        </w:rPr>
        <w:lastRenderedPageBreak/>
        <w:t>перечень, утверждаемый управлением образования.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Условия оплаты труда руководителя и его заместителя могут быть установлены без учета предельного уровня соотношения размеров среднемесячной заработной платы руководителя и его заместителя и среднемесячной заработной платы работников организации.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Соотношение среднемесячной заработной платы руководителя и его заместителя и среднемесячной заработной платы работников организации формируется за счет всех источников финансового обеспечения, рассчитывается на календарный год.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7.5. При расчете средней заработной платы работников организации для определения размера должностного оклада руководителя и его заместителя, учитываются оклады (должностные оклады), ставки заработной платы и выплаты стимулирующего характера работников организации, за исключением работников, должностной оклад которых устанавливается от должностного оклада руководителя и его заместителя.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При расчете средней заработной платы учитываются выплаты стимулирующего характера работников организации независимо от финансовых источников, за счет которых осуществляются данные выплаты, за исключением федеральных средств и средств, полученных от предпринимательской и иной приносящей доход деятельности.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При расчете средней заработной платы не учитываются выплаты компенсационного характера работников организации.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Расчет средней заработной платы работников организации осуществляется за календарный год, предшествующий году установления должностного оклада руководителя организации.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7.6. Управление образования в утверждаемом им порядке устанавливает руководителю организации выплаты стимулирующего характера.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В качестве показателя эффективности работы руководителя организации по решению управления образования может быть установлен рост средней заработной платы работников организации в отчетном году по сравнению с предшествующим годом без учета повышения размера заработной платы в соответствии с постановлениями администрации муниципального образования Щербиновский район.</w:t>
      </w:r>
    </w:p>
    <w:p w:rsidR="00FD1C61" w:rsidRPr="006D01F4" w:rsidRDefault="00FD1C61" w:rsidP="00FD1C6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7.7. Руководителю организации выплаты стимулирующего характера устанавливаются по решению управления образования с учетом показателей деятельности организации, выполнения муниципального задания.</w:t>
      </w:r>
    </w:p>
    <w:p w:rsidR="00FD1C61" w:rsidRPr="006D01F4" w:rsidRDefault="00FD1C61" w:rsidP="00FD1C61">
      <w:pPr>
        <w:tabs>
          <w:tab w:val="left" w:pos="540"/>
          <w:tab w:val="left" w:pos="16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7.8. Должностной оклад заместителя руководителя организации устанавливается на 20 процентов ниже должностного оклада руководителя организации с последующим округлением до целого рубля в сторону увеличения.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Должностной оклад заместителя руководителя определяется трудовым договором в кратном отношении к средней заработной плате работников организации и составляет до 5 размеров указанной средней заработной платы.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lastRenderedPageBreak/>
        <w:t>7.9. С учетом условий труда руководителю организации и его заместителю устанавливаются выплаты компенсационного характера, предусмотренные разделом 4 настоящего Положения.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7.10. Премирование руководителя осуществляется с учетом результатов деятельности организации в соответствии с критериями оценки и показателями эффективности работы организации, установленными управлением образования.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Премирование руководителя организации осуществляется в пределах утвержденных лимитов бюджетных обязательств на текущий финансовый год.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Размеры премирования руководителя организации, порядок и критерии премиальных выплат устанавливаются управлением образования в дополнительном соглашении к трудовому договору руководителя организации.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7.11. Руководителю организации может выплачиваться материальная помощь из фонда оплаты труда организации. Размеры и условия выплаты материальной помощи определяются управлением образования.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7.12. Информация, о рассчитываемой за календарный год среднемесячной заработной плате организации и его заместителя размещается в информационно-телекоммуникационной сети «Интернет» на официальном сайте администрации муниципального образования Щербиновский район в пункте меню «Информация о средней заработной плате в соответствии со статьей 349.5 ТК РФ», в ведении управления образования, не позднее 15 мая года, следующего за отчетным периодом.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В целях своевременного размещения информации руководитель организации обеспечивает ее представление с письменными согласиями на обработку персональных данных управлению образования не позднее 5 марта года, следующего за отчетным периодом. В информации указываются наименование организации, фамилия, имя, отчество руководителя и его заместителя и их среднемесячная заработная плата (с учетом всех видов выплат из всех источников финансирования)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Указанная информация может по решению управления образования размещаться в информационно-телекоммуникационной сети «Интернет» на официальном сайте организации.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t>При этом в составе размещаемой на официальных сайтах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выше, а также сведения, отнесенные к государственной тайне или сведениям конфиденциального характера.</w:t>
      </w:r>
    </w:p>
    <w:p w:rsidR="00FD1C61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1F4">
        <w:rPr>
          <w:rFonts w:ascii="Times New Roman" w:hAnsi="Times New Roman" w:cs="Times New Roman"/>
          <w:sz w:val="28"/>
          <w:szCs w:val="28"/>
        </w:rPr>
        <w:lastRenderedPageBreak/>
        <w:t>Обработка персональных данных руководителя организации и его заместителя осуществляется на основании их письменных согласий.</w:t>
      </w:r>
    </w:p>
    <w:p w:rsidR="00FD1C61" w:rsidRPr="006D01F4" w:rsidRDefault="00FD1C61" w:rsidP="00FD1C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360" w:firstLine="851"/>
        <w:rPr>
          <w:rFonts w:ascii="Times New Roman" w:hAnsi="Times New Roman" w:cs="Times New Roman"/>
          <w:b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1F4">
        <w:rPr>
          <w:rFonts w:ascii="Times New Roman" w:hAnsi="Times New Roman" w:cs="Times New Roman"/>
          <w:b/>
          <w:sz w:val="28"/>
          <w:szCs w:val="28"/>
        </w:rPr>
        <w:t>8. Штатное расписание</w:t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61" w:rsidRPr="006D01F4" w:rsidRDefault="006B1B55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1B5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243280"/>
            <wp:effectExtent l="0" t="0" r="3175" b="5715"/>
            <wp:docPr id="1" name="Рисунок 1" descr="C:\Users\DOU\Desktop\кол. договор сайт\измен от26.09.2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esktop\кол. договор сайт\измен от26.09.22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Pr="006D01F4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D1C61" w:rsidRPr="00FE2DBF" w:rsidRDefault="00FD1C61" w:rsidP="00FD1C61">
      <w:pPr>
        <w:autoSpaceDE w:val="0"/>
        <w:autoSpaceDN w:val="0"/>
        <w:adjustRightInd w:val="0"/>
        <w:spacing w:after="0"/>
        <w:ind w:left="5400"/>
        <w:jc w:val="right"/>
        <w:outlineLvl w:val="1"/>
        <w:rPr>
          <w:rFonts w:ascii="Times New Roman" w:eastAsia="Batang" w:hAnsi="Times New Roman" w:cs="Times New Roman"/>
          <w:lang w:eastAsia="ko-KR"/>
        </w:rPr>
      </w:pPr>
      <w:r w:rsidRPr="00FE2DBF">
        <w:rPr>
          <w:rFonts w:ascii="Times New Roman" w:eastAsia="Batang" w:hAnsi="Times New Roman" w:cs="Times New Roman"/>
          <w:lang w:eastAsia="ko-KR"/>
        </w:rPr>
        <w:t>ПРИЛОЖЕНИЕ № 1</w:t>
      </w:r>
    </w:p>
    <w:p w:rsidR="00FD1C61" w:rsidRPr="00FE2DBF" w:rsidRDefault="00FD1C61" w:rsidP="00FD1C61">
      <w:pPr>
        <w:spacing w:after="0"/>
        <w:jc w:val="right"/>
        <w:rPr>
          <w:rFonts w:ascii="Times New Roman" w:hAnsi="Times New Roman" w:cs="Times New Roman"/>
        </w:rPr>
      </w:pPr>
      <w:r w:rsidRPr="00FE2DBF">
        <w:rPr>
          <w:rFonts w:ascii="Times New Roman" w:eastAsia="Batang" w:hAnsi="Times New Roman" w:cs="Times New Roman"/>
          <w:lang w:eastAsia="ko-KR"/>
        </w:rPr>
        <w:tab/>
      </w:r>
      <w:r w:rsidRPr="00FE2DBF">
        <w:rPr>
          <w:rFonts w:ascii="Times New Roman" w:eastAsia="Batang" w:hAnsi="Times New Roman" w:cs="Times New Roman"/>
          <w:lang w:eastAsia="ko-KR"/>
        </w:rPr>
        <w:tab/>
      </w:r>
      <w:r w:rsidRPr="00FE2DBF">
        <w:rPr>
          <w:rFonts w:ascii="Times New Roman" w:eastAsia="Batang" w:hAnsi="Times New Roman" w:cs="Times New Roman"/>
          <w:lang w:eastAsia="ko-KR"/>
        </w:rPr>
        <w:tab/>
      </w:r>
      <w:r w:rsidRPr="00FE2DBF">
        <w:rPr>
          <w:rFonts w:ascii="Times New Roman" w:eastAsia="Batang" w:hAnsi="Times New Roman" w:cs="Times New Roman"/>
          <w:lang w:eastAsia="ko-KR"/>
        </w:rPr>
        <w:tab/>
      </w:r>
      <w:r w:rsidRPr="00FE2DBF">
        <w:rPr>
          <w:rFonts w:ascii="Times New Roman" w:eastAsia="Batang" w:hAnsi="Times New Roman" w:cs="Times New Roman"/>
          <w:lang w:eastAsia="ko-KR"/>
        </w:rPr>
        <w:tab/>
      </w:r>
      <w:r w:rsidRPr="00FE2DBF">
        <w:rPr>
          <w:rFonts w:ascii="Times New Roman" w:eastAsia="Batang" w:hAnsi="Times New Roman" w:cs="Times New Roman"/>
          <w:lang w:eastAsia="ko-KR"/>
        </w:rPr>
        <w:tab/>
      </w:r>
      <w:r w:rsidRPr="00FE2DBF">
        <w:rPr>
          <w:rFonts w:ascii="Times New Roman" w:eastAsia="Batang" w:hAnsi="Times New Roman" w:cs="Times New Roman"/>
          <w:lang w:eastAsia="ko-KR"/>
        </w:rPr>
        <w:tab/>
        <w:t xml:space="preserve">к Положению </w:t>
      </w:r>
      <w:r w:rsidRPr="00FE2DBF">
        <w:rPr>
          <w:rFonts w:ascii="Times New Roman" w:hAnsi="Times New Roman" w:cs="Times New Roman"/>
        </w:rPr>
        <w:t>об оплате труда</w:t>
      </w:r>
    </w:p>
    <w:p w:rsidR="00FD1C61" w:rsidRPr="00FE2DBF" w:rsidRDefault="00FD1C61" w:rsidP="00FD1C61">
      <w:pPr>
        <w:spacing w:after="0"/>
        <w:jc w:val="right"/>
        <w:rPr>
          <w:rFonts w:ascii="Times New Roman" w:hAnsi="Times New Roman" w:cs="Times New Roman"/>
        </w:rPr>
      </w:pPr>
      <w:r w:rsidRPr="00FE2DBF">
        <w:rPr>
          <w:rFonts w:ascii="Times New Roman" w:hAnsi="Times New Roman" w:cs="Times New Roman"/>
        </w:rPr>
        <w:tab/>
      </w:r>
      <w:r w:rsidRPr="00FE2DBF">
        <w:rPr>
          <w:rFonts w:ascii="Times New Roman" w:hAnsi="Times New Roman" w:cs="Times New Roman"/>
        </w:rPr>
        <w:tab/>
      </w:r>
      <w:r w:rsidRPr="00FE2DBF">
        <w:rPr>
          <w:rFonts w:ascii="Times New Roman" w:hAnsi="Times New Roman" w:cs="Times New Roman"/>
        </w:rPr>
        <w:tab/>
      </w:r>
      <w:r w:rsidRPr="00FE2DBF">
        <w:rPr>
          <w:rFonts w:ascii="Times New Roman" w:hAnsi="Times New Roman" w:cs="Times New Roman"/>
        </w:rPr>
        <w:tab/>
      </w:r>
      <w:r w:rsidRPr="00FE2DBF">
        <w:rPr>
          <w:rFonts w:ascii="Times New Roman" w:hAnsi="Times New Roman" w:cs="Times New Roman"/>
        </w:rPr>
        <w:tab/>
      </w:r>
      <w:r w:rsidRPr="00FE2DBF">
        <w:rPr>
          <w:rFonts w:ascii="Times New Roman" w:hAnsi="Times New Roman" w:cs="Times New Roman"/>
        </w:rPr>
        <w:tab/>
        <w:t>работников муниципального</w:t>
      </w:r>
    </w:p>
    <w:p w:rsidR="00FD1C61" w:rsidRPr="00FE2DBF" w:rsidRDefault="00FD1C61" w:rsidP="00FD1C61">
      <w:pPr>
        <w:spacing w:after="0"/>
        <w:jc w:val="right"/>
        <w:rPr>
          <w:rFonts w:ascii="Times New Roman" w:hAnsi="Times New Roman" w:cs="Times New Roman"/>
        </w:rPr>
      </w:pPr>
      <w:r w:rsidRPr="00FE2DBF">
        <w:rPr>
          <w:rFonts w:ascii="Times New Roman" w:hAnsi="Times New Roman" w:cs="Times New Roman"/>
        </w:rPr>
        <w:t>бюджетного дошкольного</w:t>
      </w:r>
    </w:p>
    <w:p w:rsidR="00FD1C61" w:rsidRPr="00FE2DBF" w:rsidRDefault="00FD1C61" w:rsidP="00FD1C61">
      <w:pPr>
        <w:spacing w:after="0"/>
        <w:jc w:val="right"/>
        <w:rPr>
          <w:rFonts w:ascii="Times New Roman" w:hAnsi="Times New Roman" w:cs="Times New Roman"/>
        </w:rPr>
      </w:pPr>
      <w:r w:rsidRPr="00FE2DBF">
        <w:rPr>
          <w:rFonts w:ascii="Times New Roman" w:hAnsi="Times New Roman" w:cs="Times New Roman"/>
        </w:rPr>
        <w:t>образовательного учреждения</w:t>
      </w:r>
    </w:p>
    <w:p w:rsidR="00FD1C61" w:rsidRPr="00FE2DBF" w:rsidRDefault="00FD1C61" w:rsidP="00FD1C61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FE2DBF">
        <w:rPr>
          <w:rFonts w:ascii="Times New Roman" w:hAnsi="Times New Roman" w:cs="Times New Roman"/>
        </w:rPr>
        <w:t>детский сад № 4</w:t>
      </w:r>
    </w:p>
    <w:p w:rsidR="00FD1C61" w:rsidRPr="00FE2DBF" w:rsidRDefault="00FD1C61" w:rsidP="00FD1C61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FE2DBF">
        <w:rPr>
          <w:rFonts w:ascii="Times New Roman" w:hAnsi="Times New Roman" w:cs="Times New Roman"/>
        </w:rPr>
        <w:t>муниципального образования</w:t>
      </w:r>
    </w:p>
    <w:p w:rsidR="00FD1C61" w:rsidRPr="00FE2DBF" w:rsidRDefault="00FD1C61" w:rsidP="00FD1C61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FE2DBF">
        <w:rPr>
          <w:rFonts w:ascii="Times New Roman" w:hAnsi="Times New Roman" w:cs="Times New Roman"/>
        </w:rPr>
        <w:t>Щербиновский район</w:t>
      </w:r>
    </w:p>
    <w:p w:rsidR="00FD1C61" w:rsidRPr="00FE2DBF" w:rsidRDefault="00FD1C61" w:rsidP="00FD1C61">
      <w:pPr>
        <w:spacing w:after="0"/>
        <w:ind w:left="5664"/>
        <w:jc w:val="right"/>
        <w:rPr>
          <w:rFonts w:ascii="Times New Roman" w:hAnsi="Times New Roman" w:cs="Times New Roman"/>
        </w:rPr>
      </w:pPr>
      <w:r w:rsidRPr="00FE2DBF">
        <w:rPr>
          <w:rFonts w:ascii="Times New Roman" w:hAnsi="Times New Roman" w:cs="Times New Roman"/>
        </w:rPr>
        <w:t>село Ейское Укрепление</w:t>
      </w:r>
    </w:p>
    <w:p w:rsidR="00FD1C61" w:rsidRPr="00FE2DBF" w:rsidRDefault="00FD1C61" w:rsidP="00FD1C61">
      <w:pPr>
        <w:autoSpaceDE w:val="0"/>
        <w:autoSpaceDN w:val="0"/>
        <w:adjustRightInd w:val="0"/>
        <w:spacing w:after="0"/>
        <w:ind w:left="5400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FD1C61" w:rsidRPr="00FE2DBF" w:rsidRDefault="00FD1C61" w:rsidP="00FD1C61">
      <w:pPr>
        <w:autoSpaceDE w:val="0"/>
        <w:autoSpaceDN w:val="0"/>
        <w:adjustRightInd w:val="0"/>
        <w:spacing w:after="0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FD1C61" w:rsidRPr="00FE2DBF" w:rsidRDefault="00FD1C61" w:rsidP="00FD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 xml:space="preserve">БАЗОВЫЕ </w:t>
      </w:r>
    </w:p>
    <w:p w:rsidR="00FD1C61" w:rsidRPr="00FE2DBF" w:rsidRDefault="00FD1C61" w:rsidP="00FD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>оклады (базовые должностные оклады), базовые ставки заработной платы</w:t>
      </w:r>
    </w:p>
    <w:p w:rsidR="00FD1C61" w:rsidRPr="00FE2DBF" w:rsidRDefault="00FD1C61" w:rsidP="00FD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 xml:space="preserve">по профессиональным квалификационным группам (ПКГ) </w:t>
      </w:r>
    </w:p>
    <w:p w:rsidR="00FD1C61" w:rsidRPr="00FE2DBF" w:rsidRDefault="00FD1C61" w:rsidP="00FD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 xml:space="preserve">и размеры повышающих коэффициентов к базовым окладам (базовым должностным окладам), базовым ставкам заработной платы </w:t>
      </w:r>
    </w:p>
    <w:p w:rsidR="00FD1C61" w:rsidRPr="00FE2DBF" w:rsidRDefault="00FD1C61" w:rsidP="00FD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 xml:space="preserve">должностей работников муниципального бюджетного дошкольного </w:t>
      </w:r>
    </w:p>
    <w:p w:rsidR="00FD1C61" w:rsidRPr="00FE2DBF" w:rsidRDefault="00FD1C61" w:rsidP="00FD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детский сад № 4 </w:t>
      </w:r>
    </w:p>
    <w:p w:rsidR="00FD1C61" w:rsidRPr="00FE2DBF" w:rsidRDefault="00FD1C61" w:rsidP="00FD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район </w:t>
      </w:r>
    </w:p>
    <w:p w:rsidR="00FD1C61" w:rsidRPr="00FE2DBF" w:rsidRDefault="00FD1C61" w:rsidP="00FD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DBF">
        <w:rPr>
          <w:rFonts w:ascii="Times New Roman" w:hAnsi="Times New Roman" w:cs="Times New Roman"/>
          <w:sz w:val="28"/>
          <w:szCs w:val="28"/>
        </w:rPr>
        <w:t>село Ейское Укрепление</w:t>
      </w:r>
    </w:p>
    <w:p w:rsidR="00FD1C61" w:rsidRPr="00FE2DBF" w:rsidRDefault="00FD1C61" w:rsidP="00FD1C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142"/>
        <w:gridCol w:w="49"/>
        <w:gridCol w:w="2113"/>
      </w:tblGrid>
      <w:tr w:rsidR="00FD1C61" w:rsidRPr="00A22174" w:rsidTr="00E96ECF">
        <w:tc>
          <w:tcPr>
            <w:tcW w:w="704" w:type="dxa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91" w:type="dxa"/>
            <w:gridSpan w:val="2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Профессиональная группа/ квалификационный уровень</w:t>
            </w:r>
          </w:p>
        </w:tc>
        <w:tc>
          <w:tcPr>
            <w:tcW w:w="2113" w:type="dxa"/>
            <w:tcMar>
              <w:left w:w="28" w:type="dxa"/>
              <w:right w:w="28" w:type="dxa"/>
            </w:tcMar>
            <w:vAlign w:val="center"/>
          </w:tcPr>
          <w:p w:rsidR="00FD1C61" w:rsidRPr="00345E81" w:rsidRDefault="00FD1C61" w:rsidP="00E9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E81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</w:tr>
      <w:tr w:rsidR="00FD1C61" w:rsidRPr="00A22174" w:rsidTr="00E96ECF">
        <w:tc>
          <w:tcPr>
            <w:tcW w:w="704" w:type="dxa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1" w:type="dxa"/>
            <w:gridSpan w:val="2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  <w:tcMar>
              <w:left w:w="28" w:type="dxa"/>
              <w:right w:w="28" w:type="dxa"/>
            </w:tcMar>
            <w:vAlign w:val="center"/>
          </w:tcPr>
          <w:p w:rsidR="00FD1C61" w:rsidRPr="00B35989" w:rsidRDefault="00FD1C61" w:rsidP="00E96ECF">
            <w:pPr>
              <w:jc w:val="center"/>
              <w:rPr>
                <w:sz w:val="28"/>
                <w:szCs w:val="28"/>
              </w:rPr>
            </w:pPr>
            <w:r w:rsidRPr="00B35989">
              <w:rPr>
                <w:sz w:val="28"/>
                <w:szCs w:val="28"/>
              </w:rPr>
              <w:t>3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учебно-вспомогательного персонала второго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6598 рублей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191" w:type="dxa"/>
            <w:gridSpan w:val="2"/>
            <w:vAlign w:val="center"/>
          </w:tcPr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113" w:type="dxa"/>
            <w:vAlign w:val="center"/>
          </w:tcPr>
          <w:p w:rsidR="00FD1C61" w:rsidRPr="00345E81" w:rsidRDefault="00FD1C61" w:rsidP="00E9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E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 w:val="restart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Должности педагогических работников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8472 рублей</w:t>
            </w:r>
          </w:p>
        </w:tc>
      </w:tr>
      <w:tr w:rsidR="00FD1C61" w:rsidRPr="00A22174" w:rsidTr="00E96ECF">
        <w:tc>
          <w:tcPr>
            <w:tcW w:w="704" w:type="dxa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7191" w:type="dxa"/>
            <w:gridSpan w:val="2"/>
          </w:tcPr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музыкальный руководитель</w:t>
            </w:r>
          </w:p>
        </w:tc>
        <w:tc>
          <w:tcPr>
            <w:tcW w:w="2113" w:type="dxa"/>
            <w:vAlign w:val="center"/>
          </w:tcPr>
          <w:p w:rsidR="00FD1C61" w:rsidRPr="00345E81" w:rsidRDefault="00FD1C61" w:rsidP="00E9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E8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D1C61" w:rsidRPr="00A22174" w:rsidTr="00E96ECF">
        <w:tc>
          <w:tcPr>
            <w:tcW w:w="704" w:type="dxa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191" w:type="dxa"/>
            <w:gridSpan w:val="2"/>
          </w:tcPr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уровень:</w:t>
            </w:r>
          </w:p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113" w:type="dxa"/>
            <w:vAlign w:val="center"/>
          </w:tcPr>
          <w:p w:rsidR="00FD1C61" w:rsidRPr="00345E81" w:rsidRDefault="00FD1C61" w:rsidP="00E9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E81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FD1C61" w:rsidRPr="00A22174" w:rsidTr="00E96ECF">
        <w:tc>
          <w:tcPr>
            <w:tcW w:w="704" w:type="dxa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191" w:type="dxa"/>
            <w:gridSpan w:val="2"/>
          </w:tcPr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уровень:</w:t>
            </w:r>
          </w:p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педагог-психолог </w:t>
            </w:r>
          </w:p>
        </w:tc>
        <w:tc>
          <w:tcPr>
            <w:tcW w:w="2113" w:type="dxa"/>
            <w:vAlign w:val="center"/>
          </w:tcPr>
          <w:p w:rsidR="00FD1C61" w:rsidRPr="00345E81" w:rsidRDefault="00FD1C61" w:rsidP="00E9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E81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FD1C61" w:rsidRPr="00A22174" w:rsidTr="00E96ECF">
        <w:tc>
          <w:tcPr>
            <w:tcW w:w="704" w:type="dxa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191" w:type="dxa"/>
            <w:gridSpan w:val="2"/>
          </w:tcPr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уровень:</w:t>
            </w:r>
          </w:p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учитель-логопед</w:t>
            </w:r>
          </w:p>
        </w:tc>
        <w:tc>
          <w:tcPr>
            <w:tcW w:w="2113" w:type="dxa"/>
            <w:vAlign w:val="center"/>
          </w:tcPr>
          <w:p w:rsidR="00FD1C61" w:rsidRPr="00345E81" w:rsidRDefault="00FD1C61" w:rsidP="00E9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E81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FD1C61" w:rsidRPr="00A22174" w:rsidTr="00E96ECF">
        <w:trPr>
          <w:cantSplit/>
          <w:trHeight w:val="556"/>
        </w:trPr>
        <w:tc>
          <w:tcPr>
            <w:tcW w:w="704" w:type="dxa"/>
            <w:vMerge w:val="restart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5726 рублей</w:t>
            </w:r>
          </w:p>
        </w:tc>
      </w:tr>
      <w:tr w:rsidR="00FD1C61" w:rsidRPr="00A22174" w:rsidTr="00E96ECF">
        <w:tc>
          <w:tcPr>
            <w:tcW w:w="704" w:type="dxa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191" w:type="dxa"/>
            <w:gridSpan w:val="2"/>
          </w:tcPr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FD1C61" w:rsidRPr="00B35989" w:rsidRDefault="00FD1C61" w:rsidP="00E96ECF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113" w:type="dxa"/>
            <w:vAlign w:val="center"/>
          </w:tcPr>
          <w:p w:rsidR="00FD1C61" w:rsidRPr="00DA025F" w:rsidRDefault="00FD1C61" w:rsidP="00E9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2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 w:val="restart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5823 рублей</w:t>
            </w:r>
          </w:p>
        </w:tc>
      </w:tr>
      <w:tr w:rsidR="00FD1C61" w:rsidRPr="00A22174" w:rsidTr="00E96ECF">
        <w:tc>
          <w:tcPr>
            <w:tcW w:w="704" w:type="dxa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191" w:type="dxa"/>
            <w:gridSpan w:val="2"/>
          </w:tcPr>
          <w:p w:rsidR="00FD1C61" w:rsidRPr="00DA025F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25F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уровень:</w:t>
            </w:r>
          </w:p>
          <w:p w:rsidR="00FD1C61" w:rsidRPr="00DA025F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25F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113" w:type="dxa"/>
            <w:vAlign w:val="center"/>
          </w:tcPr>
          <w:p w:rsidR="00FD1C61" w:rsidRPr="00DA025F" w:rsidRDefault="00FD1C61" w:rsidP="00E9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25F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shd w:val="clear" w:color="auto" w:fill="auto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04" w:type="dxa"/>
            <w:gridSpan w:val="3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общих профессий рабочих </w:t>
            </w:r>
          </w:p>
        </w:tc>
      </w:tr>
      <w:tr w:rsidR="00FD1C61" w:rsidRPr="00A22174" w:rsidTr="00E96ECF">
        <w:trPr>
          <w:cantSplit/>
          <w:trHeight w:val="37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tcBorders>
              <w:bottom w:val="single" w:sz="4" w:space="0" w:color="auto"/>
            </w:tcBorders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Общие профессии рабочих первого уровня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 w:val="restart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5629 рублей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162" w:type="dxa"/>
            <w:gridSpan w:val="2"/>
          </w:tcPr>
          <w:p w:rsidR="00FD1C61" w:rsidRPr="00B35989" w:rsidRDefault="00FD1C61" w:rsidP="00E96ECF">
            <w:pPr>
              <w:jc w:val="center"/>
              <w:rPr>
                <w:sz w:val="28"/>
                <w:szCs w:val="28"/>
              </w:rPr>
            </w:pPr>
            <w:r w:rsidRPr="00DA02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 w:val="restart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5726 рублей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  <w:vAlign w:val="center"/>
          </w:tcPr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FD1C61" w:rsidRPr="00B35989" w:rsidRDefault="00FD1C61" w:rsidP="00E96E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спецодежды, кладовщик, кухонный рабочий</w:t>
            </w:r>
          </w:p>
        </w:tc>
        <w:tc>
          <w:tcPr>
            <w:tcW w:w="2162" w:type="dxa"/>
            <w:gridSpan w:val="2"/>
            <w:vAlign w:val="center"/>
          </w:tcPr>
          <w:p w:rsidR="00FD1C61" w:rsidRPr="00B35989" w:rsidRDefault="00FD1C61" w:rsidP="00E96ECF">
            <w:pPr>
              <w:jc w:val="center"/>
              <w:rPr>
                <w:sz w:val="28"/>
                <w:szCs w:val="28"/>
              </w:rPr>
            </w:pPr>
            <w:r w:rsidRPr="00B35989">
              <w:rPr>
                <w:sz w:val="28"/>
                <w:szCs w:val="28"/>
              </w:rPr>
              <w:t>0,00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shd w:val="clear" w:color="auto" w:fill="auto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5823 рубля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 w:val="restart"/>
            <w:shd w:val="clear" w:color="auto" w:fill="auto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04" w:type="dxa"/>
            <w:gridSpan w:val="3"/>
            <w:vAlign w:val="center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6019 рублей</w:t>
            </w:r>
          </w:p>
        </w:tc>
      </w:tr>
      <w:tr w:rsidR="00FD1C61" w:rsidRPr="00A22174" w:rsidTr="00E96ECF">
        <w:trPr>
          <w:cantSplit/>
        </w:trPr>
        <w:tc>
          <w:tcPr>
            <w:tcW w:w="704" w:type="dxa"/>
            <w:vMerge/>
            <w:shd w:val="clear" w:color="auto" w:fill="auto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FD1C61" w:rsidRPr="00B35989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9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162" w:type="dxa"/>
            <w:gridSpan w:val="2"/>
          </w:tcPr>
          <w:p w:rsidR="00FD1C61" w:rsidRPr="00DA025F" w:rsidRDefault="00FD1C61" w:rsidP="00E96E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A02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D1C61" w:rsidRPr="00FE2DBF" w:rsidRDefault="00FD1C61" w:rsidP="00FD1C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C61" w:rsidRPr="001F74C9" w:rsidRDefault="00FD1C61" w:rsidP="00FD1C61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74C9">
        <w:rPr>
          <w:rFonts w:ascii="Times New Roman" w:hAnsi="Times New Roman" w:cs="Times New Roman"/>
          <w:sz w:val="26"/>
          <w:szCs w:val="26"/>
        </w:rPr>
        <w:t xml:space="preserve">Заведующий муниципального </w:t>
      </w:r>
    </w:p>
    <w:p w:rsidR="00FD1C61" w:rsidRPr="001F74C9" w:rsidRDefault="00FD1C61" w:rsidP="00FD1C61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74C9">
        <w:rPr>
          <w:rFonts w:ascii="Times New Roman" w:hAnsi="Times New Roman" w:cs="Times New Roman"/>
          <w:sz w:val="26"/>
          <w:szCs w:val="26"/>
        </w:rPr>
        <w:lastRenderedPageBreak/>
        <w:t xml:space="preserve">бюджетного дошкольного </w:t>
      </w:r>
    </w:p>
    <w:p w:rsidR="00FD1C61" w:rsidRPr="001F74C9" w:rsidRDefault="00FD1C61" w:rsidP="00FD1C61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74C9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</w:p>
    <w:p w:rsidR="00FD1C61" w:rsidRPr="001F74C9" w:rsidRDefault="00FD1C61" w:rsidP="00FD1C61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74C9">
        <w:rPr>
          <w:rFonts w:ascii="Times New Roman" w:hAnsi="Times New Roman" w:cs="Times New Roman"/>
          <w:sz w:val="26"/>
          <w:szCs w:val="26"/>
        </w:rPr>
        <w:t xml:space="preserve">детский сад № 4 муниципального </w:t>
      </w:r>
    </w:p>
    <w:p w:rsidR="00FD1C61" w:rsidRPr="001F74C9" w:rsidRDefault="00FD1C61" w:rsidP="00FD1C61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74C9">
        <w:rPr>
          <w:rFonts w:ascii="Times New Roman" w:hAnsi="Times New Roman" w:cs="Times New Roman"/>
          <w:sz w:val="26"/>
          <w:szCs w:val="26"/>
        </w:rPr>
        <w:t xml:space="preserve">образования Щербиновский район </w:t>
      </w: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F74C9">
        <w:rPr>
          <w:rFonts w:ascii="Times New Roman" w:hAnsi="Times New Roman" w:cs="Times New Roman"/>
          <w:sz w:val="26"/>
          <w:szCs w:val="26"/>
        </w:rPr>
        <w:t>село Ейское Укрепление</w:t>
      </w:r>
      <w:r w:rsidRPr="001F74C9">
        <w:rPr>
          <w:rFonts w:ascii="Times New Roman" w:hAnsi="Times New Roman" w:cs="Times New Roman"/>
          <w:sz w:val="26"/>
          <w:szCs w:val="26"/>
        </w:rPr>
        <w:tab/>
      </w:r>
      <w:r w:rsidRPr="001F74C9">
        <w:rPr>
          <w:rFonts w:ascii="Times New Roman" w:hAnsi="Times New Roman" w:cs="Times New Roman"/>
          <w:sz w:val="26"/>
          <w:szCs w:val="26"/>
        </w:rPr>
        <w:tab/>
      </w:r>
      <w:r w:rsidRPr="001F74C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1F74C9">
        <w:rPr>
          <w:rFonts w:ascii="Times New Roman" w:hAnsi="Times New Roman" w:cs="Times New Roman"/>
          <w:sz w:val="26"/>
          <w:szCs w:val="26"/>
        </w:rPr>
        <w:tab/>
        <w:t>З.П. Батицкая</w:t>
      </w:r>
    </w:p>
    <w:p w:rsidR="00FD1C61" w:rsidRDefault="00FD1C61" w:rsidP="00FD1C61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1C61" w:rsidRPr="001F74C9" w:rsidRDefault="00FD1C61" w:rsidP="00FD1C61">
      <w:pPr>
        <w:tabs>
          <w:tab w:val="left" w:pos="360"/>
          <w:tab w:val="left" w:pos="16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1C61" w:rsidRPr="00FE2DBF" w:rsidRDefault="00FD1C61" w:rsidP="00FD1C61">
      <w:pPr>
        <w:autoSpaceDE w:val="0"/>
        <w:autoSpaceDN w:val="0"/>
        <w:adjustRightInd w:val="0"/>
        <w:spacing w:after="0"/>
        <w:ind w:left="5400"/>
        <w:jc w:val="right"/>
        <w:outlineLvl w:val="1"/>
        <w:rPr>
          <w:rFonts w:ascii="Times New Roman" w:eastAsia="Batang" w:hAnsi="Times New Roman" w:cs="Times New Roman"/>
          <w:szCs w:val="28"/>
          <w:lang w:eastAsia="ko-KR"/>
        </w:rPr>
      </w:pPr>
      <w:r>
        <w:rPr>
          <w:rFonts w:ascii="Times New Roman" w:eastAsia="Batang" w:hAnsi="Times New Roman" w:cs="Times New Roman"/>
          <w:szCs w:val="28"/>
          <w:lang w:eastAsia="ko-KR"/>
        </w:rPr>
        <w:t>ПРИЛОЖЕНИЕ № 2</w:t>
      </w:r>
    </w:p>
    <w:p w:rsidR="00FD1C61" w:rsidRPr="00FE2DBF" w:rsidRDefault="00FD1C61" w:rsidP="00FD1C61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FE2DBF">
        <w:rPr>
          <w:rFonts w:ascii="Times New Roman" w:eastAsia="Batang" w:hAnsi="Times New Roman" w:cs="Times New Roman"/>
          <w:szCs w:val="28"/>
          <w:lang w:eastAsia="ko-KR"/>
        </w:rPr>
        <w:tab/>
      </w:r>
      <w:r w:rsidRPr="00FE2DBF">
        <w:rPr>
          <w:rFonts w:ascii="Times New Roman" w:eastAsia="Batang" w:hAnsi="Times New Roman" w:cs="Times New Roman"/>
          <w:szCs w:val="28"/>
          <w:lang w:eastAsia="ko-KR"/>
        </w:rPr>
        <w:tab/>
      </w:r>
      <w:r w:rsidRPr="00FE2DBF">
        <w:rPr>
          <w:rFonts w:ascii="Times New Roman" w:eastAsia="Batang" w:hAnsi="Times New Roman" w:cs="Times New Roman"/>
          <w:szCs w:val="28"/>
          <w:lang w:eastAsia="ko-KR"/>
        </w:rPr>
        <w:tab/>
      </w:r>
      <w:r w:rsidRPr="00FE2DBF">
        <w:rPr>
          <w:rFonts w:ascii="Times New Roman" w:eastAsia="Batang" w:hAnsi="Times New Roman" w:cs="Times New Roman"/>
          <w:szCs w:val="28"/>
          <w:lang w:eastAsia="ko-KR"/>
        </w:rPr>
        <w:tab/>
      </w:r>
      <w:r w:rsidRPr="00FE2DBF">
        <w:rPr>
          <w:rFonts w:ascii="Times New Roman" w:eastAsia="Batang" w:hAnsi="Times New Roman" w:cs="Times New Roman"/>
          <w:szCs w:val="28"/>
          <w:lang w:eastAsia="ko-KR"/>
        </w:rPr>
        <w:tab/>
      </w:r>
      <w:r w:rsidRPr="00FE2DBF">
        <w:rPr>
          <w:rFonts w:ascii="Times New Roman" w:eastAsia="Batang" w:hAnsi="Times New Roman" w:cs="Times New Roman"/>
          <w:szCs w:val="28"/>
          <w:lang w:eastAsia="ko-KR"/>
        </w:rPr>
        <w:tab/>
      </w:r>
      <w:r w:rsidRPr="00FE2DBF">
        <w:rPr>
          <w:rFonts w:ascii="Times New Roman" w:eastAsia="Batang" w:hAnsi="Times New Roman" w:cs="Times New Roman"/>
          <w:szCs w:val="28"/>
          <w:lang w:eastAsia="ko-KR"/>
        </w:rPr>
        <w:tab/>
        <w:t xml:space="preserve">к Положению </w:t>
      </w:r>
      <w:r w:rsidRPr="00FE2DBF">
        <w:rPr>
          <w:rFonts w:ascii="Times New Roman" w:hAnsi="Times New Roman" w:cs="Times New Roman"/>
          <w:szCs w:val="28"/>
        </w:rPr>
        <w:t>об оплате труда</w:t>
      </w:r>
    </w:p>
    <w:p w:rsidR="00FD1C61" w:rsidRPr="00FE2DBF" w:rsidRDefault="00FD1C61" w:rsidP="00FD1C61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FE2DBF">
        <w:rPr>
          <w:rFonts w:ascii="Times New Roman" w:hAnsi="Times New Roman" w:cs="Times New Roman"/>
          <w:szCs w:val="28"/>
        </w:rPr>
        <w:tab/>
      </w:r>
      <w:r w:rsidRPr="00FE2DBF">
        <w:rPr>
          <w:rFonts w:ascii="Times New Roman" w:hAnsi="Times New Roman" w:cs="Times New Roman"/>
          <w:szCs w:val="28"/>
        </w:rPr>
        <w:tab/>
      </w:r>
      <w:r w:rsidRPr="00FE2DBF">
        <w:rPr>
          <w:rFonts w:ascii="Times New Roman" w:hAnsi="Times New Roman" w:cs="Times New Roman"/>
          <w:szCs w:val="28"/>
        </w:rPr>
        <w:tab/>
      </w:r>
      <w:r w:rsidRPr="00FE2DBF">
        <w:rPr>
          <w:rFonts w:ascii="Times New Roman" w:hAnsi="Times New Roman" w:cs="Times New Roman"/>
          <w:szCs w:val="28"/>
        </w:rPr>
        <w:tab/>
      </w:r>
      <w:r w:rsidRPr="00FE2DBF">
        <w:rPr>
          <w:rFonts w:ascii="Times New Roman" w:hAnsi="Times New Roman" w:cs="Times New Roman"/>
          <w:szCs w:val="28"/>
        </w:rPr>
        <w:tab/>
      </w:r>
      <w:r w:rsidRPr="00FE2DBF">
        <w:rPr>
          <w:rFonts w:ascii="Times New Roman" w:hAnsi="Times New Roman" w:cs="Times New Roman"/>
          <w:szCs w:val="28"/>
        </w:rPr>
        <w:tab/>
      </w:r>
      <w:r w:rsidRPr="00FE2DBF">
        <w:rPr>
          <w:rFonts w:ascii="Times New Roman" w:hAnsi="Times New Roman" w:cs="Times New Roman"/>
          <w:szCs w:val="28"/>
        </w:rPr>
        <w:tab/>
        <w:t>работников муниципального бюджетного</w:t>
      </w:r>
    </w:p>
    <w:p w:rsidR="00FD1C61" w:rsidRPr="00FE2DBF" w:rsidRDefault="00FD1C61" w:rsidP="00FD1C61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FE2DBF">
        <w:rPr>
          <w:rFonts w:ascii="Times New Roman" w:hAnsi="Times New Roman" w:cs="Times New Roman"/>
          <w:szCs w:val="28"/>
        </w:rPr>
        <w:t>дошкольного образовательного учреждения</w:t>
      </w:r>
    </w:p>
    <w:p w:rsidR="00FD1C61" w:rsidRPr="00FE2DBF" w:rsidRDefault="00FD1C61" w:rsidP="00FD1C61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FE2DBF">
        <w:rPr>
          <w:rFonts w:ascii="Times New Roman" w:hAnsi="Times New Roman" w:cs="Times New Roman"/>
          <w:szCs w:val="28"/>
        </w:rPr>
        <w:t>детский сад № 4</w:t>
      </w:r>
    </w:p>
    <w:p w:rsidR="00FD1C61" w:rsidRPr="00FE2DBF" w:rsidRDefault="00FD1C61" w:rsidP="00FD1C61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FE2DBF">
        <w:rPr>
          <w:rFonts w:ascii="Times New Roman" w:hAnsi="Times New Roman" w:cs="Times New Roman"/>
          <w:szCs w:val="28"/>
        </w:rPr>
        <w:t>муниципального образования</w:t>
      </w:r>
    </w:p>
    <w:p w:rsidR="00FD1C61" w:rsidRPr="00FE2DBF" w:rsidRDefault="00FD1C61" w:rsidP="00FD1C61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FE2DBF">
        <w:rPr>
          <w:rFonts w:ascii="Times New Roman" w:hAnsi="Times New Roman" w:cs="Times New Roman"/>
          <w:szCs w:val="28"/>
        </w:rPr>
        <w:t>Щербиновский район</w:t>
      </w:r>
    </w:p>
    <w:p w:rsidR="00FD1C61" w:rsidRPr="001A61F6" w:rsidRDefault="00FD1C61" w:rsidP="00FD1C61">
      <w:pPr>
        <w:spacing w:after="0"/>
        <w:ind w:left="5664"/>
        <w:jc w:val="right"/>
        <w:rPr>
          <w:szCs w:val="28"/>
        </w:rPr>
      </w:pPr>
      <w:r w:rsidRPr="00FE2DBF">
        <w:rPr>
          <w:rFonts w:ascii="Times New Roman" w:hAnsi="Times New Roman" w:cs="Times New Roman"/>
          <w:szCs w:val="28"/>
        </w:rPr>
        <w:t>село Ейское Укрепление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FD1C61" w:rsidRPr="006D01F4" w:rsidRDefault="00FD1C61" w:rsidP="00FD1C61">
      <w:pPr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szCs w:val="28"/>
          <w:lang w:eastAsia="ko-KR"/>
        </w:rPr>
      </w:pPr>
      <w:r w:rsidRPr="006D01F4">
        <w:rPr>
          <w:rFonts w:ascii="Times New Roman" w:eastAsia="Batang" w:hAnsi="Times New Roman" w:cs="Times New Roman"/>
          <w:szCs w:val="28"/>
          <w:lang w:eastAsia="ko-KR"/>
        </w:rPr>
        <w:t xml:space="preserve">ПОКАЗАТЕЛИ </w:t>
      </w:r>
    </w:p>
    <w:p w:rsidR="00FD1C61" w:rsidRPr="006D01F4" w:rsidRDefault="00FD1C61" w:rsidP="00FD1C61">
      <w:pPr>
        <w:spacing w:after="0"/>
        <w:jc w:val="center"/>
        <w:rPr>
          <w:rFonts w:ascii="Times New Roman" w:hAnsi="Times New Roman" w:cs="Times New Roman"/>
          <w:szCs w:val="32"/>
        </w:rPr>
      </w:pPr>
      <w:r w:rsidRPr="006D01F4">
        <w:rPr>
          <w:rFonts w:ascii="Times New Roman" w:hAnsi="Times New Roman" w:cs="Times New Roman"/>
          <w:szCs w:val="28"/>
        </w:rPr>
        <w:t xml:space="preserve">премирования по итогам работы работников </w:t>
      </w:r>
      <w:r w:rsidRPr="006D01F4">
        <w:rPr>
          <w:rFonts w:ascii="Times New Roman" w:hAnsi="Times New Roman" w:cs="Times New Roman"/>
        </w:rPr>
        <w:t>муницип</w:t>
      </w:r>
      <w:r w:rsidRPr="006D01F4">
        <w:rPr>
          <w:rFonts w:ascii="Times New Roman" w:hAnsi="Times New Roman" w:cs="Times New Roman"/>
          <w:szCs w:val="32"/>
        </w:rPr>
        <w:t xml:space="preserve">ального бюджетного </w:t>
      </w:r>
    </w:p>
    <w:p w:rsidR="00FD1C61" w:rsidRPr="006D01F4" w:rsidRDefault="00FD1C61" w:rsidP="00FD1C61">
      <w:pPr>
        <w:spacing w:after="0"/>
        <w:jc w:val="center"/>
        <w:rPr>
          <w:rFonts w:ascii="Times New Roman" w:hAnsi="Times New Roman" w:cs="Times New Roman"/>
          <w:szCs w:val="32"/>
        </w:rPr>
      </w:pPr>
      <w:r w:rsidRPr="006D01F4">
        <w:rPr>
          <w:rFonts w:ascii="Times New Roman" w:hAnsi="Times New Roman" w:cs="Times New Roman"/>
          <w:szCs w:val="32"/>
        </w:rPr>
        <w:t>дошкольного образовател</w:t>
      </w:r>
      <w:r>
        <w:rPr>
          <w:rFonts w:ascii="Times New Roman" w:hAnsi="Times New Roman" w:cs="Times New Roman"/>
          <w:szCs w:val="32"/>
        </w:rPr>
        <w:t>ьного учреждения детский сад № 4</w:t>
      </w:r>
    </w:p>
    <w:p w:rsidR="00FD1C61" w:rsidRDefault="00FD1C61" w:rsidP="00FD1C61">
      <w:pPr>
        <w:spacing w:after="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муниципального образования </w:t>
      </w:r>
      <w:r w:rsidRPr="006D01F4">
        <w:rPr>
          <w:rFonts w:ascii="Times New Roman" w:hAnsi="Times New Roman" w:cs="Times New Roman"/>
          <w:szCs w:val="32"/>
        </w:rPr>
        <w:t xml:space="preserve">Щербиновский район </w:t>
      </w:r>
    </w:p>
    <w:p w:rsidR="00FD1C61" w:rsidRPr="00F51B4F" w:rsidRDefault="00FD1C61" w:rsidP="00FD1C61">
      <w:pPr>
        <w:spacing w:after="0"/>
        <w:jc w:val="center"/>
        <w:rPr>
          <w:rFonts w:ascii="Times New Roman" w:hAnsi="Times New Roman" w:cs="Times New Roman"/>
          <w:szCs w:val="32"/>
        </w:rPr>
      </w:pPr>
      <w:r w:rsidRPr="00F51B4F">
        <w:rPr>
          <w:rFonts w:ascii="Times New Roman" w:hAnsi="Times New Roman" w:cs="Times New Roman"/>
          <w:szCs w:val="28"/>
        </w:rPr>
        <w:t>село Ейское</w:t>
      </w:r>
      <w:r>
        <w:rPr>
          <w:rFonts w:ascii="Times New Roman" w:hAnsi="Times New Roman" w:cs="Times New Roman"/>
          <w:szCs w:val="28"/>
        </w:rPr>
        <w:t xml:space="preserve"> Укрепление</w:t>
      </w:r>
    </w:p>
    <w:p w:rsidR="00FD1C61" w:rsidRPr="006D01F4" w:rsidRDefault="00FD1C61" w:rsidP="00FD1C61">
      <w:pPr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7"/>
        <w:gridCol w:w="1398"/>
        <w:gridCol w:w="1559"/>
      </w:tblGrid>
      <w:tr w:rsidR="00FD1C61" w:rsidRPr="006D01F4" w:rsidTr="00E96ECF">
        <w:tc>
          <w:tcPr>
            <w:tcW w:w="6257" w:type="dxa"/>
            <w:shd w:val="clear" w:color="auto" w:fill="auto"/>
          </w:tcPr>
          <w:p w:rsidR="00FD1C61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01F4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FD1C61" w:rsidRPr="006D01F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auto"/>
          </w:tcPr>
          <w:p w:rsidR="00FD1C61" w:rsidRPr="006D01F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01F4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559" w:type="dxa"/>
          </w:tcPr>
          <w:p w:rsidR="00FD1C61" w:rsidRPr="006D01F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01F4">
              <w:rPr>
                <w:rFonts w:ascii="Times New Roman" w:hAnsi="Times New Roman" w:cs="Times New Roman"/>
              </w:rPr>
              <w:t>Размер, руб.</w:t>
            </w:r>
          </w:p>
        </w:tc>
      </w:tr>
      <w:tr w:rsidR="00FD1C61" w:rsidRPr="006D01F4" w:rsidTr="00E96ECF">
        <w:tc>
          <w:tcPr>
            <w:tcW w:w="9214" w:type="dxa"/>
            <w:gridSpan w:val="3"/>
            <w:shd w:val="clear" w:color="auto" w:fill="auto"/>
          </w:tcPr>
          <w:p w:rsidR="00FD1C61" w:rsidRPr="006D01F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01F4">
              <w:rPr>
                <w:rFonts w:ascii="Times New Roman" w:hAnsi="Times New Roman" w:cs="Times New Roman"/>
              </w:rPr>
              <w:t>Для педагогических работников</w:t>
            </w:r>
          </w:p>
        </w:tc>
      </w:tr>
      <w:tr w:rsidR="00FD1C61" w:rsidRPr="006D01F4" w:rsidTr="00E96ECF">
        <w:tc>
          <w:tcPr>
            <w:tcW w:w="6257" w:type="dxa"/>
            <w:shd w:val="clear" w:color="auto" w:fill="auto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</w:rPr>
            </w:pPr>
            <w:r w:rsidRPr="009A6E24">
              <w:rPr>
                <w:rFonts w:ascii="Times New Roman" w:hAnsi="Times New Roman" w:cs="Times New Roman"/>
              </w:rPr>
              <w:t xml:space="preserve">к профессиональному празднику «День дошкольного работника» </w:t>
            </w:r>
          </w:p>
        </w:tc>
        <w:tc>
          <w:tcPr>
            <w:tcW w:w="1398" w:type="dxa"/>
            <w:shd w:val="clear" w:color="auto" w:fill="auto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10 000.</w:t>
            </w:r>
            <w:r w:rsidRPr="009A6E24">
              <w:rPr>
                <w:rFonts w:ascii="Times New Roman" w:hAnsi="Times New Roman" w:cs="Times New Roman"/>
              </w:rPr>
              <w:t>00</w:t>
            </w:r>
          </w:p>
        </w:tc>
      </w:tr>
      <w:tr w:rsidR="00FD1C61" w:rsidRPr="006D01F4" w:rsidTr="00E96ECF">
        <w:tc>
          <w:tcPr>
            <w:tcW w:w="6257" w:type="dxa"/>
            <w:shd w:val="clear" w:color="auto" w:fill="auto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</w:rPr>
            </w:pPr>
            <w:r w:rsidRPr="009A6E24">
              <w:rPr>
                <w:rFonts w:ascii="Times New Roman" w:hAnsi="Times New Roman" w:cs="Times New Roman"/>
              </w:rPr>
              <w:t>за успешное и добросовестное исполнение педагогического работника своих должностных обязанностей в соответствующем периоде</w:t>
            </w:r>
          </w:p>
        </w:tc>
        <w:tc>
          <w:tcPr>
            <w:tcW w:w="1398" w:type="dxa"/>
            <w:shd w:val="clear" w:color="auto" w:fill="auto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A6E24">
              <w:rPr>
                <w:rFonts w:ascii="Times New Roman" w:hAnsi="Times New Roman" w:cs="Times New Roman"/>
              </w:rPr>
              <w:t>до 10 000.00</w:t>
            </w:r>
          </w:p>
        </w:tc>
      </w:tr>
      <w:tr w:rsidR="00FD1C61" w:rsidRPr="006D01F4" w:rsidTr="00E96ECF">
        <w:tc>
          <w:tcPr>
            <w:tcW w:w="6257" w:type="dxa"/>
            <w:shd w:val="clear" w:color="auto" w:fill="auto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</w:rPr>
            </w:pPr>
            <w:r w:rsidRPr="009A6E24">
              <w:rPr>
                <w:rFonts w:ascii="Times New Roman" w:hAnsi="Times New Roman" w:cs="Times New Roman"/>
              </w:rPr>
              <w:t>молодым специалистам в возрасте до 35 лет</w:t>
            </w:r>
          </w:p>
        </w:tc>
        <w:tc>
          <w:tcPr>
            <w:tcW w:w="1398" w:type="dxa"/>
            <w:shd w:val="clear" w:color="auto" w:fill="auto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A6E24">
              <w:rPr>
                <w:rFonts w:ascii="Times New Roman" w:hAnsi="Times New Roman" w:cs="Times New Roman"/>
              </w:rPr>
              <w:t>до 3 000.00</w:t>
            </w:r>
          </w:p>
        </w:tc>
      </w:tr>
      <w:tr w:rsidR="00FD1C61" w:rsidRPr="006D01F4" w:rsidTr="00E96ECF">
        <w:tc>
          <w:tcPr>
            <w:tcW w:w="6257" w:type="dxa"/>
            <w:shd w:val="clear" w:color="auto" w:fill="auto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</w:rPr>
            </w:pPr>
            <w:r w:rsidRPr="009A6E24">
              <w:rPr>
                <w:rFonts w:ascii="Times New Roman" w:hAnsi="Times New Roman" w:cs="Times New Roman"/>
              </w:rPr>
              <w:t>наставникам (молодых специалистов в возрасте до 35 лет)</w:t>
            </w:r>
          </w:p>
        </w:tc>
        <w:tc>
          <w:tcPr>
            <w:tcW w:w="1398" w:type="dxa"/>
            <w:shd w:val="clear" w:color="auto" w:fill="auto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A6E24">
              <w:rPr>
                <w:rFonts w:ascii="Times New Roman" w:hAnsi="Times New Roman" w:cs="Times New Roman"/>
              </w:rPr>
              <w:t>до 5 000.00</w:t>
            </w:r>
          </w:p>
        </w:tc>
      </w:tr>
      <w:tr w:rsidR="00FD1C61" w:rsidRPr="006D01F4" w:rsidTr="00E96ECF">
        <w:tc>
          <w:tcPr>
            <w:tcW w:w="6257" w:type="dxa"/>
            <w:shd w:val="clear" w:color="auto" w:fill="auto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</w:rPr>
            </w:pPr>
            <w:r w:rsidRPr="009A6E24">
              <w:rPr>
                <w:rFonts w:ascii="Times New Roman" w:hAnsi="Times New Roman" w:cs="Times New Roman"/>
              </w:rPr>
              <w:t>за обеспечение инклюзивного образования лиц с ограниченными возможностями здоровья (за исключением сотрудников, которым уже выплачивается доплата за специфику работы и за надомное обучение)</w:t>
            </w:r>
          </w:p>
        </w:tc>
        <w:tc>
          <w:tcPr>
            <w:tcW w:w="1398" w:type="dxa"/>
            <w:shd w:val="clear" w:color="auto" w:fill="auto"/>
          </w:tcPr>
          <w:p w:rsidR="00FD1C61" w:rsidRPr="009A6E2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1C61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A6E24">
              <w:rPr>
                <w:rFonts w:ascii="Times New Roman" w:hAnsi="Times New Roman" w:cs="Times New Roman"/>
              </w:rPr>
              <w:t xml:space="preserve">до 500.00 </w:t>
            </w:r>
          </w:p>
          <w:p w:rsidR="00FD1C61" w:rsidRPr="009A6E24" w:rsidRDefault="00FD1C61" w:rsidP="00E96ECF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6E24">
              <w:rPr>
                <w:rFonts w:ascii="Times New Roman" w:hAnsi="Times New Roman" w:cs="Times New Roman"/>
              </w:rPr>
              <w:t>за  1 ребенка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FD1C61" w:rsidRDefault="00FD1C61" w:rsidP="00FD1C61">
      <w:pPr>
        <w:pStyle w:val="21"/>
        <w:tabs>
          <w:tab w:val="left" w:pos="720"/>
        </w:tabs>
        <w:rPr>
          <w:szCs w:val="28"/>
        </w:rPr>
      </w:pPr>
    </w:p>
    <w:p w:rsidR="00FD1C61" w:rsidRPr="00BB2B21" w:rsidRDefault="00FD1C61" w:rsidP="00FD1C6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2B21">
        <w:rPr>
          <w:rFonts w:ascii="Times New Roman" w:hAnsi="Times New Roman" w:cs="Times New Roman"/>
          <w:b/>
          <w:bCs/>
        </w:rPr>
        <w:t xml:space="preserve">ПОКАЗАТЕЛИ </w:t>
      </w:r>
    </w:p>
    <w:p w:rsidR="00FD1C61" w:rsidRPr="00BB2B21" w:rsidRDefault="00FD1C61" w:rsidP="00FD1C61">
      <w:pPr>
        <w:spacing w:after="0"/>
        <w:jc w:val="center"/>
        <w:rPr>
          <w:rFonts w:ascii="Times New Roman" w:hAnsi="Times New Roman" w:cs="Times New Roman"/>
        </w:rPr>
      </w:pPr>
      <w:r w:rsidRPr="00BB2B21">
        <w:rPr>
          <w:rFonts w:ascii="Times New Roman" w:hAnsi="Times New Roman" w:cs="Times New Roman"/>
          <w:b/>
          <w:bCs/>
        </w:rPr>
        <w:t>премирования воспитателей</w:t>
      </w:r>
      <w:r>
        <w:rPr>
          <w:rFonts w:ascii="Times New Roman" w:hAnsi="Times New Roman" w:cs="Times New Roman"/>
          <w:b/>
          <w:bCs/>
        </w:rPr>
        <w:t>, музыкального руководителя, инструктора по физической культуре, учителя логопеда</w:t>
      </w:r>
      <w:r w:rsidRPr="00BB2B21">
        <w:rPr>
          <w:rFonts w:ascii="Times New Roman" w:hAnsi="Times New Roman" w:cs="Times New Roman"/>
        </w:rPr>
        <w:t xml:space="preserve">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</w:p>
    <w:p w:rsidR="00FD1C61" w:rsidRDefault="00FD1C61" w:rsidP="00FD1C61">
      <w:pPr>
        <w:spacing w:after="0"/>
        <w:jc w:val="center"/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95"/>
        <w:gridCol w:w="2288"/>
        <w:gridCol w:w="102"/>
        <w:gridCol w:w="284"/>
        <w:gridCol w:w="879"/>
        <w:gridCol w:w="1500"/>
        <w:gridCol w:w="1969"/>
        <w:gridCol w:w="1628"/>
      </w:tblGrid>
      <w:tr w:rsidR="00FD1C61" w:rsidTr="00E96ECF">
        <w:tc>
          <w:tcPr>
            <w:tcW w:w="695" w:type="dxa"/>
          </w:tcPr>
          <w:p w:rsidR="00FD1C61" w:rsidRDefault="00FD1C61" w:rsidP="00E96ECF">
            <w:pPr>
              <w:jc w:val="center"/>
            </w:pPr>
            <w:r>
              <w:t>№</w:t>
            </w:r>
          </w:p>
        </w:tc>
        <w:tc>
          <w:tcPr>
            <w:tcW w:w="2288" w:type="dxa"/>
          </w:tcPr>
          <w:p w:rsidR="00FD1C61" w:rsidRDefault="00FD1C61" w:rsidP="00E96ECF">
            <w:pPr>
              <w:jc w:val="center"/>
            </w:pPr>
            <w:r>
              <w:t>Показатели</w:t>
            </w:r>
          </w:p>
        </w:tc>
        <w:tc>
          <w:tcPr>
            <w:tcW w:w="1265" w:type="dxa"/>
            <w:gridSpan w:val="3"/>
          </w:tcPr>
          <w:p w:rsidR="00FD1C61" w:rsidRDefault="00FD1C61" w:rsidP="00E96ECF">
            <w:pPr>
              <w:jc w:val="center"/>
            </w:pPr>
            <w:r>
              <w:t>Оценка в баллах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  <w:r>
              <w:t>Баллы выставленные воспитателем</w:t>
            </w: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  <w:r>
              <w:t>Мероприятия подтверждающие баллы</w:t>
            </w: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FD1C61" w:rsidRDefault="00FD1C61" w:rsidP="00E96ECF">
            <w:pPr>
              <w:jc w:val="center"/>
            </w:pPr>
            <w:r>
              <w:t>Баллы выставленные комиссией</w:t>
            </w:r>
          </w:p>
        </w:tc>
      </w:tr>
      <w:tr w:rsidR="00FD1C61" w:rsidTr="00E96ECF">
        <w:tc>
          <w:tcPr>
            <w:tcW w:w="9345" w:type="dxa"/>
            <w:gridSpan w:val="8"/>
            <w:tcBorders>
              <w:right w:val="single" w:sz="4" w:space="0" w:color="auto"/>
            </w:tcBorders>
          </w:tcPr>
          <w:p w:rsidR="00FD1C61" w:rsidRPr="0021355E" w:rsidRDefault="00FD1C61" w:rsidP="00FD1C61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</w:rPr>
            </w:pPr>
            <w:r w:rsidRPr="0021355E">
              <w:rPr>
                <w:b/>
              </w:rPr>
              <w:t>Результативность деятельности педагога по обеспечению качества предоставляемых услуг</w:t>
            </w:r>
          </w:p>
        </w:tc>
      </w:tr>
      <w:tr w:rsidR="00FD1C61" w:rsidTr="00E96ECF">
        <w:trPr>
          <w:gridAfter w:val="4"/>
          <w:wAfter w:w="5976" w:type="dxa"/>
        </w:trPr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674" w:type="dxa"/>
            <w:gridSpan w:val="3"/>
          </w:tcPr>
          <w:p w:rsidR="00FD1C61" w:rsidRPr="00DA025F" w:rsidRDefault="00FD1C61" w:rsidP="00E96ECF">
            <w:pPr>
              <w:jc w:val="center"/>
              <w:rPr>
                <w:sz w:val="24"/>
                <w:szCs w:val="24"/>
              </w:rPr>
            </w:pPr>
            <w:r w:rsidRPr="00DA025F">
              <w:rPr>
                <w:sz w:val="24"/>
                <w:szCs w:val="24"/>
              </w:rPr>
              <w:t>Посещаемость воспитанников:</w:t>
            </w: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Default="00FD1C61" w:rsidP="00E96ECF">
            <w:r>
              <w:rPr>
                <w:rStyle w:val="1a"/>
                <w:sz w:val="22"/>
                <w:szCs w:val="22"/>
              </w:rPr>
              <w:t>процент посещаемости от 90 до 100, от плановой  наполняемости группы</w:t>
            </w:r>
          </w:p>
        </w:tc>
        <w:tc>
          <w:tcPr>
            <w:tcW w:w="879" w:type="dxa"/>
          </w:tcPr>
          <w:p w:rsidR="00FD1C61" w:rsidRDefault="00FD1C61" w:rsidP="00E96ECF">
            <w:pPr>
              <w:pStyle w:val="1b"/>
              <w:jc w:val="center"/>
              <w:rPr>
                <w:sz w:val="22"/>
                <w:szCs w:val="22"/>
              </w:rPr>
            </w:pPr>
          </w:p>
          <w:p w:rsidR="00FD1C61" w:rsidRPr="001F74C9" w:rsidRDefault="00FD1C61" w:rsidP="00E96ECF">
            <w:pPr>
              <w:pStyle w:val="1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 б.</w:t>
            </w:r>
          </w:p>
          <w:p w:rsidR="00FD1C61" w:rsidRPr="009A04AC" w:rsidRDefault="00FD1C61" w:rsidP="00E96ECF">
            <w:pPr>
              <w:pStyle w:val="1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Default="00FD1C61" w:rsidP="00E96ECF">
            <w:r>
              <w:rPr>
                <w:rStyle w:val="1a"/>
                <w:sz w:val="22"/>
                <w:szCs w:val="22"/>
              </w:rPr>
              <w:t>процент посещаемости от 75 до 89, от плановой наполняемости группы</w:t>
            </w:r>
          </w:p>
        </w:tc>
        <w:tc>
          <w:tcPr>
            <w:tcW w:w="879" w:type="dxa"/>
          </w:tcPr>
          <w:p w:rsidR="00FD1C61" w:rsidRDefault="00FD1C61" w:rsidP="00E96ECF">
            <w:pPr>
              <w:pStyle w:val="1b"/>
              <w:jc w:val="center"/>
              <w:rPr>
                <w:sz w:val="22"/>
                <w:szCs w:val="22"/>
                <w:lang w:val="ru-RU"/>
              </w:rPr>
            </w:pPr>
          </w:p>
          <w:p w:rsidR="00FD1C61" w:rsidRDefault="00FD1C61" w:rsidP="00E96ECF">
            <w:pPr>
              <w:pStyle w:val="1b"/>
              <w:jc w:val="center"/>
              <w:rPr>
                <w:sz w:val="22"/>
                <w:szCs w:val="22"/>
                <w:lang w:val="ru-RU"/>
              </w:rPr>
            </w:pPr>
          </w:p>
          <w:p w:rsidR="00FD1C61" w:rsidRDefault="00FD1C61" w:rsidP="00E96ECF">
            <w:pPr>
              <w:pStyle w:val="1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Default="00FD1C61" w:rsidP="00E96ECF">
            <w:r>
              <w:rPr>
                <w:rStyle w:val="1a"/>
                <w:sz w:val="22"/>
                <w:szCs w:val="22"/>
              </w:rPr>
              <w:t>- процент посещаемости от 70 до 75, от плановой наполняемости группы</w:t>
            </w:r>
          </w:p>
        </w:tc>
        <w:tc>
          <w:tcPr>
            <w:tcW w:w="879" w:type="dxa"/>
          </w:tcPr>
          <w:p w:rsidR="00FD1C61" w:rsidRDefault="00FD1C61" w:rsidP="00E96ECF">
            <w:pPr>
              <w:pStyle w:val="1b"/>
              <w:jc w:val="center"/>
              <w:rPr>
                <w:sz w:val="22"/>
                <w:szCs w:val="22"/>
              </w:rPr>
            </w:pPr>
          </w:p>
          <w:p w:rsidR="00FD1C61" w:rsidRDefault="00FD1C61" w:rsidP="00E96ECF">
            <w:pPr>
              <w:pStyle w:val="1b"/>
              <w:jc w:val="center"/>
              <w:rPr>
                <w:sz w:val="22"/>
                <w:szCs w:val="22"/>
              </w:rPr>
            </w:pPr>
          </w:p>
          <w:p w:rsidR="00FD1C61" w:rsidRPr="009A04AC" w:rsidRDefault="00FD1C61" w:rsidP="00E96ECF">
            <w:pPr>
              <w:pStyle w:val="1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Default="00FD1C61" w:rsidP="00E96ECF">
            <w:r>
              <w:rPr>
                <w:sz w:val="22"/>
                <w:szCs w:val="22"/>
              </w:rPr>
              <w:t xml:space="preserve">ниже 70%, </w:t>
            </w:r>
            <w:r>
              <w:rPr>
                <w:rStyle w:val="1a"/>
                <w:sz w:val="22"/>
                <w:szCs w:val="22"/>
              </w:rPr>
              <w:t>от плановой наполняемости группы</w:t>
            </w:r>
          </w:p>
        </w:tc>
        <w:tc>
          <w:tcPr>
            <w:tcW w:w="879" w:type="dxa"/>
          </w:tcPr>
          <w:p w:rsidR="00FD1C61" w:rsidRDefault="00FD1C61" w:rsidP="00E96ECF">
            <w:pPr>
              <w:pStyle w:val="1b"/>
              <w:jc w:val="center"/>
              <w:rPr>
                <w:sz w:val="22"/>
                <w:szCs w:val="22"/>
              </w:rPr>
            </w:pPr>
          </w:p>
          <w:p w:rsidR="00FD1C61" w:rsidRPr="009A04AC" w:rsidRDefault="00FD1C61" w:rsidP="00E96ECF">
            <w:pPr>
              <w:pStyle w:val="1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Default="00FD1C61" w:rsidP="00E96ECF">
            <w:r>
              <w:rPr>
                <w:bCs/>
                <w:sz w:val="22"/>
                <w:szCs w:val="22"/>
              </w:rPr>
              <w:t>Применение здоровье сберегающих технологий</w:t>
            </w:r>
          </w:p>
        </w:tc>
        <w:tc>
          <w:tcPr>
            <w:tcW w:w="879" w:type="dxa"/>
          </w:tcPr>
          <w:p w:rsidR="00FD1C61" w:rsidRDefault="00FD1C61" w:rsidP="00E96ECF">
            <w:pPr>
              <w:pStyle w:val="1b"/>
              <w:jc w:val="center"/>
              <w:rPr>
                <w:sz w:val="22"/>
                <w:szCs w:val="22"/>
                <w:lang w:val="ru-RU"/>
              </w:rPr>
            </w:pPr>
          </w:p>
          <w:p w:rsidR="00FD1C61" w:rsidRDefault="00FD1C61" w:rsidP="00E96ECF">
            <w:pPr>
              <w:pStyle w:val="1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1.2.</w:t>
            </w:r>
          </w:p>
        </w:tc>
        <w:tc>
          <w:tcPr>
            <w:tcW w:w="2674" w:type="dxa"/>
            <w:gridSpan w:val="3"/>
          </w:tcPr>
          <w:p w:rsidR="00FD1C61" w:rsidRPr="00906499" w:rsidRDefault="00FD1C61" w:rsidP="00E96ECF">
            <w:pPr>
              <w:rPr>
                <w:sz w:val="22"/>
                <w:szCs w:val="22"/>
              </w:rPr>
            </w:pPr>
            <w:r w:rsidRPr="00906499">
              <w:rPr>
                <w:sz w:val="22"/>
                <w:szCs w:val="22"/>
              </w:rPr>
              <w:t>Сохранность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z w:val="22"/>
                <w:szCs w:val="22"/>
              </w:rPr>
              <w:t>контингента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pacing w:val="-2"/>
                <w:sz w:val="22"/>
                <w:szCs w:val="22"/>
              </w:rPr>
              <w:t>воспитанников</w:t>
            </w:r>
          </w:p>
        </w:tc>
        <w:tc>
          <w:tcPr>
            <w:tcW w:w="879" w:type="dxa"/>
          </w:tcPr>
          <w:p w:rsidR="00FD1C61" w:rsidRPr="0021355E" w:rsidRDefault="00FD1C61" w:rsidP="00E96ECF">
            <w:pPr>
              <w:pStyle w:val="TableParagraph"/>
              <w:spacing w:before="26"/>
              <w:ind w:left="130" w:right="84"/>
              <w:jc w:val="center"/>
              <w:rPr>
                <w:spacing w:val="-4"/>
              </w:rPr>
            </w:pPr>
            <w:r w:rsidRPr="0021355E">
              <w:t>70%-80% - 1</w:t>
            </w:r>
            <w:r w:rsidRPr="0021355E">
              <w:rPr>
                <w:spacing w:val="-4"/>
              </w:rPr>
              <w:t>б.</w:t>
            </w:r>
          </w:p>
          <w:p w:rsidR="00FD1C61" w:rsidRPr="0021355E" w:rsidRDefault="00FD1C61" w:rsidP="00E96ECF">
            <w:pPr>
              <w:pStyle w:val="TableParagraph"/>
              <w:spacing w:before="26"/>
              <w:ind w:left="130" w:right="84"/>
              <w:jc w:val="center"/>
              <w:rPr>
                <w:spacing w:val="-4"/>
              </w:rPr>
            </w:pPr>
            <w:r w:rsidRPr="0021355E">
              <w:rPr>
                <w:spacing w:val="-4"/>
              </w:rPr>
              <w:t>81%-90% - 2 б.</w:t>
            </w:r>
          </w:p>
          <w:p w:rsidR="00FD1C61" w:rsidRPr="00906499" w:rsidRDefault="00FD1C61" w:rsidP="00E96ECF">
            <w:pPr>
              <w:jc w:val="center"/>
              <w:rPr>
                <w:sz w:val="22"/>
                <w:szCs w:val="22"/>
              </w:rPr>
            </w:pPr>
            <w:r w:rsidRPr="0021355E">
              <w:rPr>
                <w:spacing w:val="-4"/>
              </w:rPr>
              <w:t>91%-100% - 3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1.3.</w:t>
            </w:r>
          </w:p>
        </w:tc>
        <w:tc>
          <w:tcPr>
            <w:tcW w:w="2674" w:type="dxa"/>
            <w:gridSpan w:val="3"/>
          </w:tcPr>
          <w:p w:rsidR="00FD1C61" w:rsidRPr="00906499" w:rsidRDefault="00FD1C61" w:rsidP="00E96ECF">
            <w:pPr>
              <w:rPr>
                <w:sz w:val="22"/>
                <w:szCs w:val="22"/>
              </w:rPr>
            </w:pPr>
            <w:r w:rsidRPr="00906499">
              <w:rPr>
                <w:sz w:val="22"/>
                <w:szCs w:val="22"/>
              </w:rPr>
              <w:t>Отсутствие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z w:val="22"/>
                <w:szCs w:val="22"/>
              </w:rPr>
              <w:t>обоснованных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z w:val="22"/>
                <w:szCs w:val="22"/>
              </w:rPr>
              <w:t>жалоб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z w:val="22"/>
                <w:szCs w:val="22"/>
              </w:rPr>
              <w:t>участнико</w:t>
            </w:r>
            <w:r>
              <w:rPr>
                <w:sz w:val="22"/>
                <w:szCs w:val="22"/>
              </w:rPr>
              <w:t xml:space="preserve">в </w:t>
            </w:r>
            <w:r w:rsidRPr="00906499">
              <w:rPr>
                <w:sz w:val="22"/>
                <w:szCs w:val="22"/>
              </w:rPr>
              <w:t>образовательных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pacing w:val="-2"/>
                <w:sz w:val="22"/>
                <w:szCs w:val="22"/>
              </w:rPr>
              <w:t>отношений</w:t>
            </w:r>
          </w:p>
        </w:tc>
        <w:tc>
          <w:tcPr>
            <w:tcW w:w="879" w:type="dxa"/>
          </w:tcPr>
          <w:p w:rsidR="00FD1C61" w:rsidRPr="00906499" w:rsidRDefault="00FD1C61" w:rsidP="00E96ECF">
            <w:pPr>
              <w:jc w:val="center"/>
              <w:rPr>
                <w:sz w:val="22"/>
                <w:szCs w:val="22"/>
              </w:rPr>
            </w:pPr>
          </w:p>
          <w:p w:rsidR="00FD1C61" w:rsidRPr="00906499" w:rsidRDefault="00FD1C61" w:rsidP="00E96ECF">
            <w:pPr>
              <w:jc w:val="center"/>
              <w:rPr>
                <w:sz w:val="22"/>
                <w:szCs w:val="22"/>
              </w:rPr>
            </w:pPr>
          </w:p>
          <w:p w:rsidR="00FD1C61" w:rsidRPr="00906499" w:rsidRDefault="00FD1C61" w:rsidP="00E96ECF">
            <w:pPr>
              <w:jc w:val="center"/>
              <w:rPr>
                <w:sz w:val="22"/>
                <w:szCs w:val="22"/>
              </w:rPr>
            </w:pPr>
            <w:r w:rsidRPr="00906499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gridAfter w:val="4"/>
          <w:wAfter w:w="5976" w:type="dxa"/>
          <w:trHeight w:val="432"/>
        </w:trPr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1.4.</w:t>
            </w:r>
          </w:p>
        </w:tc>
        <w:tc>
          <w:tcPr>
            <w:tcW w:w="2674" w:type="dxa"/>
            <w:gridSpan w:val="3"/>
          </w:tcPr>
          <w:p w:rsidR="00FD1C61" w:rsidRPr="009526A0" w:rsidRDefault="00FD1C61" w:rsidP="00E96ECF">
            <w:pPr>
              <w:pStyle w:val="TableParagraph"/>
              <w:ind w:left="0" w:right="125"/>
              <w:rPr>
                <w:sz w:val="22"/>
                <w:szCs w:val="22"/>
              </w:rPr>
            </w:pPr>
            <w:r w:rsidRPr="009526A0">
              <w:rPr>
                <w:sz w:val="22"/>
                <w:szCs w:val="22"/>
              </w:rPr>
              <w:t>Уровень соответствия развивающей предметно-пространственной среды группы ФГОС ДО и ООП ДОО/АООП ДО:</w:t>
            </w:r>
          </w:p>
        </w:tc>
      </w:tr>
      <w:tr w:rsidR="00FD1C61" w:rsidTr="00E96ECF">
        <w:trPr>
          <w:trHeight w:val="558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906499" w:rsidRDefault="00FD1C61" w:rsidP="00E96ECF">
            <w:r>
              <w:rPr>
                <w:sz w:val="22"/>
                <w:szCs w:val="22"/>
              </w:rPr>
              <w:t xml:space="preserve">- </w:t>
            </w:r>
            <w:r w:rsidRPr="00906499">
              <w:rPr>
                <w:sz w:val="22"/>
                <w:szCs w:val="22"/>
              </w:rPr>
              <w:t>соответствует;</w:t>
            </w:r>
          </w:p>
        </w:tc>
        <w:tc>
          <w:tcPr>
            <w:tcW w:w="879" w:type="dxa"/>
          </w:tcPr>
          <w:p w:rsidR="00FD1C61" w:rsidRDefault="00FD1C61" w:rsidP="00E96ECF">
            <w:pPr>
              <w:jc w:val="center"/>
            </w:pPr>
            <w:r w:rsidRPr="00906499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720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906499" w:rsidRDefault="00FD1C61" w:rsidP="00E96ECF">
            <w:r>
              <w:rPr>
                <w:spacing w:val="-2"/>
                <w:sz w:val="22"/>
                <w:szCs w:val="22"/>
              </w:rPr>
              <w:t xml:space="preserve">- </w:t>
            </w:r>
            <w:r w:rsidRPr="00906499">
              <w:rPr>
                <w:spacing w:val="-2"/>
                <w:sz w:val="22"/>
                <w:szCs w:val="22"/>
              </w:rPr>
              <w:t>осуществляется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06499">
              <w:rPr>
                <w:spacing w:val="-2"/>
                <w:sz w:val="22"/>
                <w:szCs w:val="22"/>
              </w:rPr>
              <w:t>творческий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06499">
              <w:rPr>
                <w:spacing w:val="-2"/>
                <w:sz w:val="22"/>
                <w:szCs w:val="22"/>
              </w:rPr>
              <w:t>(авторский)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06499">
              <w:rPr>
                <w:spacing w:val="-2"/>
                <w:sz w:val="22"/>
                <w:szCs w:val="22"/>
              </w:rPr>
              <w:t>подход</w:t>
            </w:r>
          </w:p>
        </w:tc>
        <w:tc>
          <w:tcPr>
            <w:tcW w:w="879" w:type="dxa"/>
          </w:tcPr>
          <w:p w:rsidR="00FD1C61" w:rsidRDefault="00FD1C61" w:rsidP="00E96ECF">
            <w:pPr>
              <w:jc w:val="center"/>
            </w:pPr>
            <w:r w:rsidRPr="00906499">
              <w:rPr>
                <w:sz w:val="22"/>
                <w:szCs w:val="22"/>
              </w:rPr>
              <w:t>2 б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1.5.</w:t>
            </w:r>
          </w:p>
        </w:tc>
        <w:tc>
          <w:tcPr>
            <w:tcW w:w="2674" w:type="dxa"/>
            <w:gridSpan w:val="3"/>
          </w:tcPr>
          <w:p w:rsidR="00FD1C61" w:rsidRPr="00906499" w:rsidRDefault="00FD1C61" w:rsidP="00E96ECF">
            <w:pPr>
              <w:rPr>
                <w:sz w:val="22"/>
                <w:szCs w:val="22"/>
              </w:rPr>
            </w:pPr>
            <w:r w:rsidRPr="00906499">
              <w:rPr>
                <w:sz w:val="22"/>
                <w:szCs w:val="22"/>
              </w:rPr>
              <w:t>Отсутствие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z w:val="22"/>
                <w:szCs w:val="22"/>
              </w:rPr>
              <w:t>обоснованных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z w:val="22"/>
                <w:szCs w:val="22"/>
              </w:rPr>
              <w:t>жалоб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z w:val="22"/>
                <w:szCs w:val="22"/>
              </w:rPr>
              <w:t>участников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z w:val="22"/>
                <w:szCs w:val="22"/>
              </w:rPr>
              <w:lastRenderedPageBreak/>
              <w:t>образовательных</w:t>
            </w:r>
            <w:r>
              <w:rPr>
                <w:sz w:val="22"/>
                <w:szCs w:val="22"/>
              </w:rPr>
              <w:t xml:space="preserve"> </w:t>
            </w:r>
            <w:r w:rsidRPr="00906499">
              <w:rPr>
                <w:spacing w:val="-2"/>
                <w:sz w:val="22"/>
                <w:szCs w:val="22"/>
              </w:rPr>
              <w:t>отношений</w:t>
            </w:r>
          </w:p>
        </w:tc>
        <w:tc>
          <w:tcPr>
            <w:tcW w:w="879" w:type="dxa"/>
          </w:tcPr>
          <w:p w:rsidR="00FD1C61" w:rsidRPr="00906499" w:rsidRDefault="00FD1C61" w:rsidP="00E96ECF">
            <w:pPr>
              <w:jc w:val="center"/>
              <w:rPr>
                <w:sz w:val="22"/>
                <w:szCs w:val="22"/>
              </w:rPr>
            </w:pPr>
          </w:p>
          <w:p w:rsidR="00FD1C61" w:rsidRDefault="00FD1C61" w:rsidP="00E96ECF">
            <w:pPr>
              <w:jc w:val="center"/>
            </w:pPr>
            <w:r w:rsidRPr="00906499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1.6.</w:t>
            </w:r>
          </w:p>
        </w:tc>
        <w:tc>
          <w:tcPr>
            <w:tcW w:w="2674" w:type="dxa"/>
            <w:gridSpan w:val="3"/>
          </w:tcPr>
          <w:p w:rsidR="00FD1C61" w:rsidRPr="0021355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21355E">
              <w:rPr>
                <w:sz w:val="22"/>
                <w:szCs w:val="22"/>
              </w:rPr>
              <w:t xml:space="preserve">Обеспечение охраны жизни, безопасности и здоровья детей. </w:t>
            </w:r>
            <w:r w:rsidRPr="0021355E">
              <w:rPr>
                <w:spacing w:val="-2"/>
                <w:sz w:val="22"/>
                <w:szCs w:val="22"/>
              </w:rPr>
              <w:t>Отсутствие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21355E">
              <w:rPr>
                <w:spacing w:val="-2"/>
                <w:sz w:val="22"/>
                <w:szCs w:val="22"/>
              </w:rPr>
              <w:t>нарушений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21355E">
              <w:rPr>
                <w:spacing w:val="-2"/>
                <w:sz w:val="22"/>
                <w:szCs w:val="22"/>
              </w:rPr>
              <w:t>санитарно-эпидемиологических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21355E">
              <w:rPr>
                <w:spacing w:val="-2"/>
                <w:sz w:val="22"/>
                <w:szCs w:val="22"/>
              </w:rPr>
              <w:t>требований</w:t>
            </w:r>
          </w:p>
        </w:tc>
        <w:tc>
          <w:tcPr>
            <w:tcW w:w="879" w:type="dxa"/>
          </w:tcPr>
          <w:p w:rsidR="00FD1C61" w:rsidRPr="0021355E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б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1.7.</w:t>
            </w:r>
          </w:p>
        </w:tc>
        <w:tc>
          <w:tcPr>
            <w:tcW w:w="2674" w:type="dxa"/>
            <w:gridSpan w:val="3"/>
          </w:tcPr>
          <w:p w:rsidR="00FD1C61" w:rsidRPr="0021355E" w:rsidRDefault="00FD1C61" w:rsidP="00E96ECF">
            <w:pPr>
              <w:rPr>
                <w:sz w:val="22"/>
                <w:szCs w:val="22"/>
              </w:rPr>
            </w:pPr>
            <w:r w:rsidRPr="0021355E">
              <w:rPr>
                <w:sz w:val="22"/>
                <w:szCs w:val="22"/>
              </w:rPr>
              <w:t>Итоговы</w:t>
            </w:r>
            <w:r>
              <w:rPr>
                <w:sz w:val="22"/>
                <w:szCs w:val="22"/>
              </w:rPr>
              <w:t xml:space="preserve">е </w:t>
            </w:r>
            <w:r w:rsidRPr="0021355E">
              <w:rPr>
                <w:sz w:val="22"/>
                <w:szCs w:val="22"/>
              </w:rPr>
              <w:t>результаты</w:t>
            </w:r>
            <w:r>
              <w:rPr>
                <w:sz w:val="22"/>
                <w:szCs w:val="22"/>
              </w:rPr>
              <w:t xml:space="preserve"> </w:t>
            </w:r>
            <w:r w:rsidRPr="0021355E">
              <w:rPr>
                <w:sz w:val="22"/>
                <w:szCs w:val="22"/>
              </w:rPr>
              <w:t>оперативного</w:t>
            </w:r>
            <w:r>
              <w:rPr>
                <w:sz w:val="22"/>
                <w:szCs w:val="22"/>
              </w:rPr>
              <w:t xml:space="preserve"> </w:t>
            </w:r>
            <w:r w:rsidRPr="0021355E">
              <w:rPr>
                <w:spacing w:val="-2"/>
                <w:sz w:val="22"/>
                <w:szCs w:val="22"/>
              </w:rPr>
              <w:t>контроля</w:t>
            </w:r>
          </w:p>
        </w:tc>
        <w:tc>
          <w:tcPr>
            <w:tcW w:w="879" w:type="dxa"/>
          </w:tcPr>
          <w:p w:rsidR="00FD1C61" w:rsidRPr="0021355E" w:rsidRDefault="00FD1C61" w:rsidP="00E96ECF">
            <w:pPr>
              <w:jc w:val="center"/>
              <w:rPr>
                <w:sz w:val="22"/>
                <w:szCs w:val="22"/>
              </w:rPr>
            </w:pPr>
            <w:r w:rsidRPr="0021355E">
              <w:rPr>
                <w:sz w:val="22"/>
                <w:szCs w:val="22"/>
              </w:rPr>
              <w:t>1-2 б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9345" w:type="dxa"/>
            <w:gridSpan w:val="8"/>
          </w:tcPr>
          <w:p w:rsidR="00FD1C61" w:rsidRPr="004137A4" w:rsidRDefault="00FD1C61" w:rsidP="00FD1C61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</w:rPr>
            </w:pPr>
            <w:r w:rsidRPr="004137A4">
              <w:rPr>
                <w:b/>
              </w:rPr>
              <w:t>Результативность деятельности талантов детей, по сопровождению их профессионального самоопределения</w:t>
            </w: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2.1.</w:t>
            </w:r>
          </w:p>
        </w:tc>
        <w:tc>
          <w:tcPr>
            <w:tcW w:w="8650" w:type="dxa"/>
            <w:gridSpan w:val="7"/>
          </w:tcPr>
          <w:p w:rsidR="00FD1C61" w:rsidRPr="005D01A5" w:rsidRDefault="00FD1C61" w:rsidP="00E96EC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D01A5">
              <w:rPr>
                <w:sz w:val="22"/>
                <w:szCs w:val="22"/>
              </w:rPr>
              <w:t>Участие воспитанников в конкурсах, фестивалях</w:t>
            </w:r>
            <w:r>
              <w:rPr>
                <w:sz w:val="22"/>
                <w:szCs w:val="22"/>
              </w:rPr>
              <w:t>, интернет конкурсах</w:t>
            </w:r>
            <w:r w:rsidRPr="005D01A5">
              <w:rPr>
                <w:sz w:val="22"/>
                <w:szCs w:val="22"/>
              </w:rPr>
              <w:t xml:space="preserve"> и т.п.</w:t>
            </w:r>
            <w:r>
              <w:rPr>
                <w:sz w:val="22"/>
                <w:szCs w:val="22"/>
              </w:rPr>
              <w:t xml:space="preserve"> (баллы могут суммироваться)</w:t>
            </w:r>
          </w:p>
        </w:tc>
      </w:tr>
      <w:tr w:rsidR="00FD1C61" w:rsidTr="00E96ECF">
        <w:trPr>
          <w:trHeight w:val="482"/>
        </w:trPr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2.1.1.</w:t>
            </w:r>
          </w:p>
        </w:tc>
        <w:tc>
          <w:tcPr>
            <w:tcW w:w="2288" w:type="dxa"/>
          </w:tcPr>
          <w:p w:rsidR="00FD1C61" w:rsidRDefault="00FD1C61" w:rsidP="00E96EC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Уровень детского сада: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244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>Участие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261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252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482"/>
        </w:trPr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2.1.2</w:t>
            </w: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Муниципальный уровень: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</w:p>
          <w:p w:rsidR="00FD1C61" w:rsidRPr="004137A4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252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>Участие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300"/>
        </w:trPr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2.1.3.</w:t>
            </w:r>
          </w:p>
        </w:tc>
        <w:tc>
          <w:tcPr>
            <w:tcW w:w="2288" w:type="dxa"/>
          </w:tcPr>
          <w:p w:rsidR="00FD1C61" w:rsidRPr="004137A4" w:rsidRDefault="00FD1C61" w:rsidP="00E96ECF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Краевой уровень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156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Участие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2.1.4.</w:t>
            </w: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Всероссийский уровень: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>2 б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Default="00FD1C61" w:rsidP="00E96ECF">
            <w:pPr>
              <w:jc w:val="center"/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Участие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Default="00FD1C61" w:rsidP="00E96ECF">
            <w:pPr>
              <w:jc w:val="center"/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227"/>
        </w:trPr>
        <w:tc>
          <w:tcPr>
            <w:tcW w:w="695" w:type="dxa"/>
            <w:vMerge/>
          </w:tcPr>
          <w:p w:rsidR="00FD1C61" w:rsidRDefault="00FD1C61" w:rsidP="00E96ECF">
            <w:pPr>
              <w:jc w:val="center"/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9345" w:type="dxa"/>
            <w:gridSpan w:val="8"/>
          </w:tcPr>
          <w:p w:rsidR="00FD1C61" w:rsidRPr="005D01A5" w:rsidRDefault="00FD1C61" w:rsidP="00E96ECF">
            <w:pPr>
              <w:jc w:val="center"/>
              <w:rPr>
                <w:sz w:val="22"/>
                <w:szCs w:val="22"/>
              </w:rPr>
            </w:pPr>
            <w:r w:rsidRPr="005D01A5">
              <w:rPr>
                <w:b/>
                <w:sz w:val="22"/>
                <w:szCs w:val="22"/>
              </w:rPr>
              <w:lastRenderedPageBreak/>
              <w:t>3. Результативность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01A5">
              <w:rPr>
                <w:b/>
                <w:sz w:val="22"/>
                <w:szCs w:val="22"/>
              </w:rPr>
              <w:t>использования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01A5">
              <w:rPr>
                <w:b/>
                <w:sz w:val="22"/>
                <w:szCs w:val="22"/>
              </w:rPr>
              <w:t>современных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01A5">
              <w:rPr>
                <w:b/>
                <w:sz w:val="22"/>
                <w:szCs w:val="22"/>
              </w:rPr>
              <w:t>технологий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01A5">
              <w:rPr>
                <w:b/>
                <w:sz w:val="22"/>
                <w:szCs w:val="22"/>
              </w:rPr>
              <w:t>(в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01A5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 xml:space="preserve">ом </w:t>
            </w:r>
            <w:r w:rsidRPr="005D01A5">
              <w:rPr>
                <w:b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 xml:space="preserve">исле </w:t>
            </w:r>
            <w:r w:rsidRPr="005D01A5">
              <w:rPr>
                <w:b/>
                <w:sz w:val="22"/>
                <w:szCs w:val="22"/>
              </w:rPr>
              <w:t>цифровых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01A5">
              <w:rPr>
                <w:b/>
                <w:sz w:val="22"/>
                <w:szCs w:val="22"/>
              </w:rPr>
              <w:t>технологий)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01A5"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01A5">
              <w:rPr>
                <w:b/>
                <w:sz w:val="22"/>
                <w:szCs w:val="22"/>
              </w:rPr>
              <w:t>образовательном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01A5">
              <w:rPr>
                <w:b/>
                <w:spacing w:val="-2"/>
                <w:sz w:val="22"/>
                <w:szCs w:val="22"/>
              </w:rPr>
              <w:t>процессе</w:t>
            </w: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3.1.</w:t>
            </w:r>
          </w:p>
        </w:tc>
        <w:tc>
          <w:tcPr>
            <w:tcW w:w="2288" w:type="dxa"/>
          </w:tcPr>
          <w:p w:rsidR="00FD1C61" w:rsidRPr="00D83EC6" w:rsidRDefault="00FD1C61" w:rsidP="00E96ECF">
            <w:pPr>
              <w:pStyle w:val="TableParagraph"/>
              <w:ind w:left="0" w:right="125"/>
              <w:rPr>
                <w:sz w:val="22"/>
                <w:szCs w:val="22"/>
              </w:rPr>
            </w:pPr>
            <w:r w:rsidRPr="00D83EC6">
              <w:rPr>
                <w:sz w:val="22"/>
                <w:szCs w:val="22"/>
              </w:rPr>
              <w:t>Наличие у</w:t>
            </w:r>
            <w:r>
              <w:rPr>
                <w:sz w:val="22"/>
                <w:szCs w:val="22"/>
              </w:rPr>
              <w:t xml:space="preserve"> </w:t>
            </w:r>
            <w:r w:rsidRPr="00D83EC6">
              <w:rPr>
                <w:sz w:val="22"/>
                <w:szCs w:val="22"/>
              </w:rPr>
              <w:t>педагога</w:t>
            </w:r>
            <w:r>
              <w:rPr>
                <w:sz w:val="22"/>
                <w:szCs w:val="22"/>
              </w:rPr>
              <w:t xml:space="preserve"> </w:t>
            </w:r>
            <w:r w:rsidRPr="00D83EC6">
              <w:rPr>
                <w:sz w:val="22"/>
                <w:szCs w:val="22"/>
              </w:rPr>
              <w:t>общедоступного, обновляемого</w:t>
            </w:r>
            <w:r>
              <w:rPr>
                <w:sz w:val="22"/>
                <w:szCs w:val="22"/>
              </w:rPr>
              <w:t xml:space="preserve"> </w:t>
            </w:r>
            <w:r w:rsidRPr="00D83EC6">
              <w:rPr>
                <w:sz w:val="22"/>
                <w:szCs w:val="22"/>
              </w:rPr>
              <w:t>не реже1раза</w:t>
            </w:r>
            <w:r>
              <w:rPr>
                <w:sz w:val="22"/>
                <w:szCs w:val="22"/>
              </w:rPr>
              <w:t xml:space="preserve"> </w:t>
            </w:r>
            <w:r w:rsidRPr="00D83EC6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D83E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83EC6">
              <w:rPr>
                <w:sz w:val="22"/>
                <w:szCs w:val="22"/>
              </w:rPr>
              <w:t>недели ресурса в сети Интернет с актуальным образовательным контентом, востребованным</w:t>
            </w:r>
            <w:r>
              <w:rPr>
                <w:sz w:val="22"/>
                <w:szCs w:val="22"/>
              </w:rPr>
              <w:t xml:space="preserve"> </w:t>
            </w:r>
            <w:r w:rsidRPr="00D83EC6">
              <w:rPr>
                <w:sz w:val="22"/>
                <w:szCs w:val="22"/>
              </w:rPr>
              <w:t>участниками</w:t>
            </w:r>
            <w:r>
              <w:rPr>
                <w:sz w:val="22"/>
                <w:szCs w:val="22"/>
              </w:rPr>
              <w:t xml:space="preserve"> </w:t>
            </w:r>
            <w:r w:rsidRPr="00D83EC6">
              <w:rPr>
                <w:sz w:val="22"/>
                <w:szCs w:val="22"/>
              </w:rPr>
              <w:t>образовательных</w:t>
            </w:r>
            <w:r>
              <w:rPr>
                <w:sz w:val="22"/>
                <w:szCs w:val="22"/>
              </w:rPr>
              <w:t xml:space="preserve"> </w:t>
            </w:r>
            <w:r w:rsidRPr="00D83EC6">
              <w:rPr>
                <w:spacing w:val="-2"/>
                <w:sz w:val="22"/>
                <w:szCs w:val="22"/>
              </w:rPr>
              <w:t>отношений</w:t>
            </w:r>
          </w:p>
        </w:tc>
        <w:tc>
          <w:tcPr>
            <w:tcW w:w="1265" w:type="dxa"/>
            <w:gridSpan w:val="3"/>
          </w:tcPr>
          <w:p w:rsidR="00FD1C61" w:rsidRPr="00D83EC6" w:rsidRDefault="00FD1C61" w:rsidP="00E96ECF">
            <w:pPr>
              <w:jc w:val="center"/>
              <w:rPr>
                <w:sz w:val="22"/>
                <w:szCs w:val="22"/>
              </w:rPr>
            </w:pPr>
            <w:r w:rsidRPr="00D83EC6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3.2.</w:t>
            </w:r>
          </w:p>
        </w:tc>
        <w:tc>
          <w:tcPr>
            <w:tcW w:w="2288" w:type="dxa"/>
          </w:tcPr>
          <w:p w:rsidR="00FD1C61" w:rsidRPr="0059355F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59355F">
              <w:rPr>
                <w:sz w:val="22"/>
                <w:szCs w:val="22"/>
              </w:rPr>
              <w:t>Своевременное предоставление информации для размещения в</w:t>
            </w:r>
            <w:r w:rsidRPr="0059355F">
              <w:rPr>
                <w:spacing w:val="-2"/>
                <w:sz w:val="22"/>
                <w:szCs w:val="22"/>
              </w:rPr>
              <w:t xml:space="preserve"> Телеграмм и прочее</w:t>
            </w:r>
          </w:p>
        </w:tc>
        <w:tc>
          <w:tcPr>
            <w:tcW w:w="1265" w:type="dxa"/>
            <w:gridSpan w:val="3"/>
          </w:tcPr>
          <w:p w:rsidR="00FD1C61" w:rsidRPr="00D83EC6" w:rsidRDefault="00FD1C61" w:rsidP="00E96ECF">
            <w:pPr>
              <w:jc w:val="center"/>
              <w:rPr>
                <w:sz w:val="22"/>
                <w:szCs w:val="22"/>
              </w:rPr>
            </w:pPr>
            <w:r w:rsidRPr="00D83EC6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58"/>
        </w:trPr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3.3.</w:t>
            </w:r>
          </w:p>
        </w:tc>
        <w:tc>
          <w:tcPr>
            <w:tcW w:w="2288" w:type="dxa"/>
          </w:tcPr>
          <w:p w:rsidR="00FD1C61" w:rsidRPr="0059355F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  <w:highlight w:val="yellow"/>
              </w:rPr>
            </w:pPr>
            <w:r w:rsidRPr="0059355F">
              <w:rPr>
                <w:sz w:val="22"/>
                <w:szCs w:val="22"/>
              </w:rPr>
              <w:t>Дистанционное информирование родителей о жизни группы, сада.</w:t>
            </w:r>
          </w:p>
        </w:tc>
        <w:tc>
          <w:tcPr>
            <w:tcW w:w="1265" w:type="dxa"/>
            <w:gridSpan w:val="3"/>
          </w:tcPr>
          <w:p w:rsidR="00FD1C61" w:rsidRPr="00D83EC6" w:rsidRDefault="00FD1C61" w:rsidP="00E96ECF">
            <w:pPr>
              <w:jc w:val="center"/>
              <w:rPr>
                <w:sz w:val="22"/>
                <w:szCs w:val="22"/>
              </w:rPr>
            </w:pPr>
            <w:r w:rsidRPr="00D83EC6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3.4.</w:t>
            </w:r>
          </w:p>
        </w:tc>
        <w:tc>
          <w:tcPr>
            <w:tcW w:w="2288" w:type="dxa"/>
          </w:tcPr>
          <w:p w:rsidR="00FD1C61" w:rsidRPr="0059355F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59355F">
              <w:rPr>
                <w:rStyle w:val="1a"/>
                <w:bCs/>
                <w:sz w:val="22"/>
                <w:szCs w:val="22"/>
                <w:lang w:eastAsia="en-US"/>
              </w:rPr>
              <w:t xml:space="preserve">Разработка и применение цифровых инструментов (презентации, видеоролики и </w:t>
            </w:r>
            <w:proofErr w:type="spellStart"/>
            <w:r w:rsidRPr="0059355F">
              <w:rPr>
                <w:rStyle w:val="1a"/>
                <w:bCs/>
                <w:sz w:val="22"/>
                <w:szCs w:val="22"/>
                <w:lang w:eastAsia="en-US"/>
              </w:rPr>
              <w:t>т.п</w:t>
            </w:r>
            <w:proofErr w:type="spellEnd"/>
            <w:r w:rsidRPr="0059355F">
              <w:rPr>
                <w:rStyle w:val="1a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5" w:type="dxa"/>
            <w:gridSpan w:val="3"/>
          </w:tcPr>
          <w:p w:rsidR="00FD1C61" w:rsidRPr="00D83EC6" w:rsidRDefault="00FD1C61" w:rsidP="00E96ECF">
            <w:pPr>
              <w:jc w:val="center"/>
              <w:rPr>
                <w:sz w:val="22"/>
                <w:szCs w:val="22"/>
              </w:rPr>
            </w:pPr>
            <w:r w:rsidRPr="00D83EC6">
              <w:rPr>
                <w:sz w:val="22"/>
                <w:szCs w:val="22"/>
              </w:rPr>
              <w:t>2-3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3.5</w:t>
            </w:r>
          </w:p>
        </w:tc>
        <w:tc>
          <w:tcPr>
            <w:tcW w:w="2288" w:type="dxa"/>
          </w:tcPr>
          <w:p w:rsidR="00FD1C61" w:rsidRPr="00D83EC6" w:rsidRDefault="00FD1C61" w:rsidP="00E96ECF">
            <w:pPr>
              <w:pStyle w:val="1b"/>
              <w:rPr>
                <w:sz w:val="22"/>
                <w:szCs w:val="22"/>
              </w:rPr>
            </w:pPr>
            <w:r w:rsidRPr="00D83EC6">
              <w:rPr>
                <w:rStyle w:val="1a"/>
                <w:bCs/>
                <w:sz w:val="22"/>
                <w:szCs w:val="22"/>
                <w:lang w:val="ru-RU" w:eastAsia="en-US"/>
              </w:rPr>
              <w:t xml:space="preserve">Участие в мероприятиях в рамках сетевого сообщества (конференции, </w:t>
            </w:r>
            <w:proofErr w:type="spellStart"/>
            <w:r w:rsidRPr="00D83EC6">
              <w:rPr>
                <w:rStyle w:val="1a"/>
                <w:bCs/>
                <w:sz w:val="22"/>
                <w:szCs w:val="22"/>
                <w:lang w:val="ru-RU" w:eastAsia="en-US"/>
              </w:rPr>
              <w:t>вебинары</w:t>
            </w:r>
            <w:proofErr w:type="spellEnd"/>
            <w:r w:rsidRPr="00D83EC6">
              <w:rPr>
                <w:rStyle w:val="1a"/>
                <w:bCs/>
                <w:sz w:val="22"/>
                <w:szCs w:val="22"/>
                <w:lang w:val="ru-RU" w:eastAsia="en-US"/>
              </w:rPr>
              <w:t xml:space="preserve">, мастер – классы, семинары и </w:t>
            </w:r>
            <w:proofErr w:type="spellStart"/>
            <w:r w:rsidRPr="00D83EC6">
              <w:rPr>
                <w:rStyle w:val="1a"/>
                <w:bCs/>
                <w:sz w:val="22"/>
                <w:szCs w:val="22"/>
                <w:lang w:val="ru-RU" w:eastAsia="en-US"/>
              </w:rPr>
              <w:t>т.п</w:t>
            </w:r>
            <w:proofErr w:type="spellEnd"/>
            <w:r w:rsidRPr="00D83EC6">
              <w:rPr>
                <w:rStyle w:val="1a"/>
                <w:bCs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265" w:type="dxa"/>
            <w:gridSpan w:val="3"/>
          </w:tcPr>
          <w:p w:rsidR="00FD1C61" w:rsidRPr="00D83EC6" w:rsidRDefault="00FD1C61" w:rsidP="00E96ECF">
            <w:pPr>
              <w:jc w:val="center"/>
              <w:rPr>
                <w:sz w:val="22"/>
                <w:szCs w:val="22"/>
              </w:rPr>
            </w:pPr>
            <w:r w:rsidRPr="00D83EC6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9345" w:type="dxa"/>
            <w:gridSpan w:val="8"/>
          </w:tcPr>
          <w:p w:rsidR="00FD1C61" w:rsidRPr="00D83EC6" w:rsidRDefault="00FD1C61" w:rsidP="00E96ECF">
            <w:pPr>
              <w:pStyle w:val="TableParagraph"/>
              <w:spacing w:line="204" w:lineRule="exact"/>
              <w:jc w:val="center"/>
              <w:rPr>
                <w:b/>
                <w:sz w:val="22"/>
                <w:szCs w:val="22"/>
              </w:rPr>
            </w:pPr>
            <w:r w:rsidRPr="00D83EC6">
              <w:rPr>
                <w:b/>
                <w:spacing w:val="-2"/>
                <w:sz w:val="22"/>
                <w:szCs w:val="22"/>
              </w:rPr>
              <w:t>4. Результативность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D83EC6">
              <w:rPr>
                <w:b/>
                <w:spacing w:val="-2"/>
                <w:sz w:val="22"/>
                <w:szCs w:val="22"/>
              </w:rPr>
              <w:t>организационно</w:t>
            </w:r>
            <w:r>
              <w:rPr>
                <w:b/>
                <w:spacing w:val="-2"/>
                <w:sz w:val="22"/>
                <w:szCs w:val="22"/>
              </w:rPr>
              <w:t xml:space="preserve"> – </w:t>
            </w:r>
            <w:r w:rsidRPr="00D83EC6">
              <w:rPr>
                <w:b/>
                <w:spacing w:val="-2"/>
                <w:sz w:val="22"/>
                <w:szCs w:val="22"/>
              </w:rPr>
              <w:t>методической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D83EC6">
              <w:rPr>
                <w:b/>
                <w:spacing w:val="-2"/>
                <w:sz w:val="22"/>
                <w:szCs w:val="22"/>
              </w:rPr>
              <w:t>деятельности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D83EC6">
              <w:rPr>
                <w:b/>
                <w:spacing w:val="-2"/>
                <w:sz w:val="22"/>
                <w:szCs w:val="22"/>
              </w:rPr>
              <w:t>педагога</w:t>
            </w: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4.1.</w:t>
            </w:r>
          </w:p>
        </w:tc>
        <w:tc>
          <w:tcPr>
            <w:tcW w:w="8650" w:type="dxa"/>
            <w:gridSpan w:val="7"/>
          </w:tcPr>
          <w:p w:rsidR="00FD1C61" w:rsidRPr="00D83EC6" w:rsidRDefault="00FD1C61" w:rsidP="00E96ECF">
            <w:pPr>
              <w:jc w:val="center"/>
              <w:rPr>
                <w:sz w:val="22"/>
                <w:szCs w:val="22"/>
              </w:rPr>
            </w:pPr>
            <w:r w:rsidRPr="00D83EC6">
              <w:rPr>
                <w:sz w:val="22"/>
                <w:szCs w:val="22"/>
              </w:rPr>
              <w:t>Участие работника в конкурсах, конкурсах профессионального мастерства (в зависимости от уровня):</w:t>
            </w: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4.1.1.</w:t>
            </w:r>
          </w:p>
        </w:tc>
        <w:tc>
          <w:tcPr>
            <w:tcW w:w="2288" w:type="dxa"/>
          </w:tcPr>
          <w:p w:rsidR="00FD1C61" w:rsidRDefault="00FD1C61" w:rsidP="00E96EC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Уровень детского сада: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>Участие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4.1.2.</w:t>
            </w: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Муниципальный уровень: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</w:p>
          <w:p w:rsidR="00FD1C61" w:rsidRPr="004137A4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>Участие</w:t>
            </w:r>
            <w:r>
              <w:rPr>
                <w:iCs/>
                <w:sz w:val="22"/>
                <w:szCs w:val="22"/>
              </w:rPr>
              <w:t>:</w:t>
            </w:r>
          </w:p>
          <w:p w:rsidR="00FD1C61" w:rsidRDefault="00FD1C61" w:rsidP="00E96EC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заочный тур</w:t>
            </w:r>
          </w:p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очный тур</w:t>
            </w:r>
          </w:p>
        </w:tc>
        <w:tc>
          <w:tcPr>
            <w:tcW w:w="1265" w:type="dxa"/>
            <w:gridSpan w:val="3"/>
          </w:tcPr>
          <w:p w:rsidR="00FD1C61" w:rsidRDefault="00FD1C61" w:rsidP="00E96ECF">
            <w:pPr>
              <w:jc w:val="center"/>
              <w:rPr>
                <w:iCs/>
                <w:sz w:val="22"/>
                <w:szCs w:val="22"/>
              </w:rPr>
            </w:pPr>
          </w:p>
          <w:p w:rsidR="00FD1C61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б.</w:t>
            </w:r>
          </w:p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4.1.3.</w:t>
            </w:r>
          </w:p>
        </w:tc>
        <w:tc>
          <w:tcPr>
            <w:tcW w:w="2288" w:type="dxa"/>
          </w:tcPr>
          <w:p w:rsidR="00FD1C61" w:rsidRPr="004137A4" w:rsidRDefault="00FD1C61" w:rsidP="00E96ECF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Краевой уровень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Участие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4.1.4.</w:t>
            </w: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Всероссийский уровень: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Участие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4137A4" w:rsidRDefault="00FD1C61" w:rsidP="00E96ECF">
            <w:pPr>
              <w:rPr>
                <w:iCs/>
                <w:sz w:val="22"/>
                <w:szCs w:val="22"/>
              </w:rPr>
            </w:pPr>
            <w:r w:rsidRPr="004137A4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3"/>
          </w:tcPr>
          <w:p w:rsidR="00FD1C61" w:rsidRPr="004137A4" w:rsidRDefault="00FD1C61" w:rsidP="00E96EC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4.2.</w:t>
            </w:r>
          </w:p>
        </w:tc>
        <w:tc>
          <w:tcPr>
            <w:tcW w:w="2288" w:type="dxa"/>
          </w:tcPr>
          <w:p w:rsidR="00FD1C61" w:rsidRPr="000F0ACD" w:rsidRDefault="00FD1C61" w:rsidP="00E96ECF">
            <w:pPr>
              <w:rPr>
                <w:iCs/>
                <w:sz w:val="22"/>
                <w:szCs w:val="22"/>
              </w:rPr>
            </w:pPr>
            <w:r w:rsidRPr="000F0ACD">
              <w:rPr>
                <w:iCs/>
                <w:sz w:val="22"/>
                <w:szCs w:val="22"/>
              </w:rPr>
              <w:t>Сетевые конкурсы (за каждое участие в отчетный период)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8650" w:type="dxa"/>
            <w:gridSpan w:val="7"/>
          </w:tcPr>
          <w:p w:rsidR="00FD1C61" w:rsidRDefault="00FD1C61" w:rsidP="00E96ECF">
            <w:pPr>
              <w:jc w:val="center"/>
            </w:pPr>
            <w:r w:rsidRPr="00B82951">
              <w:rPr>
                <w:spacing w:val="-4"/>
                <w:sz w:val="22"/>
                <w:szCs w:val="22"/>
              </w:rPr>
              <w:t>Разработка и использование методических (авторских) продуктов, созданных в ходе реализации основной образовательной программы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6609F4" w:rsidRDefault="00FD1C61" w:rsidP="00E96ECF">
            <w:pPr>
              <w:pStyle w:val="TableParagraph"/>
              <w:spacing w:before="30"/>
              <w:ind w:left="0" w:right="85"/>
              <w:rPr>
                <w:sz w:val="22"/>
                <w:szCs w:val="22"/>
              </w:rPr>
            </w:pPr>
            <w:r w:rsidRPr="006609F4">
              <w:rPr>
                <w:sz w:val="22"/>
                <w:szCs w:val="22"/>
              </w:rPr>
              <w:t>Всероссийский уровень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6609F4" w:rsidRDefault="00FD1C61" w:rsidP="00E96ECF">
            <w:pPr>
              <w:pStyle w:val="TableParagraph"/>
              <w:spacing w:before="30"/>
              <w:ind w:left="0" w:right="79"/>
              <w:rPr>
                <w:sz w:val="22"/>
                <w:szCs w:val="22"/>
              </w:rPr>
            </w:pPr>
            <w:r w:rsidRPr="006609F4">
              <w:rPr>
                <w:sz w:val="22"/>
                <w:szCs w:val="22"/>
              </w:rPr>
              <w:t>Региональный уровень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6609F4" w:rsidRDefault="00FD1C61" w:rsidP="00E96ECF">
            <w:pPr>
              <w:pStyle w:val="TableParagraph"/>
              <w:spacing w:before="35"/>
              <w:ind w:left="0" w:right="84"/>
              <w:rPr>
                <w:sz w:val="22"/>
                <w:szCs w:val="22"/>
              </w:rPr>
            </w:pPr>
            <w:r w:rsidRPr="006609F4">
              <w:rPr>
                <w:sz w:val="22"/>
                <w:szCs w:val="22"/>
              </w:rPr>
              <w:t>Муниципальный уровень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8650" w:type="dxa"/>
            <w:gridSpan w:val="7"/>
          </w:tcPr>
          <w:p w:rsidR="00FD1C61" w:rsidRDefault="00FD1C61" w:rsidP="00E96ECF">
            <w:pPr>
              <w:jc w:val="center"/>
            </w:pPr>
            <w:r w:rsidRPr="00B82951">
              <w:rPr>
                <w:sz w:val="22"/>
                <w:szCs w:val="22"/>
              </w:rPr>
              <w:t xml:space="preserve">Работа в различных комиссиях, 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Руководитель творческой группы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Член творческой группы (различных комиссий)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proofErr w:type="spellStart"/>
            <w:r w:rsidRPr="00B82951">
              <w:rPr>
                <w:sz w:val="22"/>
                <w:szCs w:val="22"/>
              </w:rPr>
              <w:t>ППк</w:t>
            </w:r>
            <w:proofErr w:type="spellEnd"/>
            <w:r w:rsidRPr="00B82951">
              <w:rPr>
                <w:sz w:val="22"/>
                <w:szCs w:val="22"/>
              </w:rPr>
              <w:t xml:space="preserve"> председатель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ПО председатель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 xml:space="preserve">Комиссия по распределению </w:t>
            </w:r>
            <w:r w:rsidRPr="00B82951">
              <w:rPr>
                <w:sz w:val="22"/>
                <w:szCs w:val="22"/>
              </w:rPr>
              <w:lastRenderedPageBreak/>
              <w:t>стимулирующего фонда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8650" w:type="dxa"/>
            <w:gridSpan w:val="7"/>
          </w:tcPr>
          <w:p w:rsidR="00FD1C61" w:rsidRDefault="00FD1C61" w:rsidP="00E96ECF">
            <w:pPr>
              <w:jc w:val="center"/>
            </w:pPr>
            <w:r w:rsidRPr="00B82951">
              <w:rPr>
                <w:sz w:val="22"/>
                <w:szCs w:val="22"/>
              </w:rPr>
              <w:t>Участие в экспертных группах, жюри: соревнования и конкурсы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Муниципальный уровень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Региональный уровень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 w:rsidRPr="00B82951">
              <w:rPr>
                <w:sz w:val="22"/>
                <w:szCs w:val="22"/>
              </w:rPr>
              <w:t>В сетевых сообществах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Уровень детского сада</w:t>
            </w:r>
          </w:p>
        </w:tc>
        <w:tc>
          <w:tcPr>
            <w:tcW w:w="1265" w:type="dxa"/>
            <w:gridSpan w:val="3"/>
          </w:tcPr>
          <w:p w:rsidR="00FD1C6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8650" w:type="dxa"/>
            <w:gridSpan w:val="7"/>
          </w:tcPr>
          <w:p w:rsidR="00FD1C61" w:rsidRDefault="00FD1C61" w:rsidP="00E96ECF">
            <w:pPr>
              <w:jc w:val="center"/>
            </w:pPr>
            <w:r w:rsidRPr="003C5188"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авторских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публикаций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периодических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изданиях,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сборниках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 xml:space="preserve">других </w:t>
            </w:r>
            <w:r w:rsidRPr="003C5188">
              <w:rPr>
                <w:spacing w:val="-4"/>
                <w:sz w:val="22"/>
                <w:szCs w:val="22"/>
              </w:rPr>
              <w:t>ресурсах,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C5188">
              <w:rPr>
                <w:spacing w:val="-4"/>
                <w:sz w:val="22"/>
                <w:szCs w:val="22"/>
              </w:rPr>
              <w:t>в зависимости от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C5188">
              <w:rPr>
                <w:spacing w:val="-4"/>
                <w:sz w:val="22"/>
                <w:szCs w:val="22"/>
              </w:rPr>
              <w:t>уровня распространяемого педагогического опыта:</w:t>
            </w:r>
            <w:r>
              <w:rPr>
                <w:spacing w:val="-4"/>
                <w:sz w:val="22"/>
                <w:szCs w:val="22"/>
              </w:rPr>
              <w:t xml:space="preserve"> образовательная организация</w:t>
            </w:r>
            <w:r w:rsidRPr="003C5188">
              <w:rPr>
                <w:spacing w:val="-4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 xml:space="preserve">муниципалитета, </w:t>
            </w:r>
            <w:r w:rsidRPr="003C5188">
              <w:rPr>
                <w:spacing w:val="-2"/>
                <w:sz w:val="22"/>
                <w:szCs w:val="22"/>
              </w:rPr>
              <w:t>региона, РФ, международного</w:t>
            </w:r>
          </w:p>
        </w:tc>
      </w:tr>
      <w:tr w:rsidR="00FD1C61" w:rsidTr="00E96ECF">
        <w:trPr>
          <w:trHeight w:val="409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6609F4" w:rsidRDefault="00FD1C61" w:rsidP="00E96ECF">
            <w:pPr>
              <w:pStyle w:val="TableParagraph"/>
              <w:spacing w:line="193" w:lineRule="exact"/>
              <w:ind w:left="0" w:right="80"/>
              <w:rPr>
                <w:sz w:val="22"/>
                <w:szCs w:val="22"/>
              </w:rPr>
            </w:pPr>
            <w:r w:rsidRPr="006609F4">
              <w:rPr>
                <w:sz w:val="22"/>
                <w:szCs w:val="22"/>
              </w:rPr>
              <w:t xml:space="preserve">Муниципальный уровень 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443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6609F4" w:rsidRDefault="00FD1C61" w:rsidP="00E96ECF">
            <w:pPr>
              <w:pStyle w:val="TableParagraph"/>
              <w:spacing w:line="186" w:lineRule="exact"/>
              <w:ind w:left="0" w:right="80"/>
              <w:rPr>
                <w:sz w:val="22"/>
                <w:szCs w:val="22"/>
              </w:rPr>
            </w:pPr>
            <w:r w:rsidRPr="006609F4">
              <w:rPr>
                <w:sz w:val="22"/>
                <w:szCs w:val="22"/>
              </w:rPr>
              <w:t>Региональный уровень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633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6609F4" w:rsidRDefault="00FD1C61" w:rsidP="00E96ECF">
            <w:pPr>
              <w:pStyle w:val="TableParagraph"/>
              <w:spacing w:line="199" w:lineRule="exact"/>
              <w:ind w:left="0" w:right="88"/>
              <w:rPr>
                <w:sz w:val="22"/>
                <w:szCs w:val="22"/>
              </w:rPr>
            </w:pPr>
            <w:r w:rsidRPr="006609F4">
              <w:rPr>
                <w:sz w:val="22"/>
                <w:szCs w:val="22"/>
              </w:rPr>
              <w:t xml:space="preserve">Всероссийский, международный уровень 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8650" w:type="dxa"/>
            <w:gridSpan w:val="7"/>
          </w:tcPr>
          <w:p w:rsidR="00FD1C61" w:rsidRDefault="00FD1C61" w:rsidP="00E96ECF">
            <w:pPr>
              <w:jc w:val="center"/>
            </w:pPr>
            <w:r w:rsidRPr="003C5188">
              <w:rPr>
                <w:sz w:val="22"/>
                <w:szCs w:val="22"/>
              </w:rPr>
              <w:t>Результативность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участия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педагога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распространении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педагогического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опыта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 xml:space="preserve">в </w:t>
            </w:r>
            <w:r w:rsidRPr="003C5188">
              <w:rPr>
                <w:spacing w:val="-2"/>
                <w:sz w:val="22"/>
                <w:szCs w:val="22"/>
              </w:rPr>
              <w:t>профессиональном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C5188">
              <w:rPr>
                <w:spacing w:val="-2"/>
                <w:sz w:val="22"/>
                <w:szCs w:val="22"/>
              </w:rPr>
              <w:t>сообществе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C5188">
              <w:rPr>
                <w:spacing w:val="-2"/>
                <w:sz w:val="22"/>
                <w:szCs w:val="22"/>
              </w:rPr>
              <w:t>входе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C5188">
              <w:rPr>
                <w:spacing w:val="-2"/>
                <w:sz w:val="22"/>
                <w:szCs w:val="22"/>
              </w:rPr>
              <w:t>проведения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C5188">
              <w:rPr>
                <w:spacing w:val="-2"/>
                <w:sz w:val="22"/>
                <w:szCs w:val="22"/>
              </w:rPr>
              <w:t>семинаров,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C5188">
              <w:rPr>
                <w:spacing w:val="-2"/>
                <w:sz w:val="22"/>
                <w:szCs w:val="22"/>
              </w:rPr>
              <w:t>конференций,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C5188">
              <w:rPr>
                <w:spacing w:val="-2"/>
                <w:sz w:val="22"/>
                <w:szCs w:val="22"/>
              </w:rPr>
              <w:t xml:space="preserve">иных </w:t>
            </w:r>
            <w:r w:rsidRPr="003C5188"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(в</w:t>
            </w:r>
            <w:r>
              <w:rPr>
                <w:sz w:val="22"/>
                <w:szCs w:val="22"/>
              </w:rPr>
              <w:t xml:space="preserve"> </w:t>
            </w:r>
            <w:r w:rsidRPr="003C5188">
              <w:rPr>
                <w:sz w:val="22"/>
                <w:szCs w:val="22"/>
              </w:rPr>
              <w:t>зависимости от уровня)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Уровень детского сада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rPr>
          <w:trHeight w:val="435"/>
        </w:trPr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Default="00FD1C61" w:rsidP="00E96ECF">
            <w:pPr>
              <w:pStyle w:val="TableParagraph"/>
              <w:spacing w:line="193" w:lineRule="exact"/>
              <w:ind w:left="0" w:right="80"/>
              <w:rPr>
                <w:sz w:val="22"/>
                <w:szCs w:val="22"/>
              </w:rPr>
            </w:pPr>
            <w:r w:rsidRPr="009526A0">
              <w:rPr>
                <w:sz w:val="22"/>
                <w:szCs w:val="22"/>
              </w:rPr>
              <w:t xml:space="preserve">Муниципальный уровень </w:t>
            </w:r>
          </w:p>
          <w:p w:rsidR="00FD1C61" w:rsidRPr="009526A0" w:rsidRDefault="00FD1C61" w:rsidP="00E96ECF">
            <w:pPr>
              <w:pStyle w:val="TableParagraph"/>
              <w:spacing w:line="193" w:lineRule="exact"/>
              <w:ind w:left="0" w:right="80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3"/>
          </w:tcPr>
          <w:p w:rsidR="00FD1C61" w:rsidRPr="009526A0" w:rsidRDefault="00FD1C61" w:rsidP="00E96ECF">
            <w:pPr>
              <w:jc w:val="center"/>
              <w:rPr>
                <w:sz w:val="22"/>
                <w:szCs w:val="22"/>
              </w:rPr>
            </w:pPr>
            <w:r w:rsidRPr="009526A0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Default="00FD1C61" w:rsidP="00E96ECF">
            <w:pPr>
              <w:pStyle w:val="TableParagraph"/>
              <w:spacing w:line="186" w:lineRule="exact"/>
              <w:ind w:left="0" w:right="80"/>
              <w:rPr>
                <w:sz w:val="22"/>
                <w:szCs w:val="22"/>
              </w:rPr>
            </w:pPr>
            <w:r w:rsidRPr="009526A0">
              <w:rPr>
                <w:sz w:val="22"/>
                <w:szCs w:val="22"/>
              </w:rPr>
              <w:t>Региональный уровень</w:t>
            </w:r>
          </w:p>
          <w:p w:rsidR="00FD1C61" w:rsidRPr="009526A0" w:rsidRDefault="00FD1C61" w:rsidP="00E96ECF">
            <w:pPr>
              <w:pStyle w:val="TableParagraph"/>
              <w:spacing w:line="186" w:lineRule="exact"/>
              <w:ind w:left="0" w:right="80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3"/>
          </w:tcPr>
          <w:p w:rsidR="00FD1C61" w:rsidRPr="009526A0" w:rsidRDefault="00FD1C61" w:rsidP="00E96ECF">
            <w:pPr>
              <w:jc w:val="center"/>
              <w:rPr>
                <w:sz w:val="22"/>
                <w:szCs w:val="22"/>
              </w:rPr>
            </w:pPr>
            <w:r w:rsidRPr="009526A0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Default="00FD1C61" w:rsidP="00E96ECF">
            <w:pPr>
              <w:pStyle w:val="TableParagraph"/>
              <w:spacing w:line="199" w:lineRule="exact"/>
              <w:ind w:left="0" w:right="88"/>
              <w:rPr>
                <w:sz w:val="22"/>
                <w:szCs w:val="22"/>
              </w:rPr>
            </w:pPr>
            <w:r w:rsidRPr="009526A0">
              <w:rPr>
                <w:sz w:val="22"/>
                <w:szCs w:val="22"/>
              </w:rPr>
              <w:t>Всероссийский, международный уровень</w:t>
            </w:r>
          </w:p>
          <w:p w:rsidR="00FD1C61" w:rsidRPr="009526A0" w:rsidRDefault="00FD1C61" w:rsidP="00E96ECF">
            <w:pPr>
              <w:pStyle w:val="TableParagraph"/>
              <w:spacing w:line="199" w:lineRule="exact"/>
              <w:ind w:left="0" w:right="88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3"/>
          </w:tcPr>
          <w:p w:rsidR="00FD1C61" w:rsidRPr="009526A0" w:rsidRDefault="00FD1C61" w:rsidP="00E96ECF">
            <w:pPr>
              <w:jc w:val="center"/>
              <w:rPr>
                <w:sz w:val="22"/>
                <w:szCs w:val="22"/>
              </w:rPr>
            </w:pPr>
            <w:r w:rsidRPr="009526A0">
              <w:rPr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8650" w:type="dxa"/>
            <w:gridSpan w:val="7"/>
          </w:tcPr>
          <w:p w:rsidR="00FD1C61" w:rsidRDefault="00FD1C61" w:rsidP="00E96ECF">
            <w:pPr>
              <w:jc w:val="center"/>
            </w:pPr>
            <w:r w:rsidRPr="005B59F8">
              <w:rPr>
                <w:sz w:val="22"/>
                <w:szCs w:val="22"/>
              </w:rPr>
              <w:t>Наличие публикаций в периодических изданиях, сборниках различного уровня по распространению педагогического опыта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5B59F8" w:rsidRDefault="00FD1C61" w:rsidP="00E96ECF">
            <w:pPr>
              <w:rPr>
                <w:iCs/>
                <w:sz w:val="22"/>
                <w:szCs w:val="22"/>
              </w:rPr>
            </w:pPr>
            <w:r w:rsidRPr="005B59F8">
              <w:rPr>
                <w:iCs/>
                <w:sz w:val="22"/>
                <w:szCs w:val="22"/>
              </w:rPr>
              <w:t xml:space="preserve">на личном сайте и сайте ДОУ 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5B59F8" w:rsidRDefault="00FD1C61" w:rsidP="00E96ECF">
            <w:pPr>
              <w:rPr>
                <w:iCs/>
                <w:sz w:val="22"/>
                <w:szCs w:val="22"/>
              </w:rPr>
            </w:pPr>
            <w:r w:rsidRPr="005B59F8">
              <w:rPr>
                <w:iCs/>
                <w:sz w:val="22"/>
                <w:szCs w:val="22"/>
              </w:rPr>
              <w:t xml:space="preserve">на муниципальном уровне 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5B59F8" w:rsidRDefault="00FD1C61" w:rsidP="00E96ECF">
            <w:pPr>
              <w:rPr>
                <w:iCs/>
                <w:sz w:val="22"/>
                <w:szCs w:val="22"/>
              </w:rPr>
            </w:pPr>
            <w:r w:rsidRPr="005B59F8">
              <w:rPr>
                <w:iCs/>
                <w:sz w:val="22"/>
                <w:szCs w:val="22"/>
              </w:rPr>
              <w:t>на региональном уровне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5B59F8" w:rsidRDefault="00FD1C61" w:rsidP="00E96ECF">
            <w:pPr>
              <w:rPr>
                <w:iCs/>
                <w:sz w:val="22"/>
                <w:szCs w:val="22"/>
              </w:rPr>
            </w:pPr>
            <w:r w:rsidRPr="005B59F8">
              <w:rPr>
                <w:iCs/>
                <w:sz w:val="22"/>
                <w:szCs w:val="22"/>
              </w:rPr>
              <w:t>на федеральном уровне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4.8. </w:t>
            </w:r>
          </w:p>
        </w:tc>
        <w:tc>
          <w:tcPr>
            <w:tcW w:w="8650" w:type="dxa"/>
            <w:gridSpan w:val="7"/>
          </w:tcPr>
          <w:p w:rsidR="00FD1C61" w:rsidRPr="0072654E" w:rsidRDefault="00FD1C61" w:rsidP="00E96ECF">
            <w:pPr>
              <w:jc w:val="center"/>
              <w:rPr>
                <w:sz w:val="22"/>
                <w:szCs w:val="22"/>
              </w:rPr>
            </w:pPr>
            <w:r w:rsidRPr="0072654E">
              <w:rPr>
                <w:b/>
                <w:sz w:val="22"/>
                <w:szCs w:val="22"/>
              </w:rPr>
              <w:t>Результативность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работы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родителями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(законными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представителями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pacing w:val="-2"/>
                <w:sz w:val="22"/>
                <w:szCs w:val="22"/>
              </w:rPr>
              <w:t>воспитанников)</w:t>
            </w: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4.8.1.</w:t>
            </w:r>
          </w:p>
        </w:tc>
        <w:tc>
          <w:tcPr>
            <w:tcW w:w="2288" w:type="dxa"/>
          </w:tcPr>
          <w:p w:rsidR="00FD1C61" w:rsidRPr="005B59F8" w:rsidRDefault="00FD1C61" w:rsidP="00E96ECF">
            <w:pPr>
              <w:rPr>
                <w:sz w:val="22"/>
                <w:szCs w:val="22"/>
              </w:rPr>
            </w:pPr>
            <w:r w:rsidRPr="005B59F8">
              <w:rPr>
                <w:sz w:val="22"/>
                <w:szCs w:val="22"/>
              </w:rPr>
              <w:t>Дистанционное информирование родителей о жизни группы, сада.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4.8.2.</w:t>
            </w:r>
          </w:p>
        </w:tc>
        <w:tc>
          <w:tcPr>
            <w:tcW w:w="2288" w:type="dxa"/>
          </w:tcPr>
          <w:p w:rsidR="00FD1C61" w:rsidRPr="005B59F8" w:rsidRDefault="00FD1C61" w:rsidP="00E96ECF">
            <w:pPr>
              <w:rPr>
                <w:sz w:val="22"/>
                <w:szCs w:val="22"/>
              </w:rPr>
            </w:pPr>
            <w:r w:rsidRPr="005B59F8">
              <w:rPr>
                <w:sz w:val="22"/>
                <w:szCs w:val="22"/>
              </w:rPr>
              <w:t>Работа с детьми и родителями из социально неблагополучных семей (или семей, стоящих на учете) с ведением и предоставлением соответствующей документации (консультирование по инд. плану, посещение на дому и др.)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4.8.3.</w:t>
            </w:r>
          </w:p>
        </w:tc>
        <w:tc>
          <w:tcPr>
            <w:tcW w:w="2288" w:type="dxa"/>
          </w:tcPr>
          <w:p w:rsidR="00FD1C61" w:rsidRPr="007B0D4F" w:rsidRDefault="00FD1C61" w:rsidP="00E96ECF">
            <w:pPr>
              <w:rPr>
                <w:sz w:val="22"/>
                <w:szCs w:val="22"/>
              </w:rPr>
            </w:pPr>
            <w:r w:rsidRPr="007B0D4F">
              <w:rPr>
                <w:sz w:val="22"/>
                <w:szCs w:val="22"/>
              </w:rPr>
              <w:t xml:space="preserve">Эффективная  работа с родителями (родительские собрания, мастер-классы, клубы, открытые показы, акции, выставки, конкурсы, </w:t>
            </w:r>
            <w:proofErr w:type="spellStart"/>
            <w:r w:rsidRPr="007B0D4F">
              <w:rPr>
                <w:sz w:val="22"/>
                <w:szCs w:val="22"/>
              </w:rPr>
              <w:t>флеш</w:t>
            </w:r>
            <w:proofErr w:type="spellEnd"/>
            <w:r w:rsidRPr="007B0D4F">
              <w:rPr>
                <w:sz w:val="22"/>
                <w:szCs w:val="22"/>
              </w:rPr>
              <w:t>-мобы, спортивные мероприятия и пр.) (не более 4-х мероприятий в месяц)</w:t>
            </w:r>
          </w:p>
        </w:tc>
        <w:tc>
          <w:tcPr>
            <w:tcW w:w="1265" w:type="dxa"/>
            <w:gridSpan w:val="3"/>
          </w:tcPr>
          <w:p w:rsidR="00FD1C61" w:rsidRPr="007B0D4F" w:rsidRDefault="00FD1C61" w:rsidP="00E96ECF">
            <w:pPr>
              <w:jc w:val="center"/>
              <w:rPr>
                <w:sz w:val="22"/>
                <w:szCs w:val="22"/>
              </w:rPr>
            </w:pPr>
            <w:r w:rsidRPr="007B0D4F">
              <w:rPr>
                <w:sz w:val="22"/>
                <w:szCs w:val="22"/>
              </w:rPr>
              <w:t>1-3 балла за отдельное мероприятие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0F0ACD" w:rsidRDefault="00FD1C61" w:rsidP="00E96ECF">
            <w:pPr>
              <w:jc w:val="center"/>
            </w:pPr>
            <w:r w:rsidRPr="000F0ACD">
              <w:t>4.8.4.</w:t>
            </w:r>
          </w:p>
        </w:tc>
        <w:tc>
          <w:tcPr>
            <w:tcW w:w="2288" w:type="dxa"/>
          </w:tcPr>
          <w:p w:rsidR="00FD1C61" w:rsidRPr="0072654E" w:rsidRDefault="00FD1C61" w:rsidP="00E96ECF">
            <w:pPr>
              <w:pStyle w:val="TableParagraph"/>
              <w:ind w:left="0" w:right="125"/>
            </w:pPr>
            <w:r w:rsidRPr="0072654E">
              <w:rPr>
                <w:sz w:val="22"/>
                <w:szCs w:val="22"/>
              </w:rPr>
              <w:t>Отсутствие задолженности родителей (законных представителей) воспитанников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услуги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(присмотр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уход,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платные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образовательные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иные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pacing w:val="-2"/>
                <w:sz w:val="22"/>
                <w:szCs w:val="22"/>
              </w:rPr>
              <w:t>услуги</w:t>
            </w:r>
            <w:r w:rsidRPr="0072654E">
              <w:rPr>
                <w:spacing w:val="-2"/>
                <w:sz w:val="18"/>
              </w:rPr>
              <w:t>)</w:t>
            </w:r>
          </w:p>
        </w:tc>
        <w:tc>
          <w:tcPr>
            <w:tcW w:w="1265" w:type="dxa"/>
            <w:gridSpan w:val="3"/>
          </w:tcPr>
          <w:p w:rsidR="00FD1C6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0F0ACD" w:rsidRDefault="00FD1C61" w:rsidP="00E96ECF">
            <w:pPr>
              <w:jc w:val="center"/>
            </w:pPr>
            <w:r>
              <w:t>4.8.5.</w:t>
            </w:r>
          </w:p>
        </w:tc>
        <w:tc>
          <w:tcPr>
            <w:tcW w:w="2288" w:type="dxa"/>
          </w:tcPr>
          <w:p w:rsidR="00FD1C61" w:rsidRPr="007B0D4F" w:rsidRDefault="00FD1C61" w:rsidP="00E96ECF">
            <w:pPr>
              <w:pStyle w:val="TableParagraph"/>
              <w:ind w:left="0" w:right="125"/>
              <w:rPr>
                <w:sz w:val="22"/>
                <w:szCs w:val="22"/>
              </w:rPr>
            </w:pPr>
            <w:r w:rsidRPr="007B0D4F">
              <w:rPr>
                <w:sz w:val="22"/>
                <w:szCs w:val="22"/>
              </w:rPr>
              <w:t>Анкетирование родителей</w:t>
            </w:r>
          </w:p>
        </w:tc>
        <w:tc>
          <w:tcPr>
            <w:tcW w:w="1265" w:type="dxa"/>
            <w:gridSpan w:val="3"/>
          </w:tcPr>
          <w:p w:rsidR="00FD1C6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4.9.</w:t>
            </w:r>
          </w:p>
        </w:tc>
        <w:tc>
          <w:tcPr>
            <w:tcW w:w="8650" w:type="dxa"/>
            <w:gridSpan w:val="7"/>
          </w:tcPr>
          <w:p w:rsidR="00FD1C61" w:rsidRDefault="00FD1C61" w:rsidP="00E96ECF">
            <w:pPr>
              <w:jc w:val="center"/>
            </w:pPr>
            <w:r w:rsidRPr="005B59F8">
              <w:rPr>
                <w:color w:val="000000"/>
                <w:sz w:val="22"/>
                <w:szCs w:val="22"/>
              </w:rPr>
              <w:t xml:space="preserve">Качественное ведение документации (табель посещаемости детей, календарные и перспективные планы, годовой отчет и др.) </w:t>
            </w: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806DF2" w:rsidRDefault="00FD1C61" w:rsidP="00E96ECF">
            <w:pPr>
              <w:pStyle w:val="a5"/>
              <w:spacing w:line="240" w:lineRule="atLeast"/>
              <w:ind w:left="0"/>
              <w:rPr>
                <w:iCs/>
                <w:sz w:val="22"/>
                <w:szCs w:val="22"/>
              </w:rPr>
            </w:pPr>
            <w:r w:rsidRPr="00806DF2">
              <w:rPr>
                <w:iCs/>
                <w:sz w:val="22"/>
                <w:szCs w:val="22"/>
              </w:rPr>
              <w:t xml:space="preserve">документация соответствует всем требованиям и отличается творческим подходом к подбору, изложению материала, форме, эстетике оформления 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806DF2" w:rsidRDefault="00FD1C61" w:rsidP="00E96ECF">
            <w:pPr>
              <w:pStyle w:val="a5"/>
              <w:spacing w:line="240" w:lineRule="atLeast"/>
              <w:ind w:left="0"/>
              <w:jc w:val="both"/>
              <w:rPr>
                <w:iCs/>
                <w:sz w:val="22"/>
                <w:szCs w:val="22"/>
              </w:rPr>
            </w:pPr>
            <w:r w:rsidRPr="00806DF2">
              <w:rPr>
                <w:iCs/>
                <w:sz w:val="22"/>
                <w:szCs w:val="22"/>
              </w:rPr>
              <w:t xml:space="preserve">документация соответствует предъявленным требованиям 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806DF2" w:rsidRDefault="00FD1C61" w:rsidP="00E96ECF">
            <w:pPr>
              <w:pStyle w:val="a5"/>
              <w:spacing w:line="240" w:lineRule="atLeast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</w:t>
            </w:r>
            <w:r w:rsidRPr="00806DF2">
              <w:rPr>
                <w:iCs/>
                <w:sz w:val="22"/>
                <w:szCs w:val="22"/>
              </w:rPr>
              <w:t xml:space="preserve">окументация ведётся своевременно, но отмечаются единичные рекомендации по оформлению, содержанию 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806DF2" w:rsidRDefault="00FD1C61" w:rsidP="00E96ECF">
            <w:pPr>
              <w:jc w:val="both"/>
              <w:rPr>
                <w:sz w:val="22"/>
                <w:szCs w:val="22"/>
              </w:rPr>
            </w:pPr>
            <w:r w:rsidRPr="00806DF2">
              <w:rPr>
                <w:sz w:val="22"/>
                <w:szCs w:val="22"/>
              </w:rPr>
              <w:t xml:space="preserve">своевременное  предоставление запрашиваемых документов 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tcBorders>
              <w:top w:val="nil"/>
            </w:tcBorders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5B59F8" w:rsidRDefault="00FD1C61" w:rsidP="00E96ECF">
            <w:pPr>
              <w:rPr>
                <w:sz w:val="22"/>
                <w:szCs w:val="22"/>
              </w:rPr>
            </w:pPr>
            <w:r w:rsidRPr="005B59F8">
              <w:rPr>
                <w:sz w:val="22"/>
                <w:szCs w:val="22"/>
              </w:rPr>
              <w:t>Ведение личных дел воспитанников группы (без замечаний)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</w:tc>
        <w:tc>
          <w:tcPr>
            <w:tcW w:w="8650" w:type="dxa"/>
            <w:gridSpan w:val="7"/>
          </w:tcPr>
          <w:p w:rsidR="00FD1C61" w:rsidRDefault="00FD1C61" w:rsidP="00E96ECF">
            <w:pPr>
              <w:jc w:val="center"/>
            </w:pPr>
            <w:r w:rsidRPr="005B59F8">
              <w:rPr>
                <w:sz w:val="22"/>
                <w:szCs w:val="22"/>
              </w:rPr>
              <w:t xml:space="preserve">Участие в методической </w:t>
            </w:r>
            <w:r>
              <w:rPr>
                <w:sz w:val="22"/>
                <w:szCs w:val="22"/>
              </w:rPr>
              <w:t xml:space="preserve"> </w:t>
            </w:r>
            <w:r w:rsidRPr="005B59F8">
              <w:rPr>
                <w:sz w:val="22"/>
                <w:szCs w:val="22"/>
              </w:rPr>
              <w:t>работе, проектах, конкурсах и проведение открытых занятий на уровне ДОУ:</w:t>
            </w: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806DF2" w:rsidRDefault="00FD1C61" w:rsidP="00E96EC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проведение открытой О</w:t>
            </w:r>
            <w:r w:rsidRPr="00806DF2">
              <w:rPr>
                <w:iCs/>
                <w:sz w:val="22"/>
                <w:szCs w:val="22"/>
              </w:rPr>
              <w:t>ОД в рамках годового плана работы ДОУ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806DF2" w:rsidRDefault="00FD1C61" w:rsidP="00E96ECF">
            <w:pPr>
              <w:rPr>
                <w:iCs/>
                <w:sz w:val="22"/>
                <w:szCs w:val="22"/>
              </w:rPr>
            </w:pPr>
            <w:r w:rsidRPr="00806DF2">
              <w:rPr>
                <w:iCs/>
                <w:sz w:val="22"/>
                <w:szCs w:val="22"/>
              </w:rPr>
              <w:t>долгосрочный завершенный проект</w:t>
            </w:r>
            <w:r>
              <w:rPr>
                <w:iCs/>
                <w:sz w:val="22"/>
                <w:szCs w:val="22"/>
              </w:rPr>
              <w:t>ов</w:t>
            </w:r>
            <w:r w:rsidRPr="00806DF2">
              <w:rPr>
                <w:iCs/>
                <w:sz w:val="22"/>
                <w:szCs w:val="22"/>
              </w:rPr>
              <w:t xml:space="preserve"> с защитой и полным пакетом документов (в соотве</w:t>
            </w:r>
            <w:r>
              <w:rPr>
                <w:iCs/>
                <w:sz w:val="22"/>
                <w:szCs w:val="22"/>
              </w:rPr>
              <w:t>тствии с требованиями</w:t>
            </w:r>
            <w:r w:rsidRPr="00806DF2">
              <w:rPr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4.11.</w:t>
            </w:r>
          </w:p>
        </w:tc>
        <w:tc>
          <w:tcPr>
            <w:tcW w:w="8650" w:type="dxa"/>
            <w:gridSpan w:val="7"/>
          </w:tcPr>
          <w:p w:rsidR="00FD1C61" w:rsidRDefault="00FD1C61" w:rsidP="00E96ECF">
            <w:pPr>
              <w:jc w:val="center"/>
            </w:pPr>
            <w:r w:rsidRPr="00806DF2">
              <w:rPr>
                <w:sz w:val="22"/>
                <w:szCs w:val="22"/>
              </w:rPr>
              <w:t>Работа в консультационном центре (ведение текущей документации специалистов, привлечение контингента в КЦ и др.)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806DF2" w:rsidRDefault="00FD1C61" w:rsidP="00E96ECF">
            <w:pPr>
              <w:jc w:val="both"/>
              <w:rPr>
                <w:sz w:val="22"/>
                <w:szCs w:val="22"/>
              </w:rPr>
            </w:pPr>
            <w:r w:rsidRPr="00806DF2">
              <w:rPr>
                <w:sz w:val="22"/>
                <w:szCs w:val="22"/>
              </w:rPr>
              <w:t>консультативно-методическая деятельность за одно обращение в КЦ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4.12.</w:t>
            </w: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темам самообразования: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B82951" w:rsidRDefault="00FD1C61" w:rsidP="00E96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Открытые мероприятия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4.13.</w:t>
            </w:r>
          </w:p>
        </w:tc>
        <w:tc>
          <w:tcPr>
            <w:tcW w:w="2288" w:type="dxa"/>
          </w:tcPr>
          <w:p w:rsidR="00FD1C61" w:rsidRPr="00691539" w:rsidRDefault="00FD1C61" w:rsidP="00E96ECF">
            <w:pPr>
              <w:rPr>
                <w:sz w:val="22"/>
                <w:szCs w:val="22"/>
              </w:rPr>
            </w:pPr>
            <w:r w:rsidRPr="00691539">
              <w:rPr>
                <w:sz w:val="22"/>
                <w:szCs w:val="22"/>
              </w:rPr>
              <w:t>Достижение наставляемым требуемой результативности при участии педагога</w:t>
            </w:r>
            <w:r>
              <w:rPr>
                <w:sz w:val="22"/>
                <w:szCs w:val="22"/>
              </w:rPr>
              <w:t xml:space="preserve"> </w:t>
            </w:r>
            <w:r w:rsidRPr="00691539">
              <w:rPr>
                <w:sz w:val="22"/>
                <w:szCs w:val="22"/>
              </w:rPr>
              <w:t>в программе наставничества образовательной организации по модели педагог</w:t>
            </w:r>
            <w:r>
              <w:rPr>
                <w:sz w:val="22"/>
                <w:szCs w:val="22"/>
              </w:rPr>
              <w:t xml:space="preserve"> </w:t>
            </w:r>
            <w:r w:rsidRPr="00691539">
              <w:rPr>
                <w:sz w:val="22"/>
                <w:szCs w:val="22"/>
              </w:rPr>
              <w:t xml:space="preserve">- </w:t>
            </w:r>
            <w:r w:rsidRPr="00691539">
              <w:rPr>
                <w:spacing w:val="-2"/>
                <w:sz w:val="22"/>
                <w:szCs w:val="22"/>
              </w:rPr>
              <w:t>педагог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4.14.</w:t>
            </w:r>
          </w:p>
        </w:tc>
        <w:tc>
          <w:tcPr>
            <w:tcW w:w="8650" w:type="dxa"/>
            <w:gridSpan w:val="7"/>
          </w:tcPr>
          <w:p w:rsidR="00FD1C61" w:rsidRPr="00691539" w:rsidRDefault="00FD1C61" w:rsidP="00E96ECF">
            <w:pPr>
              <w:jc w:val="center"/>
              <w:rPr>
                <w:sz w:val="22"/>
                <w:szCs w:val="22"/>
              </w:rPr>
            </w:pPr>
            <w:r w:rsidRPr="00691539">
              <w:rPr>
                <w:color w:val="000000"/>
                <w:sz w:val="22"/>
                <w:szCs w:val="22"/>
              </w:rPr>
              <w:t>Транслирование опыта практических результатов профессиональной деятельности  в форме выступлений, мастер-классов, открытой образовательной деятельности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  <w:vAlign w:val="center"/>
          </w:tcPr>
          <w:p w:rsidR="00FD1C61" w:rsidRPr="00691539" w:rsidRDefault="00FD1C61" w:rsidP="00E96ECF">
            <w:pPr>
              <w:widowControl w:val="0"/>
              <w:rPr>
                <w:sz w:val="22"/>
                <w:szCs w:val="22"/>
              </w:rPr>
            </w:pPr>
            <w:r w:rsidRPr="00691539">
              <w:rPr>
                <w:sz w:val="22"/>
                <w:szCs w:val="22"/>
              </w:rPr>
              <w:t>детский сад (педагогический час, педсовет, семинар)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  <w:vAlign w:val="center"/>
          </w:tcPr>
          <w:p w:rsidR="00FD1C61" w:rsidRPr="00691539" w:rsidRDefault="00FD1C61" w:rsidP="00E96ECF">
            <w:pPr>
              <w:widowControl w:val="0"/>
              <w:rPr>
                <w:sz w:val="22"/>
                <w:szCs w:val="22"/>
              </w:rPr>
            </w:pPr>
            <w:r w:rsidRPr="00691539">
              <w:rPr>
                <w:sz w:val="22"/>
                <w:szCs w:val="22"/>
              </w:rPr>
              <w:t>муниципальные мероприятия (РМО, тематические недели, семинары)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  <w:vAlign w:val="center"/>
          </w:tcPr>
          <w:p w:rsidR="00FD1C61" w:rsidRPr="00691539" w:rsidRDefault="00FD1C61" w:rsidP="00E96ECF">
            <w:pPr>
              <w:widowControl w:val="0"/>
              <w:rPr>
                <w:sz w:val="22"/>
                <w:szCs w:val="22"/>
              </w:rPr>
            </w:pPr>
            <w:r w:rsidRPr="00691539">
              <w:rPr>
                <w:sz w:val="22"/>
                <w:szCs w:val="22"/>
              </w:rPr>
              <w:t>зональный уровень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8" w:type="dxa"/>
            <w:vAlign w:val="center"/>
          </w:tcPr>
          <w:p w:rsidR="00FD1C61" w:rsidRPr="00691539" w:rsidRDefault="00FD1C61" w:rsidP="00E96ECF">
            <w:pPr>
              <w:widowControl w:val="0"/>
              <w:rPr>
                <w:sz w:val="22"/>
                <w:szCs w:val="22"/>
              </w:rPr>
            </w:pPr>
            <w:r w:rsidRPr="00691539">
              <w:rPr>
                <w:sz w:val="22"/>
                <w:szCs w:val="22"/>
              </w:rPr>
              <w:t>региональный уровень</w:t>
            </w:r>
          </w:p>
        </w:tc>
        <w:tc>
          <w:tcPr>
            <w:tcW w:w="1265" w:type="dxa"/>
            <w:gridSpan w:val="3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4.15.</w:t>
            </w:r>
          </w:p>
        </w:tc>
        <w:tc>
          <w:tcPr>
            <w:tcW w:w="8650" w:type="dxa"/>
            <w:gridSpan w:val="7"/>
          </w:tcPr>
          <w:p w:rsidR="00FD1C61" w:rsidRPr="00691539" w:rsidRDefault="00FD1C61" w:rsidP="00E96ECF">
            <w:pPr>
              <w:jc w:val="center"/>
              <w:rPr>
                <w:sz w:val="22"/>
                <w:szCs w:val="22"/>
              </w:rPr>
            </w:pPr>
            <w:r w:rsidRPr="00691539">
              <w:rPr>
                <w:color w:val="000000"/>
                <w:sz w:val="22"/>
                <w:szCs w:val="22"/>
              </w:rPr>
              <w:t>Участие в инновационной деятельности (инновационные и экспериментальные площадки</w:t>
            </w: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691539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691539">
              <w:rPr>
                <w:color w:val="000000"/>
                <w:sz w:val="22"/>
                <w:szCs w:val="22"/>
              </w:rPr>
              <w:t>Руководитель МИП</w:t>
            </w:r>
          </w:p>
        </w:tc>
        <w:tc>
          <w:tcPr>
            <w:tcW w:w="879" w:type="dxa"/>
          </w:tcPr>
          <w:p w:rsidR="00FD1C61" w:rsidRPr="00691539" w:rsidRDefault="00FD1C61" w:rsidP="00E96ECF">
            <w:pPr>
              <w:jc w:val="center"/>
              <w:rPr>
                <w:sz w:val="22"/>
                <w:szCs w:val="22"/>
              </w:rPr>
            </w:pPr>
            <w:r w:rsidRPr="00691539"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691539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691539">
              <w:rPr>
                <w:color w:val="000000"/>
                <w:sz w:val="22"/>
                <w:szCs w:val="22"/>
              </w:rPr>
              <w:t>участники МИП</w:t>
            </w:r>
          </w:p>
        </w:tc>
        <w:tc>
          <w:tcPr>
            <w:tcW w:w="879" w:type="dxa"/>
          </w:tcPr>
          <w:p w:rsidR="00FD1C61" w:rsidRPr="00691539" w:rsidRDefault="00FD1C61" w:rsidP="00E96ECF">
            <w:pPr>
              <w:jc w:val="center"/>
              <w:rPr>
                <w:sz w:val="22"/>
                <w:szCs w:val="22"/>
              </w:rPr>
            </w:pPr>
            <w:r w:rsidRPr="00691539">
              <w:rPr>
                <w:sz w:val="22"/>
                <w:szCs w:val="22"/>
              </w:rPr>
              <w:t>1-3 б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4.16.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 xml:space="preserve">Использование Интернет-ресурсов                            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 xml:space="preserve">Использование  аудио, видео 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 xml:space="preserve">Осуществление закаливающих процедур с учетом индивидуальных особенностей здоровья ребенка 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4.19.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 xml:space="preserve">Разработка технологий, создание программ 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Проведение мониторинга 2 раза в год (сентябрь, май)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4.21.</w:t>
            </w:r>
          </w:p>
        </w:tc>
        <w:tc>
          <w:tcPr>
            <w:tcW w:w="2674" w:type="dxa"/>
            <w:gridSpan w:val="3"/>
            <w:vAlign w:val="center"/>
          </w:tcPr>
          <w:p w:rsidR="00FD1C61" w:rsidRPr="0072654E" w:rsidRDefault="00FD1C61" w:rsidP="00E96ECF">
            <w:pPr>
              <w:widowControl w:val="0"/>
              <w:rPr>
                <w:sz w:val="22"/>
                <w:szCs w:val="22"/>
              </w:rPr>
            </w:pPr>
            <w:r w:rsidRPr="0072654E">
              <w:rPr>
                <w:sz w:val="22"/>
                <w:szCs w:val="22"/>
              </w:rPr>
              <w:t xml:space="preserve">Своевременное повышение квалификации 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FD1C61" w:rsidRPr="0072654E" w:rsidRDefault="00FD1C61" w:rsidP="00E96ECF">
            <w:pPr>
              <w:widowControl w:val="0"/>
              <w:rPr>
                <w:sz w:val="22"/>
                <w:szCs w:val="22"/>
              </w:rPr>
            </w:pPr>
            <w:r w:rsidRPr="0072654E">
              <w:rPr>
                <w:sz w:val="22"/>
                <w:szCs w:val="22"/>
              </w:rPr>
              <w:t>Курсы повышения квалификации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FD1C61" w:rsidRPr="0072654E" w:rsidRDefault="00FD1C61" w:rsidP="00E96ECF">
            <w:pPr>
              <w:widowControl w:val="0"/>
              <w:rPr>
                <w:sz w:val="22"/>
                <w:szCs w:val="22"/>
              </w:rPr>
            </w:pPr>
            <w:r w:rsidRPr="0072654E">
              <w:rPr>
                <w:sz w:val="22"/>
                <w:szCs w:val="22"/>
              </w:rPr>
              <w:t xml:space="preserve">Вебинары 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4.22.</w:t>
            </w:r>
          </w:p>
        </w:tc>
        <w:tc>
          <w:tcPr>
            <w:tcW w:w="2674" w:type="dxa"/>
            <w:gridSpan w:val="3"/>
            <w:vAlign w:val="center"/>
          </w:tcPr>
          <w:p w:rsidR="00FD1C61" w:rsidRPr="0072654E" w:rsidRDefault="00FD1C61" w:rsidP="00E96ECF">
            <w:pPr>
              <w:widowControl w:val="0"/>
              <w:rPr>
                <w:sz w:val="22"/>
                <w:szCs w:val="22"/>
              </w:rPr>
            </w:pPr>
            <w:r w:rsidRPr="0072654E">
              <w:rPr>
                <w:sz w:val="22"/>
                <w:szCs w:val="22"/>
              </w:rPr>
              <w:t>Получение рецензии на авторские разработки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Аттестация педагогов</w:t>
            </w:r>
            <w:r>
              <w:rPr>
                <w:color w:val="000000"/>
                <w:sz w:val="22"/>
                <w:szCs w:val="22"/>
              </w:rPr>
              <w:t>:</w:t>
            </w:r>
            <w:r w:rsidRPr="0072654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jc w:val="right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Первая категория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jc w:val="right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Высшая категория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4.24.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Руководитель педпрактики с оформлением всех необходимых документов</w:t>
            </w:r>
          </w:p>
        </w:tc>
        <w:tc>
          <w:tcPr>
            <w:tcW w:w="879" w:type="dxa"/>
          </w:tcPr>
          <w:p w:rsidR="00FD1C61" w:rsidRDefault="00FD1C61" w:rsidP="00E96ECF">
            <w:pPr>
              <w:jc w:val="center"/>
              <w:rPr>
                <w:sz w:val="22"/>
                <w:szCs w:val="22"/>
              </w:rPr>
            </w:pPr>
          </w:p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4.25.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Создание эстетичной обстановки в ДОУ: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  <w:tcBorders>
              <w:top w:val="nil"/>
            </w:tcBorders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jc w:val="right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В холлах, коридорах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  <w:tcBorders>
              <w:top w:val="nil"/>
            </w:tcBorders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jc w:val="right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В группах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  <w:tcBorders>
              <w:top w:val="nil"/>
            </w:tcBorders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jc w:val="right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На площадках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4.26.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Участие в имидж-проектах (а так же профсоюзные мероприятия, акции и др.)</w:t>
            </w:r>
          </w:p>
        </w:tc>
        <w:tc>
          <w:tcPr>
            <w:tcW w:w="879" w:type="dxa"/>
          </w:tcPr>
          <w:p w:rsidR="00FD1C61" w:rsidRDefault="00FD1C61" w:rsidP="00E96ECF">
            <w:pPr>
              <w:jc w:val="center"/>
              <w:rPr>
                <w:sz w:val="22"/>
                <w:szCs w:val="22"/>
              </w:rPr>
            </w:pPr>
          </w:p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4.27.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Своевременное оформление и сменность уголков для родителей (+ на площадках), актуальность, эстетическое оформление материала.</w:t>
            </w:r>
          </w:p>
        </w:tc>
        <w:tc>
          <w:tcPr>
            <w:tcW w:w="879" w:type="dxa"/>
          </w:tcPr>
          <w:p w:rsidR="00FD1C61" w:rsidRDefault="00FD1C61" w:rsidP="00E96ECF">
            <w:pPr>
              <w:jc w:val="center"/>
              <w:rPr>
                <w:sz w:val="22"/>
                <w:szCs w:val="22"/>
              </w:rPr>
            </w:pPr>
          </w:p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4.28.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sz w:val="22"/>
                <w:szCs w:val="22"/>
              </w:rPr>
              <w:t>Организация и создание предметно-развивающей среды в групповых помещениях, прогулочных участках, в том числе изготовление стендов.</w:t>
            </w:r>
          </w:p>
        </w:tc>
        <w:tc>
          <w:tcPr>
            <w:tcW w:w="879" w:type="dxa"/>
          </w:tcPr>
          <w:p w:rsidR="00FD1C61" w:rsidRDefault="00FD1C61" w:rsidP="00E96ECF">
            <w:pPr>
              <w:jc w:val="center"/>
              <w:rPr>
                <w:sz w:val="22"/>
                <w:szCs w:val="22"/>
              </w:rPr>
            </w:pPr>
          </w:p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4.29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pacing w:before="32"/>
              <w:rPr>
                <w:color w:val="000000"/>
                <w:sz w:val="22"/>
                <w:szCs w:val="22"/>
              </w:rPr>
            </w:pPr>
            <w:r w:rsidRPr="0072654E">
              <w:rPr>
                <w:sz w:val="22"/>
                <w:szCs w:val="22"/>
              </w:rPr>
              <w:t>Организация и ведение дополнительных услуг (в том числе платных)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pacing w:before="32"/>
              <w:jc w:val="both"/>
              <w:rPr>
                <w:sz w:val="22"/>
                <w:szCs w:val="22"/>
              </w:rPr>
            </w:pPr>
            <w:r w:rsidRPr="0072654E">
              <w:rPr>
                <w:sz w:val="22"/>
                <w:szCs w:val="22"/>
              </w:rPr>
              <w:t>Ответственный за ведение «Навигатора»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spacing w:before="32"/>
              <w:rPr>
                <w:sz w:val="22"/>
                <w:szCs w:val="22"/>
              </w:rPr>
            </w:pPr>
            <w:r w:rsidRPr="0072654E">
              <w:rPr>
                <w:sz w:val="22"/>
                <w:szCs w:val="22"/>
              </w:rPr>
              <w:t>Ведение кружков с заполнением учетной документации и посещаемости в «Навигаторе»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4.30.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Участие в праздниках, открытых мероприятиях персонажем (не более 3-х ролей)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4.31.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За качественную организацию и проведение праздников и развлечений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4.32.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 xml:space="preserve">Награды за успехи в профессиональной деятельности, 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Родительская признательность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 w:val="restart"/>
            <w:tcBorders>
              <w:top w:val="nil"/>
            </w:tcBorders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Грамота главы администрации и управления образования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Грамоты и благодарности Министерства образования и науки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Ученая степень, звание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695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4.33</w:t>
            </w:r>
          </w:p>
        </w:tc>
        <w:tc>
          <w:tcPr>
            <w:tcW w:w="2674" w:type="dxa"/>
            <w:gridSpan w:val="3"/>
          </w:tcPr>
          <w:p w:rsidR="00FD1C61" w:rsidRPr="0072654E" w:rsidRDefault="00FD1C61" w:rsidP="00E96E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2654E">
              <w:rPr>
                <w:color w:val="000000"/>
                <w:sz w:val="22"/>
                <w:szCs w:val="22"/>
              </w:rPr>
              <w:t>Участие в субботниках (за одно организованное мероприятие)</w:t>
            </w:r>
          </w:p>
        </w:tc>
        <w:tc>
          <w:tcPr>
            <w:tcW w:w="879" w:type="dxa"/>
          </w:tcPr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б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  <w:tr w:rsidR="00FD1C61" w:rsidTr="00E96ECF">
        <w:tc>
          <w:tcPr>
            <w:tcW w:w="9345" w:type="dxa"/>
            <w:gridSpan w:val="8"/>
          </w:tcPr>
          <w:p w:rsidR="00FD1C61" w:rsidRDefault="00FD1C61" w:rsidP="00E96ECF">
            <w:pPr>
              <w:pStyle w:val="TableParagraph"/>
              <w:spacing w:line="188" w:lineRule="exact"/>
              <w:ind w:left="1500" w:right="1454"/>
              <w:jc w:val="center"/>
              <w:rPr>
                <w:b/>
                <w:sz w:val="22"/>
                <w:szCs w:val="22"/>
              </w:rPr>
            </w:pPr>
          </w:p>
          <w:p w:rsidR="00FD1C61" w:rsidRDefault="00FD1C61" w:rsidP="00FD1C61">
            <w:pPr>
              <w:pStyle w:val="TableParagraph"/>
              <w:numPr>
                <w:ilvl w:val="0"/>
                <w:numId w:val="2"/>
              </w:numPr>
              <w:spacing w:line="188" w:lineRule="exact"/>
              <w:ind w:right="1454"/>
              <w:jc w:val="center"/>
              <w:rPr>
                <w:b/>
                <w:spacing w:val="-2"/>
                <w:sz w:val="22"/>
                <w:szCs w:val="22"/>
              </w:rPr>
            </w:pPr>
            <w:r w:rsidRPr="0072654E">
              <w:rPr>
                <w:b/>
                <w:sz w:val="22"/>
                <w:szCs w:val="22"/>
              </w:rPr>
              <w:t>Обеспечение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формирования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навыков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ЗОЖ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безопасности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2654E">
              <w:rPr>
                <w:b/>
                <w:spacing w:val="-2"/>
                <w:sz w:val="22"/>
                <w:szCs w:val="22"/>
              </w:rPr>
              <w:t>детей</w:t>
            </w:r>
          </w:p>
          <w:p w:rsidR="00FD1C61" w:rsidRPr="0072654E" w:rsidRDefault="00FD1C61" w:rsidP="00E96ECF">
            <w:pPr>
              <w:pStyle w:val="TableParagraph"/>
              <w:spacing w:line="188" w:lineRule="exact"/>
              <w:ind w:left="1440" w:right="1454"/>
              <w:rPr>
                <w:b/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  <w:p w:rsidR="00FD1C61" w:rsidRPr="00B82951" w:rsidRDefault="00FD1C61" w:rsidP="00E96E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72654E" w:rsidRDefault="00FD1C61" w:rsidP="00E96ECF">
            <w:pPr>
              <w:shd w:val="clear" w:color="auto" w:fill="FFFFFF"/>
              <w:spacing w:before="30"/>
              <w:rPr>
                <w:color w:val="000000"/>
                <w:sz w:val="22"/>
                <w:szCs w:val="22"/>
              </w:rPr>
            </w:pPr>
            <w:r w:rsidRPr="0072654E">
              <w:rPr>
                <w:sz w:val="22"/>
                <w:szCs w:val="22"/>
              </w:rPr>
              <w:t>Отсутствие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фактов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травматизма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среди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pacing w:val="-2"/>
                <w:sz w:val="22"/>
                <w:szCs w:val="22"/>
              </w:rPr>
              <w:t xml:space="preserve">воспитанников </w:t>
            </w:r>
            <w:r w:rsidRPr="0072654E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педагога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время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z w:val="22"/>
                <w:szCs w:val="22"/>
              </w:rPr>
              <w:t>образовательного</w:t>
            </w:r>
            <w:r>
              <w:rPr>
                <w:sz w:val="22"/>
                <w:szCs w:val="22"/>
              </w:rPr>
              <w:t xml:space="preserve"> </w:t>
            </w:r>
            <w:r w:rsidRPr="0072654E">
              <w:rPr>
                <w:spacing w:val="-2"/>
                <w:sz w:val="22"/>
                <w:szCs w:val="22"/>
              </w:rPr>
              <w:t>процесса</w:t>
            </w:r>
          </w:p>
        </w:tc>
        <w:tc>
          <w:tcPr>
            <w:tcW w:w="1163" w:type="dxa"/>
            <w:gridSpan w:val="2"/>
          </w:tcPr>
          <w:p w:rsidR="00FD1C61" w:rsidRDefault="00FD1C61" w:rsidP="00E96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б.</w:t>
            </w:r>
          </w:p>
          <w:p w:rsidR="00FD1C61" w:rsidRPr="000F0ACD" w:rsidRDefault="00FD1C61" w:rsidP="00E96ECF">
            <w:pPr>
              <w:jc w:val="center"/>
              <w:rPr>
                <w:sz w:val="16"/>
                <w:szCs w:val="16"/>
              </w:rPr>
            </w:pPr>
            <w:r w:rsidRPr="000F0ACD">
              <w:rPr>
                <w:sz w:val="16"/>
                <w:szCs w:val="16"/>
              </w:rPr>
              <w:t>Лишение всех баллов за месяц - травматизм зафиксирован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</w:p>
        </w:tc>
      </w:tr>
    </w:tbl>
    <w:p w:rsidR="00FD1C61" w:rsidRDefault="00FD1C61" w:rsidP="00FD1C61">
      <w:pPr>
        <w:pStyle w:val="21"/>
        <w:tabs>
          <w:tab w:val="left" w:pos="720"/>
        </w:tabs>
        <w:rPr>
          <w:szCs w:val="28"/>
        </w:rPr>
      </w:pPr>
    </w:p>
    <w:p w:rsidR="00FD1C61" w:rsidRPr="00BB2B21" w:rsidRDefault="00FD1C61" w:rsidP="00FD1C6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2B21">
        <w:rPr>
          <w:rFonts w:ascii="Times New Roman" w:hAnsi="Times New Roman" w:cs="Times New Roman"/>
          <w:b/>
          <w:bCs/>
        </w:rPr>
        <w:t xml:space="preserve">ПОКАЗАТЕЛИ </w:t>
      </w:r>
    </w:p>
    <w:p w:rsidR="00FD1C61" w:rsidRPr="00BB2B21" w:rsidRDefault="00FD1C61" w:rsidP="00FD1C61">
      <w:pPr>
        <w:spacing w:after="0"/>
        <w:jc w:val="center"/>
        <w:rPr>
          <w:rFonts w:ascii="Times New Roman" w:hAnsi="Times New Roman" w:cs="Times New Roman"/>
        </w:rPr>
      </w:pPr>
      <w:r w:rsidRPr="00BB2B21">
        <w:rPr>
          <w:rFonts w:ascii="Times New Roman" w:hAnsi="Times New Roman" w:cs="Times New Roman"/>
          <w:b/>
          <w:bCs/>
        </w:rPr>
        <w:t xml:space="preserve">премирования </w:t>
      </w:r>
      <w:r>
        <w:rPr>
          <w:rFonts w:ascii="Times New Roman" w:hAnsi="Times New Roman" w:cs="Times New Roman"/>
          <w:b/>
          <w:bCs/>
        </w:rPr>
        <w:t xml:space="preserve">старшего </w:t>
      </w:r>
      <w:r w:rsidRPr="00BB2B21">
        <w:rPr>
          <w:rFonts w:ascii="Times New Roman" w:hAnsi="Times New Roman" w:cs="Times New Roman"/>
          <w:b/>
          <w:bCs/>
        </w:rPr>
        <w:t>воспитателей</w:t>
      </w:r>
      <w:r w:rsidRPr="00BB2B21">
        <w:rPr>
          <w:rFonts w:ascii="Times New Roman" w:hAnsi="Times New Roman" w:cs="Times New Roman"/>
        </w:rPr>
        <w:t xml:space="preserve">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</w:p>
    <w:p w:rsidR="00FD1C61" w:rsidRDefault="00FD1C61" w:rsidP="00FD1C61">
      <w:pPr>
        <w:spacing w:after="0"/>
        <w:jc w:val="center"/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95"/>
        <w:gridCol w:w="2288"/>
        <w:gridCol w:w="102"/>
        <w:gridCol w:w="1163"/>
        <w:gridCol w:w="1500"/>
        <w:gridCol w:w="1969"/>
        <w:gridCol w:w="1628"/>
      </w:tblGrid>
      <w:tr w:rsidR="00FD1C61" w:rsidTr="00E96ECF">
        <w:tc>
          <w:tcPr>
            <w:tcW w:w="695" w:type="dxa"/>
          </w:tcPr>
          <w:p w:rsidR="00FD1C61" w:rsidRDefault="00FD1C61" w:rsidP="00E96ECF">
            <w:pPr>
              <w:jc w:val="center"/>
            </w:pPr>
            <w:r>
              <w:t>№</w:t>
            </w:r>
          </w:p>
        </w:tc>
        <w:tc>
          <w:tcPr>
            <w:tcW w:w="2288" w:type="dxa"/>
          </w:tcPr>
          <w:p w:rsidR="00FD1C61" w:rsidRDefault="00FD1C61" w:rsidP="00E96ECF">
            <w:pPr>
              <w:jc w:val="center"/>
            </w:pPr>
            <w:r>
              <w:t>Показатели</w:t>
            </w:r>
          </w:p>
        </w:tc>
        <w:tc>
          <w:tcPr>
            <w:tcW w:w="1265" w:type="dxa"/>
            <w:gridSpan w:val="2"/>
          </w:tcPr>
          <w:p w:rsidR="00FD1C61" w:rsidRDefault="00FD1C61" w:rsidP="00E96ECF">
            <w:pPr>
              <w:jc w:val="center"/>
            </w:pPr>
            <w:r>
              <w:t>Оценка в баллах</w:t>
            </w:r>
          </w:p>
        </w:tc>
        <w:tc>
          <w:tcPr>
            <w:tcW w:w="1500" w:type="dxa"/>
          </w:tcPr>
          <w:p w:rsidR="00FD1C61" w:rsidRDefault="00FD1C61" w:rsidP="00E96ECF">
            <w:pPr>
              <w:jc w:val="center"/>
            </w:pPr>
            <w:r>
              <w:t>Баллы выставленные воспитателем</w:t>
            </w:r>
          </w:p>
        </w:tc>
        <w:tc>
          <w:tcPr>
            <w:tcW w:w="1969" w:type="dxa"/>
          </w:tcPr>
          <w:p w:rsidR="00FD1C61" w:rsidRDefault="00FD1C61" w:rsidP="00E96ECF">
            <w:pPr>
              <w:jc w:val="center"/>
            </w:pPr>
            <w:r>
              <w:t>Мероприятия подтверждающие баллы</w:t>
            </w:r>
          </w:p>
        </w:tc>
        <w:tc>
          <w:tcPr>
            <w:tcW w:w="1628" w:type="dxa"/>
          </w:tcPr>
          <w:p w:rsidR="00FD1C61" w:rsidRDefault="00FD1C61" w:rsidP="00E96ECF">
            <w:pPr>
              <w:jc w:val="center"/>
            </w:pPr>
            <w:r>
              <w:t>Баллы выставленные комиссией</w:t>
            </w:r>
          </w:p>
        </w:tc>
      </w:tr>
      <w:tr w:rsidR="00FD1C61" w:rsidTr="00E96ECF">
        <w:tc>
          <w:tcPr>
            <w:tcW w:w="9345" w:type="dxa"/>
            <w:gridSpan w:val="7"/>
          </w:tcPr>
          <w:p w:rsidR="00FD1C61" w:rsidRPr="0021355E" w:rsidRDefault="00FD1C61" w:rsidP="00FD1C6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</w:rPr>
            </w:pPr>
            <w:r w:rsidRPr="0021355E">
              <w:rPr>
                <w:b/>
              </w:rPr>
              <w:t>Результативность деятельности педагога по обеспечению качества предоставляемых услуг</w:t>
            </w: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1.1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/>
                <w:sz w:val="22"/>
                <w:szCs w:val="22"/>
                <w:highlight w:val="yellow"/>
              </w:rPr>
            </w:pPr>
            <w:r w:rsidRPr="003B4FCA">
              <w:rPr>
                <w:rStyle w:val="af5"/>
                <w:i w:val="0"/>
                <w:sz w:val="22"/>
                <w:szCs w:val="22"/>
              </w:rPr>
              <w:t>Отсутствиеобоснованныхжалобнаработустаршеговоспитателясосторонывсехучастниковобразовательныхотношенийзаотчётныйпериод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pacing w:val="-2"/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да–</w:t>
            </w:r>
            <w:r w:rsidRPr="003B4FCA">
              <w:rPr>
                <w:spacing w:val="-1"/>
                <w:sz w:val="22"/>
                <w:szCs w:val="22"/>
              </w:rPr>
              <w:t xml:space="preserve"> 1</w:t>
            </w:r>
            <w:r w:rsidRPr="003B4FCA">
              <w:rPr>
                <w:spacing w:val="-2"/>
                <w:sz w:val="22"/>
                <w:szCs w:val="22"/>
              </w:rPr>
              <w:t xml:space="preserve"> балла</w:t>
            </w:r>
          </w:p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pacing w:val="-2"/>
                <w:sz w:val="22"/>
                <w:szCs w:val="22"/>
              </w:rPr>
              <w:t>зафиксировано – 0 баллов</w:t>
            </w:r>
          </w:p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конфликт/жалоба вышли за пределы ДОУ – лишение 50 % баллов по всем показателям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1.2.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  <w:highlight w:val="yellow"/>
              </w:rPr>
            </w:pPr>
            <w:r w:rsidRPr="003B4FCA">
              <w:rPr>
                <w:sz w:val="22"/>
                <w:szCs w:val="22"/>
              </w:rPr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ведение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документации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lastRenderedPageBreak/>
              <w:t>платным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образовательным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 xml:space="preserve">иным </w:t>
            </w:r>
            <w:r w:rsidRPr="003B4FCA">
              <w:rPr>
                <w:spacing w:val="-2"/>
                <w:sz w:val="22"/>
                <w:szCs w:val="22"/>
              </w:rPr>
              <w:t>услугам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  <w:highlight w:val="yellow"/>
              </w:rPr>
            </w:pPr>
            <w:r w:rsidRPr="003B4FCA">
              <w:rPr>
                <w:sz w:val="22"/>
                <w:szCs w:val="22"/>
              </w:rPr>
              <w:lastRenderedPageBreak/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1.3.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Анкетирование педагогов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1.4.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Анкетирование родителей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RPr="003B4FCA" w:rsidTr="00E96ECF">
        <w:trPr>
          <w:gridAfter w:val="5"/>
          <w:wAfter w:w="6362" w:type="dxa"/>
          <w:trHeight w:val="432"/>
        </w:trPr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1.5.</w:t>
            </w:r>
          </w:p>
        </w:tc>
        <w:tc>
          <w:tcPr>
            <w:tcW w:w="2288" w:type="dxa"/>
          </w:tcPr>
          <w:p w:rsidR="00FD1C61" w:rsidRPr="00611D48" w:rsidRDefault="00FD1C61" w:rsidP="00E96ECF">
            <w:pPr>
              <w:pStyle w:val="1"/>
              <w:jc w:val="left"/>
              <w:outlineLvl w:val="0"/>
            </w:pPr>
            <w:r w:rsidRPr="003B4FCA">
              <w:rPr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соответствия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развивающей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предметно</w:t>
            </w:r>
            <w:r>
              <w:rPr>
                <w:sz w:val="22"/>
                <w:szCs w:val="22"/>
              </w:rPr>
              <w:t xml:space="preserve"> –</w:t>
            </w:r>
            <w:r w:rsidRPr="003B4FCA">
              <w:rPr>
                <w:sz w:val="22"/>
                <w:szCs w:val="22"/>
              </w:rPr>
              <w:t>пространственной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среды группы ФГОС ДО и ООП ДОО/АООП ДО:</w:t>
            </w:r>
          </w:p>
        </w:tc>
      </w:tr>
      <w:tr w:rsidR="00FD1C61" w:rsidTr="00E96ECF">
        <w:trPr>
          <w:trHeight w:val="558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- соответствует;</w:t>
            </w:r>
          </w:p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720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pacing w:val="-2"/>
                <w:sz w:val="22"/>
                <w:szCs w:val="22"/>
              </w:rPr>
              <w:t>- осуществляется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творческий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(авторский)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подход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1.6.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 xml:space="preserve">Обеспечение охраны жизни, безопасности и здоровья детей. </w:t>
            </w:r>
            <w:r w:rsidRPr="003B4FCA">
              <w:rPr>
                <w:spacing w:val="-2"/>
                <w:sz w:val="22"/>
                <w:szCs w:val="22"/>
              </w:rPr>
              <w:t>Отсутствие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нарушений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санитарно-эпидемиологических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требований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1-3 б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1.7.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Итоговые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результаты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оперативного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контроля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1-2 б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9345" w:type="dxa"/>
            <w:gridSpan w:val="7"/>
          </w:tcPr>
          <w:p w:rsidR="00FD1C61" w:rsidRPr="003B4FCA" w:rsidRDefault="00FD1C61" w:rsidP="00E96ECF">
            <w:pPr>
              <w:pStyle w:val="1"/>
              <w:outlineLvl w:val="0"/>
              <w:rPr>
                <w:b/>
                <w:sz w:val="22"/>
                <w:szCs w:val="22"/>
              </w:rPr>
            </w:pPr>
            <w:r w:rsidRPr="003B4FCA">
              <w:rPr>
                <w:b/>
                <w:sz w:val="22"/>
                <w:szCs w:val="22"/>
              </w:rPr>
              <w:t>Результативность деятельности талантов педагогов, по сопровождению их профессионального самоопределения</w:t>
            </w: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2.1.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Наличие педагогов – победителей и призёров конкурсных мероприятий (фестивалей, конкурсов методических разработок и т.д.), подготовленных старшим воспитателем за отчётный период участник, призер, лауреат (победитель) (в зависимости от уровня)</w:t>
            </w:r>
          </w:p>
        </w:tc>
      </w:tr>
      <w:tr w:rsidR="00FD1C61" w:rsidTr="00E96ECF">
        <w:trPr>
          <w:trHeight w:val="482"/>
        </w:trPr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2.1.1.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Уровень детского сада: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244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Участие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261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252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482"/>
        </w:trPr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2.1.2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Муниципальный уровень: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</w:p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252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Участие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300"/>
        </w:trPr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2.1.3.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Краевой 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156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Участие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6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2.1.4.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Всероссийский уровень: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Участие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7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Призер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8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227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Победитель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9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9345" w:type="dxa"/>
            <w:gridSpan w:val="7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b/>
                <w:sz w:val="22"/>
                <w:szCs w:val="22"/>
              </w:rPr>
              <w:lastRenderedPageBreak/>
              <w:t>3. Контроль результативность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использования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современных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технологий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(</w:t>
            </w:r>
            <w:proofErr w:type="spellStart"/>
            <w:r w:rsidRPr="003B4FCA">
              <w:rPr>
                <w:b/>
                <w:sz w:val="22"/>
                <w:szCs w:val="22"/>
              </w:rPr>
              <w:t>вт</w:t>
            </w:r>
            <w:r>
              <w:rPr>
                <w:b/>
                <w:sz w:val="22"/>
                <w:szCs w:val="22"/>
              </w:rPr>
              <w:t>ом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 xml:space="preserve">исле </w:t>
            </w:r>
            <w:r w:rsidRPr="003B4FCA">
              <w:rPr>
                <w:b/>
                <w:sz w:val="22"/>
                <w:szCs w:val="22"/>
              </w:rPr>
              <w:t>цифровых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технологий)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образовательном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pacing w:val="-2"/>
                <w:sz w:val="22"/>
                <w:szCs w:val="22"/>
              </w:rPr>
              <w:t>процессе педагогами</w:t>
            </w: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3.1.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педагога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обще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доступного, обновляемого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не реже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раза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недели ресурса в сети Интернет с актуальным образовательным контентом, востребованным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участниками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образовательных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отношений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3.2.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Своевременное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предоставление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размещения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в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Телеграмм и прочее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58"/>
        </w:trPr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3.3.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  <w:highlight w:val="yellow"/>
              </w:rPr>
            </w:pPr>
            <w:r w:rsidRPr="003B4FCA">
              <w:rPr>
                <w:sz w:val="22"/>
                <w:szCs w:val="22"/>
              </w:rPr>
              <w:t>Дистанционное информирование родителей о жизни группы, сада.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3.4.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rStyle w:val="1a"/>
                <w:bCs/>
                <w:sz w:val="22"/>
                <w:szCs w:val="22"/>
                <w:lang w:eastAsia="en-US"/>
              </w:rPr>
              <w:t xml:space="preserve">Разработка и применение цифровых инструментов (презентации, видеоролики и </w:t>
            </w:r>
            <w:proofErr w:type="spellStart"/>
            <w:r w:rsidRPr="003B4FCA">
              <w:rPr>
                <w:rStyle w:val="1a"/>
                <w:bCs/>
                <w:sz w:val="22"/>
                <w:szCs w:val="22"/>
                <w:lang w:eastAsia="en-US"/>
              </w:rPr>
              <w:t>т.п</w:t>
            </w:r>
            <w:proofErr w:type="spellEnd"/>
            <w:r w:rsidRPr="003B4FCA">
              <w:rPr>
                <w:rStyle w:val="1a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2-3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3.5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rStyle w:val="1a"/>
                <w:bCs/>
                <w:sz w:val="22"/>
                <w:szCs w:val="22"/>
                <w:lang w:eastAsia="en-US"/>
              </w:rPr>
              <w:t xml:space="preserve">Участие в мероприятиях в рамках сетевого сообщества (конференции, </w:t>
            </w:r>
            <w:proofErr w:type="spellStart"/>
            <w:r w:rsidRPr="003B4FCA">
              <w:rPr>
                <w:rStyle w:val="1a"/>
                <w:bCs/>
                <w:sz w:val="22"/>
                <w:szCs w:val="22"/>
                <w:lang w:eastAsia="en-US"/>
              </w:rPr>
              <w:t>вебинары</w:t>
            </w:r>
            <w:proofErr w:type="spellEnd"/>
            <w:r w:rsidRPr="003B4FCA">
              <w:rPr>
                <w:rStyle w:val="1a"/>
                <w:bCs/>
                <w:sz w:val="22"/>
                <w:szCs w:val="22"/>
                <w:lang w:eastAsia="en-US"/>
              </w:rPr>
              <w:t xml:space="preserve">, мастер – классы, семинары и </w:t>
            </w:r>
            <w:proofErr w:type="spellStart"/>
            <w:r w:rsidRPr="003B4FCA">
              <w:rPr>
                <w:rStyle w:val="1a"/>
                <w:bCs/>
                <w:sz w:val="22"/>
                <w:szCs w:val="22"/>
                <w:lang w:eastAsia="en-US"/>
              </w:rPr>
              <w:t>т.п</w:t>
            </w:r>
            <w:proofErr w:type="spellEnd"/>
            <w:r w:rsidRPr="003B4FCA">
              <w:rPr>
                <w:rStyle w:val="1a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9345" w:type="dxa"/>
            <w:gridSpan w:val="7"/>
          </w:tcPr>
          <w:p w:rsidR="00FD1C61" w:rsidRPr="003B4FCA" w:rsidRDefault="00FD1C61" w:rsidP="00E96ECF">
            <w:pPr>
              <w:pStyle w:val="1"/>
              <w:outlineLvl w:val="0"/>
              <w:rPr>
                <w:b/>
                <w:sz w:val="22"/>
                <w:szCs w:val="22"/>
              </w:rPr>
            </w:pPr>
            <w:r w:rsidRPr="003B4FCA">
              <w:rPr>
                <w:b/>
                <w:spacing w:val="-2"/>
                <w:sz w:val="22"/>
                <w:szCs w:val="22"/>
              </w:rPr>
              <w:t>4. Результативность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b/>
                <w:spacing w:val="-2"/>
                <w:sz w:val="22"/>
                <w:szCs w:val="22"/>
              </w:rPr>
              <w:t>организационно</w:t>
            </w:r>
            <w:r>
              <w:rPr>
                <w:b/>
                <w:spacing w:val="-2"/>
                <w:sz w:val="22"/>
                <w:szCs w:val="22"/>
              </w:rPr>
              <w:t xml:space="preserve"> – </w:t>
            </w:r>
            <w:r w:rsidRPr="003B4FCA">
              <w:rPr>
                <w:b/>
                <w:spacing w:val="-2"/>
                <w:sz w:val="22"/>
                <w:szCs w:val="22"/>
              </w:rPr>
              <w:t>методической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b/>
                <w:spacing w:val="-2"/>
                <w:sz w:val="22"/>
                <w:szCs w:val="22"/>
              </w:rPr>
              <w:t>деятельности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b/>
                <w:spacing w:val="-2"/>
                <w:sz w:val="22"/>
                <w:szCs w:val="22"/>
              </w:rPr>
              <w:t>педагога</w:t>
            </w: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4.1.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pacing w:val="-4"/>
                <w:sz w:val="22"/>
                <w:szCs w:val="22"/>
              </w:rPr>
              <w:t>Разработка и использование методических (авторских) продуктов, созданных в ходе реализации основной образовательной программы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Всероссийский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Региональный 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Муниципальный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 xml:space="preserve">Работа в различных комиссиях, 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Руководитель творческой группы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Член творческой группы (различных комиссий)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3B4FCA">
              <w:rPr>
                <w:sz w:val="22"/>
                <w:szCs w:val="22"/>
              </w:rPr>
              <w:t>ППк</w:t>
            </w:r>
            <w:proofErr w:type="spellEnd"/>
            <w:r w:rsidRPr="003B4FCA">
              <w:rPr>
                <w:sz w:val="22"/>
                <w:szCs w:val="22"/>
              </w:rPr>
              <w:t xml:space="preserve"> председатель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ПО председатель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Комиссия по распределению стимулирующего фонда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4.3.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Участие в экспертных группах, жюри: соревнования и конкурсы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Муниципальный 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10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Региональный 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В сетевых сообществах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Уровень детского сада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4.4.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авторских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публикаций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периодических</w:t>
            </w:r>
            <w:r>
              <w:rPr>
                <w:sz w:val="22"/>
                <w:szCs w:val="22"/>
              </w:rPr>
              <w:t xml:space="preserve">  </w:t>
            </w:r>
            <w:r w:rsidRPr="003B4FCA">
              <w:rPr>
                <w:sz w:val="22"/>
                <w:szCs w:val="22"/>
              </w:rPr>
              <w:t>изданиях,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сборниках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 xml:space="preserve">других </w:t>
            </w:r>
            <w:r w:rsidRPr="003B4FCA">
              <w:rPr>
                <w:spacing w:val="-4"/>
                <w:sz w:val="22"/>
                <w:szCs w:val="22"/>
              </w:rPr>
              <w:t>ресурсах,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B4FCA">
              <w:rPr>
                <w:spacing w:val="-4"/>
                <w:sz w:val="22"/>
                <w:szCs w:val="22"/>
              </w:rPr>
              <w:t>в зависимости от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B4FCA">
              <w:rPr>
                <w:spacing w:val="-4"/>
                <w:sz w:val="22"/>
                <w:szCs w:val="22"/>
              </w:rPr>
              <w:t>уровня распространяемого педагогического опыта:</w:t>
            </w:r>
            <w:r>
              <w:rPr>
                <w:spacing w:val="-4"/>
                <w:sz w:val="22"/>
                <w:szCs w:val="22"/>
              </w:rPr>
              <w:t xml:space="preserve"> образовательной организации</w:t>
            </w:r>
            <w:r w:rsidRPr="003B4FCA">
              <w:rPr>
                <w:spacing w:val="-4"/>
                <w:sz w:val="22"/>
                <w:szCs w:val="22"/>
              </w:rPr>
              <w:t xml:space="preserve">, </w:t>
            </w:r>
            <w:r w:rsidRPr="003B4FCA">
              <w:rPr>
                <w:spacing w:val="-2"/>
                <w:sz w:val="22"/>
                <w:szCs w:val="22"/>
              </w:rPr>
              <w:t>муниципалитета, региона, РФ, международного</w:t>
            </w:r>
          </w:p>
        </w:tc>
      </w:tr>
      <w:tr w:rsidR="00FD1C61" w:rsidTr="00E96ECF">
        <w:trPr>
          <w:trHeight w:val="409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Муниципальный</w:t>
            </w:r>
          </w:p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 xml:space="preserve">уровень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443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Региональный</w:t>
            </w:r>
          </w:p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rPr>
          <w:trHeight w:val="633"/>
        </w:trPr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Всероссийский,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международный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4.5.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Результативность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участия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педагога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распространении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педагогического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опыта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 xml:space="preserve">в </w:t>
            </w:r>
            <w:r w:rsidRPr="003B4FCA">
              <w:rPr>
                <w:spacing w:val="-2"/>
                <w:sz w:val="22"/>
                <w:szCs w:val="22"/>
              </w:rPr>
              <w:t>профессиональном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сообществе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входе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проведения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семинаров,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конференций,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 xml:space="preserve">иных </w:t>
            </w:r>
            <w:r w:rsidRPr="003B4FCA"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(в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зависимости от уровня)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Уровень детского сада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Муниципальный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 xml:space="preserve">уровень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Региональный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Всероссийский,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международный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4.6.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Наличие публикаций в периодических изданиях, сборниках различного уровня по распространению педагогического опыта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на личном сайте и сайте ДОУ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на муниципальном уровне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на региональном уровне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на федеральном уровне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 xml:space="preserve">4.7. 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b/>
                <w:sz w:val="22"/>
                <w:szCs w:val="22"/>
              </w:rPr>
              <w:t>Результативность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работы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родителями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(законными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представителями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pacing w:val="-2"/>
                <w:sz w:val="22"/>
                <w:szCs w:val="22"/>
              </w:rPr>
              <w:t>воспитанников)</w:t>
            </w: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4.7.1.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Дистанционное информирование родителей о жизни  сада.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4.7.2.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 xml:space="preserve">Работа с детьми и родителями из социально неблагополучных семей (или семей, </w:t>
            </w:r>
            <w:r w:rsidRPr="003B4FCA">
              <w:rPr>
                <w:sz w:val="22"/>
                <w:szCs w:val="22"/>
              </w:rPr>
              <w:lastRenderedPageBreak/>
              <w:t>стоящих на учете) с ведением и предоставлением соответствующей докуме</w:t>
            </w:r>
            <w:r>
              <w:rPr>
                <w:sz w:val="22"/>
                <w:szCs w:val="22"/>
              </w:rPr>
              <w:t xml:space="preserve">нтации (консультирование по индивидуальному </w:t>
            </w:r>
            <w:r w:rsidRPr="003B4FCA">
              <w:rPr>
                <w:sz w:val="22"/>
                <w:szCs w:val="22"/>
              </w:rPr>
              <w:t xml:space="preserve"> плану, посещение на дому и др.)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lastRenderedPageBreak/>
              <w:t>1-3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4.7.3.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 xml:space="preserve">Эффективная  работа с родителями (родительские собрания, мастер-классы, клубы, открытые показы, акции, выставки, конкурсы, </w:t>
            </w:r>
            <w:proofErr w:type="spellStart"/>
            <w:r w:rsidRPr="003B4FCA">
              <w:rPr>
                <w:sz w:val="22"/>
                <w:szCs w:val="22"/>
              </w:rPr>
              <w:t>флеш</w:t>
            </w:r>
            <w:proofErr w:type="spellEnd"/>
            <w:r w:rsidRPr="003B4FCA">
              <w:rPr>
                <w:sz w:val="22"/>
                <w:szCs w:val="22"/>
              </w:rPr>
              <w:t>-мобы, спортивные мероприятия и пр.)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(не более 4-х мероприятий в месяц)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1-3 балла за отдельное мероприятие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4.8.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 xml:space="preserve">Качественное ведение документации (табель посещаемости детей, календарные и перспективные планы, годовой отчет и др.) </w:t>
            </w: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документация соответствует всем требованиям и отличается творческим подходом к подбору, изложению материала, форме, эстетике оформления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документация соответствует предъявленным требованиям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документация ведётся своевременно, но отмечаются единичные рекомендации по оформлению, содержанию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 xml:space="preserve">своевременное  предоставление запрашиваемых документов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tcBorders>
              <w:top w:val="nil"/>
            </w:tcBorders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Ведение личных дел воспитанников группы (без замечаний)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tcBorders>
              <w:top w:val="nil"/>
            </w:tcBorders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4.9.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Участие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старшего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воспитателя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качестве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спикера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(модератора) на выставках, форумах, ярмарках, конференциях, организованных либо самим учреждением, либо сторонними организациями за отчётный период (в зависимости от уровня)</w:t>
            </w:r>
          </w:p>
        </w:tc>
      </w:tr>
      <w:tr w:rsidR="00FD1C61" w:rsidTr="00E96ECF">
        <w:tc>
          <w:tcPr>
            <w:tcW w:w="695" w:type="dxa"/>
            <w:tcBorders>
              <w:top w:val="nil"/>
            </w:tcBorders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 xml:space="preserve">на муниципальном уровне 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 баллов</w:t>
            </w:r>
          </w:p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tcBorders>
              <w:top w:val="nil"/>
            </w:tcBorders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iCs/>
                <w:sz w:val="22"/>
                <w:szCs w:val="22"/>
              </w:rPr>
            </w:pPr>
            <w:r w:rsidRPr="003B4FCA">
              <w:rPr>
                <w:iCs/>
                <w:sz w:val="22"/>
                <w:szCs w:val="22"/>
              </w:rPr>
              <w:t>на региональном уровне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10 баллов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4.10.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Работа в консультационном центре (ведение текущей документации специалистов, привлечение контингента в КЦ и др.)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консультативно-методическая деятельность за одно обращение в КЦ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4.11.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Работа по темам самообразования: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Открытые мероприятия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4.12.</w:t>
            </w: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 xml:space="preserve">Достижение наставляемым требуемой результативности при участии </w:t>
            </w:r>
            <w:proofErr w:type="spellStart"/>
            <w:r w:rsidRPr="003B4FCA">
              <w:rPr>
                <w:sz w:val="22"/>
                <w:szCs w:val="22"/>
              </w:rPr>
              <w:t>педагогав</w:t>
            </w:r>
            <w:proofErr w:type="spellEnd"/>
            <w:r w:rsidRPr="003B4FCA">
              <w:rPr>
                <w:sz w:val="22"/>
                <w:szCs w:val="22"/>
              </w:rPr>
              <w:t xml:space="preserve"> программе наставничества образовательной организации по модели педагог- </w:t>
            </w:r>
            <w:r w:rsidRPr="003B4FCA">
              <w:rPr>
                <w:spacing w:val="-2"/>
                <w:sz w:val="22"/>
                <w:szCs w:val="22"/>
              </w:rPr>
              <w:t>педагог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4.13.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Транслирование опыта практических результатов профессиональной деятельности  в форме выступлений, мастер-классов, открытой образовательной деятельности</w:t>
            </w: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  <w:vAlign w:val="center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детский сад (педагогический час, педсовет, семинар)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  <w:vAlign w:val="center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муниципальные мероприятия (РМО, тематические недели, семинары)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  <w:vAlign w:val="center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зональный 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  <w:vAlign w:val="center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региональный уровень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4.14.</w:t>
            </w:r>
          </w:p>
        </w:tc>
        <w:tc>
          <w:tcPr>
            <w:tcW w:w="8650" w:type="dxa"/>
            <w:gridSpan w:val="6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Сопровождение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инновационной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площадки, инновационного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проекта–за отчётный период (в зависимости от уровня)</w:t>
            </w: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Руководитель МИП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Участники МИП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1-3 б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4.15.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 xml:space="preserve">Использование Интернет-ресурсов                            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4.16.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 xml:space="preserve">Использование  аудио, видео 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4.17.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 xml:space="preserve">Контроль осуществление закаливающих процедур с учетом индивидуальных особенностей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4FCA">
              <w:rPr>
                <w:color w:val="000000"/>
                <w:sz w:val="22"/>
                <w:szCs w:val="22"/>
              </w:rPr>
              <w:t xml:space="preserve">здоровья ребенка 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1-3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lastRenderedPageBreak/>
              <w:t>4.18.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 xml:space="preserve">Разработка технологий, создание программ 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1-4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4.19.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Проведение мониторинга 2 раза в год (сентябрь, май)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1-3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4.20.</w:t>
            </w:r>
          </w:p>
        </w:tc>
        <w:tc>
          <w:tcPr>
            <w:tcW w:w="2390" w:type="dxa"/>
            <w:gridSpan w:val="2"/>
            <w:vAlign w:val="center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 xml:space="preserve">Своевременное повышение квалификации 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Курсы повышения квалификации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 xml:space="preserve">Вебинары 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4.21.</w:t>
            </w:r>
          </w:p>
        </w:tc>
        <w:tc>
          <w:tcPr>
            <w:tcW w:w="2390" w:type="dxa"/>
            <w:gridSpan w:val="2"/>
            <w:vAlign w:val="center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Получение рецензии на авторские разработки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4.22.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 xml:space="preserve">Аттестация педагогов 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Первая категория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Высшая категория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4.23.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Руководитель педпрактики с оформлением всех необходимых документов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4.24.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Создание эстетичной обстановки в ДОУ: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4.25.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Участие в имидж-проектах (а так же профсоюзные мероприятия, акции и др.)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4.26.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spacing w:val="-4"/>
                <w:sz w:val="22"/>
                <w:szCs w:val="22"/>
              </w:rPr>
              <w:t>Своевременное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B4FCA">
              <w:rPr>
                <w:spacing w:val="-4"/>
                <w:sz w:val="22"/>
                <w:szCs w:val="22"/>
              </w:rPr>
              <w:t>размещение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B4FCA">
              <w:rPr>
                <w:spacing w:val="-4"/>
                <w:sz w:val="22"/>
                <w:szCs w:val="22"/>
              </w:rPr>
              <w:t>информации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B4FCA">
              <w:rPr>
                <w:spacing w:val="-4"/>
                <w:sz w:val="22"/>
                <w:szCs w:val="22"/>
              </w:rPr>
              <w:t>и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B4FCA">
              <w:rPr>
                <w:spacing w:val="-4"/>
                <w:sz w:val="22"/>
                <w:szCs w:val="22"/>
              </w:rPr>
              <w:t>функционирование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B4FCA">
              <w:rPr>
                <w:spacing w:val="-4"/>
                <w:sz w:val="22"/>
                <w:szCs w:val="22"/>
              </w:rPr>
              <w:t>сайта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B4FCA">
              <w:rPr>
                <w:spacing w:val="-4"/>
                <w:sz w:val="22"/>
                <w:szCs w:val="22"/>
              </w:rPr>
              <w:t>МБДОУ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1-5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4.27.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Организация и создание предметно-развивающей среды в групповых помещениях, прогулочных участках, в том числе изготовление стендов.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1-3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4.28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Организация и ведение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Сетевой город. Образование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Е-услуги. Образование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4.29.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Участие в праздниках, открытых мероприятиях персонажем (не более 3-х ролей)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4.30.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 xml:space="preserve">Награды за успехи в профессиональной деятельности, 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Родительская признательность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 w:val="restart"/>
            <w:tcBorders>
              <w:top w:val="nil"/>
            </w:tcBorders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Грамота главы администрации и управления образования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Грамоты и благодарности Министерства образования и науки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3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  <w:vMerge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Ученая степень, звание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 б.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4.31</w:t>
            </w:r>
          </w:p>
        </w:tc>
        <w:tc>
          <w:tcPr>
            <w:tcW w:w="2390" w:type="dxa"/>
            <w:gridSpan w:val="2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color w:val="000000"/>
                <w:sz w:val="22"/>
                <w:szCs w:val="22"/>
              </w:rPr>
              <w:t>Участие в субботниках (за одно организованное мероприятие)</w:t>
            </w:r>
          </w:p>
        </w:tc>
        <w:tc>
          <w:tcPr>
            <w:tcW w:w="1163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1-3 б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  <w:tr w:rsidR="00FD1C61" w:rsidTr="00E96ECF">
        <w:tc>
          <w:tcPr>
            <w:tcW w:w="9345" w:type="dxa"/>
            <w:gridSpan w:val="7"/>
          </w:tcPr>
          <w:p w:rsidR="00FD1C61" w:rsidRPr="003B4FCA" w:rsidRDefault="00FD1C61" w:rsidP="00E96ECF">
            <w:pPr>
              <w:pStyle w:val="1"/>
              <w:outlineLvl w:val="0"/>
              <w:rPr>
                <w:b/>
                <w:sz w:val="22"/>
                <w:szCs w:val="22"/>
              </w:rPr>
            </w:pPr>
            <w:r w:rsidRPr="003B4FCA">
              <w:rPr>
                <w:b/>
                <w:sz w:val="22"/>
                <w:szCs w:val="22"/>
              </w:rPr>
              <w:t>5. Обеспечение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формирования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навыков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ЗОЖ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безопасности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FCA">
              <w:rPr>
                <w:b/>
                <w:spacing w:val="-2"/>
                <w:sz w:val="22"/>
                <w:szCs w:val="22"/>
              </w:rPr>
              <w:t>детей</w:t>
            </w:r>
          </w:p>
        </w:tc>
      </w:tr>
      <w:tr w:rsidR="00FD1C61" w:rsidTr="00E96ECF">
        <w:tc>
          <w:tcPr>
            <w:tcW w:w="695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5.1.</w:t>
            </w:r>
          </w:p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2288" w:type="dxa"/>
          </w:tcPr>
          <w:p w:rsidR="00FD1C61" w:rsidRPr="003B4FCA" w:rsidRDefault="00FD1C61" w:rsidP="00E96ECF">
            <w:pPr>
              <w:pStyle w:val="1"/>
              <w:jc w:val="left"/>
              <w:outlineLvl w:val="0"/>
              <w:rPr>
                <w:color w:val="000000"/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Отсутствие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фактов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травматизма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среди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 xml:space="preserve">воспитанников </w:t>
            </w:r>
            <w:r w:rsidRPr="003B4FC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педагога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время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z w:val="22"/>
                <w:szCs w:val="22"/>
              </w:rPr>
              <w:t>образовательного</w:t>
            </w:r>
            <w:r>
              <w:rPr>
                <w:sz w:val="22"/>
                <w:szCs w:val="22"/>
              </w:rPr>
              <w:t xml:space="preserve"> </w:t>
            </w:r>
            <w:r w:rsidRPr="003B4FCA">
              <w:rPr>
                <w:spacing w:val="-2"/>
                <w:sz w:val="22"/>
                <w:szCs w:val="22"/>
              </w:rPr>
              <w:t>процесса</w:t>
            </w:r>
          </w:p>
        </w:tc>
        <w:tc>
          <w:tcPr>
            <w:tcW w:w="1265" w:type="dxa"/>
            <w:gridSpan w:val="2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2 б.</w:t>
            </w:r>
          </w:p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  <w:r w:rsidRPr="003B4FCA">
              <w:rPr>
                <w:sz w:val="22"/>
                <w:szCs w:val="22"/>
              </w:rPr>
              <w:t>Лишение всех баллов за месяц - травматизм зафиксирован</w:t>
            </w:r>
          </w:p>
        </w:tc>
        <w:tc>
          <w:tcPr>
            <w:tcW w:w="1500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FD1C61" w:rsidRPr="003B4FCA" w:rsidRDefault="00FD1C61" w:rsidP="00E96ECF">
            <w:pPr>
              <w:pStyle w:val="1"/>
              <w:outlineLvl w:val="0"/>
              <w:rPr>
                <w:sz w:val="22"/>
                <w:szCs w:val="22"/>
              </w:rPr>
            </w:pPr>
          </w:p>
        </w:tc>
      </w:tr>
    </w:tbl>
    <w:p w:rsidR="00FD1C61" w:rsidRDefault="00FD1C61" w:rsidP="00FD1C61">
      <w:pPr>
        <w:pStyle w:val="21"/>
        <w:tabs>
          <w:tab w:val="left" w:pos="720"/>
        </w:tabs>
        <w:rPr>
          <w:szCs w:val="28"/>
        </w:rPr>
      </w:pPr>
    </w:p>
    <w:p w:rsidR="00FD1C61" w:rsidRPr="00BB2B21" w:rsidRDefault="00FD1C61" w:rsidP="00FD1C6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2B21">
        <w:rPr>
          <w:rFonts w:ascii="Times New Roman" w:hAnsi="Times New Roman" w:cs="Times New Roman"/>
          <w:b/>
          <w:bCs/>
        </w:rPr>
        <w:t xml:space="preserve">ПОКАЗАТЕЛИ </w:t>
      </w:r>
    </w:p>
    <w:p w:rsidR="00FD1C61" w:rsidRDefault="00FD1C61" w:rsidP="00FD1C61">
      <w:pPr>
        <w:spacing w:after="0"/>
        <w:jc w:val="center"/>
        <w:rPr>
          <w:szCs w:val="28"/>
        </w:rPr>
      </w:pPr>
      <w:r w:rsidRPr="00BB2B21">
        <w:rPr>
          <w:rFonts w:ascii="Times New Roman" w:hAnsi="Times New Roman" w:cs="Times New Roman"/>
          <w:b/>
          <w:bCs/>
        </w:rPr>
        <w:t xml:space="preserve">премирования </w:t>
      </w:r>
      <w:r>
        <w:rPr>
          <w:rFonts w:ascii="Times New Roman" w:hAnsi="Times New Roman" w:cs="Times New Roman"/>
          <w:b/>
          <w:bCs/>
        </w:rPr>
        <w:t>прочего персонала</w:t>
      </w:r>
      <w:r w:rsidRPr="00BB2B21">
        <w:rPr>
          <w:rFonts w:ascii="Times New Roman" w:hAnsi="Times New Roman" w:cs="Times New Roman"/>
        </w:rPr>
        <w:t xml:space="preserve">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</w:p>
    <w:tbl>
      <w:tblPr>
        <w:tblW w:w="981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0A0" w:firstRow="1" w:lastRow="0" w:firstColumn="1" w:lastColumn="0" w:noHBand="0" w:noVBand="0"/>
      </w:tblPr>
      <w:tblGrid>
        <w:gridCol w:w="798"/>
        <w:gridCol w:w="4962"/>
        <w:gridCol w:w="2694"/>
        <w:gridCol w:w="1363"/>
      </w:tblGrid>
      <w:tr w:rsidR="00FD1C61" w:rsidTr="00E96ECF">
        <w:trPr>
          <w:trHeight w:val="66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FD1C61" w:rsidRPr="007C3190" w:rsidRDefault="00FD1C61" w:rsidP="00E96EC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tcMar>
              <w:left w:w="73" w:type="dxa"/>
            </w:tcMar>
          </w:tcPr>
          <w:p w:rsidR="00FD1C61" w:rsidRPr="007C3190" w:rsidRDefault="00FD1C61" w:rsidP="00E96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1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tcMar>
              <w:left w:w="73" w:type="dxa"/>
            </w:tcMar>
          </w:tcPr>
          <w:p w:rsidR="00FD1C61" w:rsidRPr="007C3190" w:rsidRDefault="00FD1C61" w:rsidP="00E96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left w:w="73" w:type="dxa"/>
            </w:tcMar>
          </w:tcPr>
          <w:p w:rsidR="00FD1C61" w:rsidRPr="007C3190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D1C61" w:rsidRPr="00C367B2" w:rsidTr="00E96ECF">
        <w:trPr>
          <w:trHeight w:val="660"/>
          <w:jc w:val="center"/>
        </w:trPr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FD1C61" w:rsidRPr="007C3190" w:rsidRDefault="00FD1C61" w:rsidP="00E96EC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tcMar>
              <w:left w:w="73" w:type="dxa"/>
            </w:tcMar>
          </w:tcPr>
          <w:p w:rsidR="00FD1C61" w:rsidRPr="007C3190" w:rsidRDefault="00FD1C61" w:rsidP="00E96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A6E24">
              <w:rPr>
                <w:rFonts w:ascii="Times New Roman" w:hAnsi="Times New Roman" w:cs="Times New Roman"/>
              </w:rPr>
              <w:t xml:space="preserve">а успешное и добросовестное исполнение </w:t>
            </w:r>
            <w:r>
              <w:rPr>
                <w:rFonts w:ascii="Times New Roman" w:hAnsi="Times New Roman" w:cs="Times New Roman"/>
              </w:rPr>
              <w:t xml:space="preserve"> работников</w:t>
            </w:r>
            <w:r w:rsidRPr="009A6E24">
              <w:rPr>
                <w:rFonts w:ascii="Times New Roman" w:hAnsi="Times New Roman" w:cs="Times New Roman"/>
              </w:rPr>
              <w:t xml:space="preserve"> своих должностных обязанностей в соответствующем периоде</w:t>
            </w:r>
            <w:r>
              <w:rPr>
                <w:rFonts w:ascii="Times New Roman" w:hAnsi="Times New Roman" w:cs="Times New Roman"/>
              </w:rPr>
              <w:t>,</w:t>
            </w:r>
            <w:r w:rsidRPr="007C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7C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частие в общественной жизни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tcMar>
              <w:left w:w="73" w:type="dxa"/>
            </w:tcMar>
          </w:tcPr>
          <w:p w:rsidR="00FD1C61" w:rsidRPr="001C27DE" w:rsidRDefault="00FD1C61" w:rsidP="00E96ECF">
            <w:pPr>
              <w:spacing w:after="0"/>
              <w:rPr>
                <w:rFonts w:ascii="Times New Roman" w:hAnsi="Times New Roman" w:cs="Times New Roman"/>
              </w:rPr>
            </w:pPr>
            <w:r w:rsidRPr="001C27DE">
              <w:rPr>
                <w:rFonts w:ascii="Times New Roman" w:hAnsi="Times New Roman" w:cs="Times New Roman"/>
              </w:rPr>
              <w:t>выполнение показателя в течение отчетного периода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left w:w="73" w:type="dxa"/>
            </w:tcMar>
          </w:tcPr>
          <w:p w:rsidR="00FD1C61" w:rsidRPr="007C3190" w:rsidRDefault="00FD1C61" w:rsidP="00E96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3 000,00</w:t>
            </w:r>
          </w:p>
        </w:tc>
      </w:tr>
    </w:tbl>
    <w:p w:rsidR="0091317B" w:rsidRDefault="0091317B"/>
    <w:p w:rsidR="007E41D5" w:rsidRDefault="007E41D5"/>
    <w:p w:rsidR="007E41D5" w:rsidRDefault="007E41D5"/>
    <w:p w:rsidR="007E41D5" w:rsidRDefault="007E41D5"/>
    <w:p w:rsidR="007E41D5" w:rsidRDefault="007E41D5"/>
    <w:p w:rsidR="007E41D5" w:rsidRDefault="007E41D5"/>
    <w:p w:rsidR="007E41D5" w:rsidRDefault="007E41D5"/>
    <w:p w:rsidR="007E41D5" w:rsidRDefault="007E41D5"/>
    <w:p w:rsidR="007E41D5" w:rsidRDefault="007E41D5"/>
    <w:p w:rsidR="007E41D5" w:rsidRDefault="007E41D5"/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7E41D5" w:rsidTr="00D616C1">
        <w:tc>
          <w:tcPr>
            <w:tcW w:w="5493" w:type="dxa"/>
          </w:tcPr>
          <w:p w:rsidR="007E41D5" w:rsidRDefault="007E41D5" w:rsidP="00D616C1">
            <w:pPr>
              <w:pStyle w:val="1"/>
              <w:contextualSpacing/>
              <w:jc w:val="right"/>
              <w:outlineLvl w:val="0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</w:tc>
      </w:tr>
      <w:tr w:rsidR="007E41D5" w:rsidTr="00D616C1">
        <w:tc>
          <w:tcPr>
            <w:tcW w:w="5493" w:type="dxa"/>
          </w:tcPr>
          <w:p w:rsidR="007E41D5" w:rsidRDefault="007E41D5" w:rsidP="00D616C1">
            <w:pPr>
              <w:pStyle w:val="1"/>
              <w:contextualSpacing/>
              <w:outlineLvl w:val="0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</w:tc>
      </w:tr>
      <w:tr w:rsidR="007E41D5" w:rsidTr="00D616C1">
        <w:tc>
          <w:tcPr>
            <w:tcW w:w="5493" w:type="dxa"/>
          </w:tcPr>
          <w:p w:rsidR="007E41D5" w:rsidRDefault="007E41D5" w:rsidP="00D616C1">
            <w:pPr>
              <w:pStyle w:val="1"/>
              <w:contextualSpacing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приказом муниципального бюджетного</w:t>
            </w:r>
          </w:p>
        </w:tc>
      </w:tr>
      <w:tr w:rsidR="007E41D5" w:rsidTr="00D616C1">
        <w:tc>
          <w:tcPr>
            <w:tcW w:w="5493" w:type="dxa"/>
          </w:tcPr>
          <w:p w:rsidR="007E41D5" w:rsidRDefault="007E41D5" w:rsidP="00D616C1">
            <w:pPr>
              <w:pStyle w:val="1"/>
              <w:contextualSpacing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дошкольного образовательного учреждения </w:t>
            </w:r>
          </w:p>
        </w:tc>
      </w:tr>
      <w:tr w:rsidR="007E41D5" w:rsidTr="00D616C1">
        <w:tc>
          <w:tcPr>
            <w:tcW w:w="5493" w:type="dxa"/>
          </w:tcPr>
          <w:p w:rsidR="007E41D5" w:rsidRDefault="007E41D5" w:rsidP="00D616C1">
            <w:pPr>
              <w:pStyle w:val="1"/>
              <w:contextualSpacing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детский сад № 4 муниципального</w:t>
            </w:r>
          </w:p>
        </w:tc>
      </w:tr>
      <w:tr w:rsidR="007E41D5" w:rsidTr="00D616C1">
        <w:tc>
          <w:tcPr>
            <w:tcW w:w="5493" w:type="dxa"/>
          </w:tcPr>
          <w:p w:rsidR="007E41D5" w:rsidRDefault="007E41D5" w:rsidP="00D616C1">
            <w:pPr>
              <w:pStyle w:val="1"/>
              <w:contextualSpacing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образования Щербиновский район</w:t>
            </w:r>
          </w:p>
        </w:tc>
      </w:tr>
      <w:tr w:rsidR="007E41D5" w:rsidTr="00D616C1">
        <w:tc>
          <w:tcPr>
            <w:tcW w:w="5493" w:type="dxa"/>
          </w:tcPr>
          <w:p w:rsidR="007E41D5" w:rsidRDefault="007E41D5" w:rsidP="00D616C1">
            <w:pPr>
              <w:pStyle w:val="1"/>
              <w:contextualSpacing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село Ейское Укрепление</w:t>
            </w:r>
          </w:p>
        </w:tc>
      </w:tr>
      <w:tr w:rsidR="007E41D5" w:rsidTr="00D616C1">
        <w:tc>
          <w:tcPr>
            <w:tcW w:w="5493" w:type="dxa"/>
          </w:tcPr>
          <w:p w:rsidR="007E41D5" w:rsidRDefault="007E41D5" w:rsidP="00D616C1">
            <w:pPr>
              <w:pStyle w:val="1"/>
              <w:contextualSpacing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от 25 октября 2022 г № 104</w:t>
            </w:r>
          </w:p>
        </w:tc>
      </w:tr>
    </w:tbl>
    <w:p w:rsidR="007E41D5" w:rsidRDefault="007E41D5" w:rsidP="007E41D5">
      <w:pPr>
        <w:pStyle w:val="1"/>
        <w:contextualSpacing/>
        <w:rPr>
          <w:szCs w:val="28"/>
        </w:rPr>
      </w:pPr>
    </w:p>
    <w:p w:rsidR="007E41D5" w:rsidRDefault="007E41D5" w:rsidP="007E41D5">
      <w:pPr>
        <w:pStyle w:val="1"/>
        <w:contextualSpacing/>
        <w:rPr>
          <w:szCs w:val="28"/>
        </w:rPr>
      </w:pPr>
    </w:p>
    <w:p w:rsidR="007E41D5" w:rsidRPr="009E2301" w:rsidRDefault="007E41D5" w:rsidP="007E41D5"/>
    <w:p w:rsidR="007E41D5" w:rsidRDefault="007E41D5" w:rsidP="007E41D5">
      <w:pPr>
        <w:pStyle w:val="1"/>
        <w:contextualSpacing/>
        <w:rPr>
          <w:szCs w:val="28"/>
        </w:rPr>
      </w:pPr>
    </w:p>
    <w:p w:rsidR="007E41D5" w:rsidRPr="00B8275D" w:rsidRDefault="007E41D5" w:rsidP="007E41D5">
      <w:pPr>
        <w:pStyle w:val="1"/>
        <w:contextualSpacing/>
        <w:rPr>
          <w:b/>
          <w:szCs w:val="28"/>
        </w:rPr>
      </w:pPr>
      <w:r w:rsidRPr="00B8275D">
        <w:rPr>
          <w:b/>
          <w:szCs w:val="28"/>
        </w:rPr>
        <w:t>ИЗМЕНЕНИЯ,</w:t>
      </w: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A78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приказ муниципального бюджетного дошкольного образовательного учреждения детский сад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42A7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>село Ейское Укрепление</w:t>
      </w:r>
      <w:r w:rsidRPr="00B8275D">
        <w:rPr>
          <w:rFonts w:ascii="Times New Roman" w:hAnsi="Times New Roman" w:cs="Times New Roman"/>
          <w:b/>
          <w:bCs/>
          <w:sz w:val="28"/>
          <w:szCs w:val="28"/>
        </w:rPr>
        <w:t xml:space="preserve"> от 28 декабря 2017 года № 99 «Об</w:t>
      </w:r>
      <w:r w:rsidRPr="00B42A78">
        <w:rPr>
          <w:rFonts w:ascii="Times New Roman" w:hAnsi="Times New Roman" w:cs="Times New Roman"/>
          <w:b/>
          <w:bCs/>
          <w:sz w:val="28"/>
          <w:szCs w:val="28"/>
        </w:rPr>
        <w:t xml:space="preserve"> оплате труда работников муниципального   бюджетного дошкольного образовательного учреждения детский сад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42A7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>село Ейское Укрепление»</w:t>
      </w:r>
    </w:p>
    <w:p w:rsidR="007E41D5" w:rsidRPr="00B42A78" w:rsidRDefault="007E41D5" w:rsidP="007E41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41D5" w:rsidRPr="00B42A78" w:rsidRDefault="007E41D5" w:rsidP="007E41D5">
      <w:pPr>
        <w:spacing w:after="0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42A78">
        <w:rPr>
          <w:rFonts w:ascii="Times New Roman" w:hAnsi="Times New Roman" w:cs="Times New Roman"/>
          <w:sz w:val="28"/>
          <w:szCs w:val="28"/>
        </w:rPr>
        <w:t>1) Абзац второй пункта 2.1. раздела 2</w:t>
      </w:r>
      <w:r w:rsidRPr="00B42A7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Положения изложить в следующей редакции:</w:t>
      </w:r>
    </w:p>
    <w:p w:rsidR="007E41D5" w:rsidRPr="00B42A78" w:rsidRDefault="007E41D5" w:rsidP="007E41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A78">
        <w:rPr>
          <w:rFonts w:ascii="Times New Roman" w:hAnsi="Times New Roman" w:cs="Times New Roman"/>
          <w:sz w:val="28"/>
          <w:szCs w:val="28"/>
        </w:rPr>
        <w:t xml:space="preserve">«На основе расчетов и в пределах средств, предусмотренных на оплату труда работников организации, руководитель организации самостоятельно устанавливает оклады с учетом коэффициентов по профессиональным квалификационным уровням. Применение коэффициентов по профессиональным квалификационным уровням к базовому окладу (базовому должностному окладу), базовой ставке заработной платы, установленному по профессиональным квалификационным группам, и размер ежемесячной денежной компенсации на обеспечение книгоиздательской продукцией и периодическими изданиями, установленный по состоянию на 31 декабря 2012 года, образует новый оклад. Базовые оклады (базовые должностные оклады), базовые ставки заработной платы работников организации и размеры повышающих коэффициентов по профессиональным квалификационным уровням отражены в приложении № 1 к настоящему Положению. </w:t>
      </w:r>
    </w:p>
    <w:p w:rsidR="007E41D5" w:rsidRPr="00B42A78" w:rsidRDefault="007E41D5" w:rsidP="007E41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301">
        <w:rPr>
          <w:rFonts w:ascii="Times New Roman" w:hAnsi="Times New Roman" w:cs="Times New Roman"/>
          <w:sz w:val="28"/>
          <w:szCs w:val="28"/>
        </w:rPr>
        <w:lastRenderedPageBreak/>
        <w:t>Фиксированные оклады (фиксированные должностные оклады), фиксированные ставки заработной платы работников организации отражены в приложении № 3 к настоящему Положению».</w:t>
      </w:r>
    </w:p>
    <w:p w:rsidR="007E41D5" w:rsidRPr="00B42A78" w:rsidRDefault="007E41D5" w:rsidP="007E41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A7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42A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2A78">
        <w:rPr>
          <w:rFonts w:ascii="Times New Roman" w:hAnsi="Times New Roman" w:cs="Times New Roman"/>
          <w:sz w:val="28"/>
          <w:szCs w:val="28"/>
        </w:rPr>
        <w:t xml:space="preserve"> приложении № 1 к Положению таблицу: «Базовые оклады (базовые должностные оклады), базовые ставки заработной платы по профессиональным квалификационным группам и размеры повышающих коэффициентов к базовым окладам (базовым должностным окладам), базовым ставкам заработной платы должностей работников муниципального бюджетного</w:t>
      </w:r>
      <w:r w:rsidRPr="00B42A78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образовательного учреждения детский сад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B42A7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 w:cs="Times New Roman"/>
          <w:bCs/>
          <w:sz w:val="28"/>
          <w:szCs w:val="28"/>
        </w:rPr>
        <w:t>село Ейское Укрепление</w:t>
      </w:r>
      <w:r w:rsidRPr="00B42A7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41D5" w:rsidRPr="00B42A78" w:rsidRDefault="007E41D5" w:rsidP="007E41D5">
      <w:pPr>
        <w:autoSpaceDE w:val="0"/>
        <w:autoSpaceDN w:val="0"/>
        <w:adjustRightInd w:val="0"/>
        <w:spacing w:after="0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2A78">
        <w:rPr>
          <w:rFonts w:ascii="Times New Roman" w:hAnsi="Times New Roman" w:cs="Times New Roman"/>
          <w:sz w:val="28"/>
          <w:szCs w:val="28"/>
        </w:rPr>
        <w:t xml:space="preserve">«БАЗОВЫЕ </w:t>
      </w: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2A78">
        <w:rPr>
          <w:rFonts w:ascii="Times New Roman" w:hAnsi="Times New Roman" w:cs="Times New Roman"/>
          <w:sz w:val="28"/>
          <w:szCs w:val="28"/>
        </w:rPr>
        <w:t>оклады (базовые должностные оклады), базовые ставки заработной платы</w:t>
      </w: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2A78">
        <w:rPr>
          <w:rFonts w:ascii="Times New Roman" w:hAnsi="Times New Roman" w:cs="Times New Roman"/>
          <w:sz w:val="28"/>
          <w:szCs w:val="28"/>
        </w:rPr>
        <w:t xml:space="preserve"> по профессиональным квалификационным группам </w:t>
      </w: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2A78">
        <w:rPr>
          <w:rFonts w:ascii="Times New Roman" w:hAnsi="Times New Roman" w:cs="Times New Roman"/>
          <w:sz w:val="28"/>
          <w:szCs w:val="28"/>
        </w:rPr>
        <w:t xml:space="preserve">и размеры повышающих коэффициентов к базовым окладам (базовым должностным окладам), базовым ставкам заработной платы должностей работников муниципального </w:t>
      </w:r>
      <w:r w:rsidRPr="00B42A78">
        <w:rPr>
          <w:rFonts w:ascii="Times New Roman" w:hAnsi="Times New Roman" w:cs="Times New Roman"/>
          <w:bCs/>
          <w:sz w:val="28"/>
          <w:szCs w:val="28"/>
        </w:rPr>
        <w:t xml:space="preserve">бюджетного дошкольного образовательного учреждения детский сад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B42A7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 w:cs="Times New Roman"/>
          <w:bCs/>
          <w:sz w:val="28"/>
          <w:szCs w:val="28"/>
        </w:rPr>
        <w:t>село Ейское Укрепление</w:t>
      </w: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142"/>
        <w:gridCol w:w="49"/>
        <w:gridCol w:w="2113"/>
      </w:tblGrid>
      <w:tr w:rsidR="007E41D5" w:rsidRPr="00634935" w:rsidTr="00D616C1">
        <w:tc>
          <w:tcPr>
            <w:tcW w:w="704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91" w:type="dxa"/>
            <w:gridSpan w:val="2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Профессиональная группа/ квалификационный уровень</w:t>
            </w:r>
          </w:p>
        </w:tc>
        <w:tc>
          <w:tcPr>
            <w:tcW w:w="2113" w:type="dxa"/>
            <w:tcMar>
              <w:left w:w="28" w:type="dxa"/>
              <w:right w:w="28" w:type="dxa"/>
            </w:tcMar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</w:tc>
      </w:tr>
      <w:tr w:rsidR="007E41D5" w:rsidRPr="00634935" w:rsidTr="00D616C1">
        <w:tc>
          <w:tcPr>
            <w:tcW w:w="704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1" w:type="dxa"/>
            <w:gridSpan w:val="2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3" w:type="dxa"/>
            <w:tcMar>
              <w:left w:w="28" w:type="dxa"/>
              <w:right w:w="28" w:type="dxa"/>
            </w:tcMar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учебно-вспомогательного персонала второго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6862 рублей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191" w:type="dxa"/>
            <w:gridSpan w:val="2"/>
            <w:vAlign w:val="center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113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 w:val="restart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Должности педагогических работников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8472 рублей</w:t>
            </w:r>
          </w:p>
        </w:tc>
      </w:tr>
      <w:tr w:rsidR="007E41D5" w:rsidRPr="001527B8" w:rsidTr="00D616C1">
        <w:tc>
          <w:tcPr>
            <w:tcW w:w="704" w:type="dxa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191" w:type="dxa"/>
            <w:gridSpan w:val="2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музыкальный руководитель</w:t>
            </w:r>
          </w:p>
        </w:tc>
        <w:tc>
          <w:tcPr>
            <w:tcW w:w="2113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E41D5" w:rsidRPr="001527B8" w:rsidTr="00D616C1">
        <w:tc>
          <w:tcPr>
            <w:tcW w:w="704" w:type="dxa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191" w:type="dxa"/>
            <w:gridSpan w:val="2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113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7E41D5" w:rsidRPr="001527B8" w:rsidTr="00D616C1">
        <w:tc>
          <w:tcPr>
            <w:tcW w:w="704" w:type="dxa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191" w:type="dxa"/>
            <w:gridSpan w:val="2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педагог-психолог </w:t>
            </w:r>
          </w:p>
        </w:tc>
        <w:tc>
          <w:tcPr>
            <w:tcW w:w="2113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7E41D5" w:rsidRPr="001527B8" w:rsidTr="00D616C1">
        <w:tc>
          <w:tcPr>
            <w:tcW w:w="704" w:type="dxa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191" w:type="dxa"/>
            <w:gridSpan w:val="2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учитель-логопед</w:t>
            </w:r>
          </w:p>
        </w:tc>
        <w:tc>
          <w:tcPr>
            <w:tcW w:w="2113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7E41D5" w:rsidRPr="001527B8" w:rsidTr="00D616C1">
        <w:trPr>
          <w:cantSplit/>
          <w:trHeight w:val="556"/>
        </w:trPr>
        <w:tc>
          <w:tcPr>
            <w:tcW w:w="704" w:type="dxa"/>
            <w:vMerge w:val="restart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5956 рублей</w:t>
            </w:r>
          </w:p>
        </w:tc>
      </w:tr>
      <w:tr w:rsidR="007E41D5" w:rsidRPr="001527B8" w:rsidTr="00D616C1">
        <w:tc>
          <w:tcPr>
            <w:tcW w:w="704" w:type="dxa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191" w:type="dxa"/>
            <w:gridSpan w:val="2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CB6A18" w:rsidRDefault="007E41D5" w:rsidP="00D616C1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113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 w:val="restart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–6056 рублей</w:t>
            </w:r>
          </w:p>
        </w:tc>
      </w:tr>
      <w:tr w:rsidR="007E41D5" w:rsidRPr="001527B8" w:rsidTr="00D616C1">
        <w:tc>
          <w:tcPr>
            <w:tcW w:w="704" w:type="dxa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191" w:type="dxa"/>
            <w:gridSpan w:val="2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Техник-электрик</w:t>
            </w:r>
          </w:p>
        </w:tc>
        <w:tc>
          <w:tcPr>
            <w:tcW w:w="2113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E41D5" w:rsidRPr="001527B8" w:rsidTr="00D616C1">
        <w:tc>
          <w:tcPr>
            <w:tcW w:w="704" w:type="dxa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191" w:type="dxa"/>
            <w:gridSpan w:val="2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113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7E41D5" w:rsidRPr="001527B8" w:rsidTr="00D616C1">
        <w:trPr>
          <w:cantSplit/>
          <w:trHeight w:val="37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04" w:type="dxa"/>
            <w:gridSpan w:val="3"/>
            <w:tcBorders>
              <w:bottom w:val="single" w:sz="4" w:space="0" w:color="auto"/>
            </w:tcBorders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Перечень общих профессий рабочих</w:t>
            </w:r>
          </w:p>
        </w:tc>
      </w:tr>
      <w:tr w:rsidR="007E41D5" w:rsidRPr="001527B8" w:rsidTr="00D616C1">
        <w:trPr>
          <w:cantSplit/>
          <w:trHeight w:val="373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tcBorders>
              <w:bottom w:val="single" w:sz="4" w:space="0" w:color="auto"/>
            </w:tcBorders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Общие профессии рабочих первого уровня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 w:val="restart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5855 рублей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Дворник, уборщик служебных помещений</w:t>
            </w:r>
          </w:p>
        </w:tc>
        <w:tc>
          <w:tcPr>
            <w:tcW w:w="2162" w:type="dxa"/>
            <w:gridSpan w:val="2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 w:val="restart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5956 рублей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  <w:vAlign w:val="center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спецодежды, кладовщик, кухонный рабочий</w:t>
            </w:r>
          </w:p>
        </w:tc>
        <w:tc>
          <w:tcPr>
            <w:tcW w:w="2162" w:type="dxa"/>
            <w:gridSpan w:val="2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 w:val="restart"/>
            <w:shd w:val="clear" w:color="auto" w:fill="auto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6056 рубля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/>
            <w:shd w:val="clear" w:color="auto" w:fill="auto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</w:tr>
      <w:tr w:rsidR="007E41D5" w:rsidRPr="001527B8" w:rsidTr="00D616C1">
        <w:trPr>
          <w:cantSplit/>
        </w:trPr>
        <w:tc>
          <w:tcPr>
            <w:tcW w:w="704" w:type="dxa"/>
            <w:shd w:val="clear" w:color="auto" w:fill="auto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42" w:type="dxa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Общие профессии рабочих второго уровня</w:t>
            </w:r>
          </w:p>
        </w:tc>
        <w:tc>
          <w:tcPr>
            <w:tcW w:w="2162" w:type="dxa"/>
            <w:gridSpan w:val="2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D5" w:rsidRPr="001527B8" w:rsidTr="00D616C1">
        <w:trPr>
          <w:cantSplit/>
        </w:trPr>
        <w:tc>
          <w:tcPr>
            <w:tcW w:w="704" w:type="dxa"/>
            <w:vMerge w:val="restart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304" w:type="dxa"/>
            <w:gridSpan w:val="3"/>
            <w:vAlign w:val="center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Базовый оклад (базовый должностной оклад),</w:t>
            </w:r>
          </w:p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базовые ставки заработной платы – 6260 рублей</w:t>
            </w:r>
          </w:p>
        </w:tc>
      </w:tr>
      <w:tr w:rsidR="007E41D5" w:rsidRPr="00A22174" w:rsidTr="00D616C1">
        <w:trPr>
          <w:cantSplit/>
        </w:trPr>
        <w:tc>
          <w:tcPr>
            <w:tcW w:w="704" w:type="dxa"/>
            <w:vMerge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2" w:type="dxa"/>
          </w:tcPr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162" w:type="dxa"/>
            <w:gridSpan w:val="2"/>
          </w:tcPr>
          <w:p w:rsidR="007E41D5" w:rsidRPr="00CB6A1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A1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7E41D5" w:rsidRPr="00CB6A1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41D5" w:rsidRPr="00B42A78" w:rsidRDefault="007E41D5" w:rsidP="007E41D5">
      <w:pPr>
        <w:tabs>
          <w:tab w:val="left" w:pos="360"/>
          <w:tab w:val="left" w:pos="16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A78">
        <w:rPr>
          <w:rFonts w:ascii="Times New Roman" w:hAnsi="Times New Roman" w:cs="Times New Roman"/>
          <w:sz w:val="28"/>
          <w:szCs w:val="28"/>
        </w:rPr>
        <w:tab/>
        <w:t xml:space="preserve">3) Дополнить Положение </w:t>
      </w:r>
      <w:r w:rsidRPr="00CB6A18">
        <w:rPr>
          <w:rFonts w:ascii="Times New Roman" w:hAnsi="Times New Roman" w:cs="Times New Roman"/>
          <w:sz w:val="28"/>
          <w:szCs w:val="28"/>
        </w:rPr>
        <w:t>приложением № 3</w:t>
      </w:r>
      <w:r w:rsidRPr="00B42A7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E41D5" w:rsidRPr="00B42A78" w:rsidRDefault="007E41D5" w:rsidP="007E41D5">
      <w:pPr>
        <w:autoSpaceDE w:val="0"/>
        <w:autoSpaceDN w:val="0"/>
        <w:adjustRightInd w:val="0"/>
        <w:spacing w:after="0"/>
        <w:ind w:left="5400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7E41D5" w:rsidRPr="00CB6A18" w:rsidRDefault="007E41D5" w:rsidP="007E41D5">
      <w:pPr>
        <w:autoSpaceDE w:val="0"/>
        <w:autoSpaceDN w:val="0"/>
        <w:adjustRightInd w:val="0"/>
        <w:spacing w:after="0"/>
        <w:ind w:left="5400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CB6A18">
        <w:rPr>
          <w:rFonts w:ascii="Times New Roman" w:eastAsia="Batang" w:hAnsi="Times New Roman" w:cs="Times New Roman"/>
          <w:sz w:val="28"/>
          <w:szCs w:val="28"/>
          <w:lang w:eastAsia="ko-KR"/>
        </w:rPr>
        <w:t>ПРИЛОЖЕНИЕ № 3</w:t>
      </w:r>
    </w:p>
    <w:p w:rsidR="007E41D5" w:rsidRPr="00B42A78" w:rsidRDefault="007E41D5" w:rsidP="007E41D5">
      <w:pPr>
        <w:autoSpaceDE w:val="0"/>
        <w:autoSpaceDN w:val="0"/>
        <w:adjustRightInd w:val="0"/>
        <w:spacing w:after="0"/>
        <w:ind w:left="5400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42A7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«</w:t>
      </w:r>
      <w:r w:rsidRPr="00B42A78">
        <w:rPr>
          <w:rFonts w:ascii="Times New Roman" w:eastAsia="Batang" w:hAnsi="Times New Roman" w:cs="Times New Roman"/>
          <w:sz w:val="28"/>
          <w:szCs w:val="28"/>
          <w:lang w:eastAsia="ko-KR"/>
        </w:rPr>
        <w:t>Положению об оплате труда</w:t>
      </w:r>
    </w:p>
    <w:p w:rsidR="007E41D5" w:rsidRPr="00B42A78" w:rsidRDefault="007E41D5" w:rsidP="007E41D5">
      <w:pPr>
        <w:autoSpaceDE w:val="0"/>
        <w:autoSpaceDN w:val="0"/>
        <w:adjustRightInd w:val="0"/>
        <w:spacing w:after="0"/>
        <w:ind w:left="5400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42A7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работников </w:t>
      </w:r>
      <w:r w:rsidRPr="00B42A78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детский </w:t>
      </w:r>
      <w:r>
        <w:rPr>
          <w:rFonts w:ascii="Times New Roman" w:hAnsi="Times New Roman" w:cs="Times New Roman"/>
          <w:sz w:val="28"/>
          <w:szCs w:val="28"/>
        </w:rPr>
        <w:t xml:space="preserve">сад № 4 </w:t>
      </w:r>
      <w:r w:rsidRPr="00B42A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район </w:t>
      </w:r>
      <w:r>
        <w:rPr>
          <w:rFonts w:ascii="Times New Roman" w:hAnsi="Times New Roman" w:cs="Times New Roman"/>
          <w:sz w:val="28"/>
          <w:szCs w:val="28"/>
        </w:rPr>
        <w:t>село Ейское Укрепление</w:t>
      </w:r>
      <w:r w:rsidRPr="00B42A78">
        <w:rPr>
          <w:rFonts w:ascii="Times New Roman" w:hAnsi="Times New Roman" w:cs="Times New Roman"/>
          <w:sz w:val="28"/>
          <w:szCs w:val="28"/>
        </w:rPr>
        <w:t>»</w:t>
      </w:r>
    </w:p>
    <w:p w:rsidR="007E41D5" w:rsidRPr="00B42A78" w:rsidRDefault="007E41D5" w:rsidP="007E41D5">
      <w:pPr>
        <w:autoSpaceDE w:val="0"/>
        <w:autoSpaceDN w:val="0"/>
        <w:adjustRightInd w:val="0"/>
        <w:spacing w:after="0"/>
        <w:ind w:left="5400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1D5" w:rsidRPr="00B42A78" w:rsidRDefault="007E41D5" w:rsidP="007E4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2A78">
        <w:rPr>
          <w:rFonts w:ascii="Times New Roman" w:hAnsi="Times New Roman" w:cs="Times New Roman"/>
          <w:sz w:val="28"/>
          <w:szCs w:val="28"/>
        </w:rPr>
        <w:t xml:space="preserve">ФИКСИРОВАННЫЕ </w:t>
      </w:r>
    </w:p>
    <w:p w:rsidR="007E41D5" w:rsidRPr="00B42A78" w:rsidRDefault="007E41D5" w:rsidP="007E41D5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2A78">
        <w:rPr>
          <w:rFonts w:ascii="Times New Roman" w:hAnsi="Times New Roman" w:cs="Times New Roman"/>
          <w:sz w:val="28"/>
          <w:szCs w:val="28"/>
        </w:rPr>
        <w:t xml:space="preserve">оклады (фиксированные должностные оклады), фиксированные ставки заработной платы работников муниципального бюджетного дошкольного образовательного учреждения детский </w:t>
      </w:r>
      <w:r>
        <w:rPr>
          <w:rFonts w:ascii="Times New Roman" w:hAnsi="Times New Roman" w:cs="Times New Roman"/>
          <w:sz w:val="28"/>
          <w:szCs w:val="28"/>
        </w:rPr>
        <w:t>сад № 4</w:t>
      </w:r>
      <w:r w:rsidRPr="00B42A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</w:t>
      </w:r>
      <w:r>
        <w:rPr>
          <w:rFonts w:ascii="Times New Roman" w:hAnsi="Times New Roman" w:cs="Times New Roman"/>
          <w:sz w:val="28"/>
          <w:szCs w:val="28"/>
        </w:rPr>
        <w:t>село Ейское Укрепление</w:t>
      </w:r>
    </w:p>
    <w:p w:rsidR="007E41D5" w:rsidRPr="00B42A78" w:rsidRDefault="007E41D5" w:rsidP="007E41D5">
      <w:pPr>
        <w:tabs>
          <w:tab w:val="left" w:pos="360"/>
          <w:tab w:val="left" w:pos="16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6476"/>
        <w:gridCol w:w="33"/>
        <w:gridCol w:w="2518"/>
      </w:tblGrid>
      <w:tr w:rsidR="007E41D5" w:rsidRPr="00B42A78" w:rsidTr="00D616C1">
        <w:tc>
          <w:tcPr>
            <w:tcW w:w="827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09" w:type="dxa"/>
            <w:gridSpan w:val="2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Профессиональная группа/ квалификационный уровень</w:t>
            </w:r>
          </w:p>
        </w:tc>
        <w:tc>
          <w:tcPr>
            <w:tcW w:w="2518" w:type="dxa"/>
            <w:tcMar>
              <w:left w:w="28" w:type="dxa"/>
              <w:right w:w="28" w:type="dxa"/>
            </w:tcMar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Размер фиксированного оклада (фиксированного должностного оклада), фиксированной ставки заработной платы, рублей</w:t>
            </w:r>
          </w:p>
        </w:tc>
      </w:tr>
      <w:tr w:rsidR="007E41D5" w:rsidRPr="00B42A78" w:rsidTr="00D616C1">
        <w:tc>
          <w:tcPr>
            <w:tcW w:w="827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9" w:type="dxa"/>
            <w:gridSpan w:val="2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41D5" w:rsidRPr="00B42A78" w:rsidTr="00D616C1">
        <w:tc>
          <w:tcPr>
            <w:tcW w:w="827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27" w:type="dxa"/>
            <w:gridSpan w:val="3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учебно-вспомогательного персонала второго уровня</w:t>
            </w:r>
          </w:p>
        </w:tc>
      </w:tr>
      <w:tr w:rsidR="007E41D5" w:rsidRPr="00B42A78" w:rsidTr="00D616C1">
        <w:tc>
          <w:tcPr>
            <w:tcW w:w="827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09" w:type="dxa"/>
            <w:gridSpan w:val="2"/>
            <w:vAlign w:val="center"/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518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6 862</w:t>
            </w:r>
          </w:p>
        </w:tc>
      </w:tr>
      <w:tr w:rsidR="007E41D5" w:rsidRPr="00B42A78" w:rsidTr="00D616C1">
        <w:tc>
          <w:tcPr>
            <w:tcW w:w="827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27" w:type="dxa"/>
            <w:gridSpan w:val="3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Должности педагогических работников</w:t>
            </w:r>
          </w:p>
        </w:tc>
      </w:tr>
      <w:tr w:rsidR="007E41D5" w:rsidRPr="00B42A78" w:rsidTr="00D616C1">
        <w:tc>
          <w:tcPr>
            <w:tcW w:w="827" w:type="dxa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09" w:type="dxa"/>
            <w:gridSpan w:val="2"/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музыкальный руководитель</w:t>
            </w:r>
          </w:p>
        </w:tc>
        <w:tc>
          <w:tcPr>
            <w:tcW w:w="2518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8 587</w:t>
            </w:r>
          </w:p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D5" w:rsidRPr="00B42A78" w:rsidTr="00D616C1">
        <w:tc>
          <w:tcPr>
            <w:tcW w:w="827" w:type="dxa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476" w:type="dxa"/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дополнительного образования</w:t>
            </w:r>
          </w:p>
        </w:tc>
        <w:tc>
          <w:tcPr>
            <w:tcW w:w="2551" w:type="dxa"/>
            <w:gridSpan w:val="2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9 265</w:t>
            </w:r>
          </w:p>
        </w:tc>
      </w:tr>
      <w:tr w:rsidR="007E41D5" w:rsidRPr="00B42A78" w:rsidTr="00D616C1">
        <w:tc>
          <w:tcPr>
            <w:tcW w:w="827" w:type="dxa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476" w:type="dxa"/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Воспитатель, педагог - психолог</w:t>
            </w:r>
          </w:p>
        </w:tc>
        <w:tc>
          <w:tcPr>
            <w:tcW w:w="2551" w:type="dxa"/>
            <w:gridSpan w:val="2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9 350</w:t>
            </w:r>
          </w:p>
        </w:tc>
      </w:tr>
      <w:tr w:rsidR="007E41D5" w:rsidRPr="00B42A78" w:rsidTr="00D616C1">
        <w:tc>
          <w:tcPr>
            <w:tcW w:w="827" w:type="dxa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09" w:type="dxa"/>
            <w:gridSpan w:val="2"/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учитель-логопед</w:t>
            </w:r>
          </w:p>
        </w:tc>
        <w:tc>
          <w:tcPr>
            <w:tcW w:w="2518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9 435</w:t>
            </w:r>
          </w:p>
        </w:tc>
      </w:tr>
      <w:tr w:rsidR="007E41D5" w:rsidRPr="00B42A78" w:rsidTr="00D616C1">
        <w:tc>
          <w:tcPr>
            <w:tcW w:w="827" w:type="dxa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27" w:type="dxa"/>
            <w:gridSpan w:val="3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</w:tr>
      <w:tr w:rsidR="007E41D5" w:rsidRPr="00B42A78" w:rsidTr="00D616C1">
        <w:tc>
          <w:tcPr>
            <w:tcW w:w="827" w:type="dxa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509" w:type="dxa"/>
            <w:gridSpan w:val="2"/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518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5 956</w:t>
            </w:r>
          </w:p>
        </w:tc>
      </w:tr>
      <w:tr w:rsidR="007E41D5" w:rsidRPr="00B42A78" w:rsidTr="00D616C1">
        <w:tc>
          <w:tcPr>
            <w:tcW w:w="827" w:type="dxa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27" w:type="dxa"/>
            <w:gridSpan w:val="3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7E41D5" w:rsidRPr="00B42A78" w:rsidTr="00D616C1">
        <w:tc>
          <w:tcPr>
            <w:tcW w:w="827" w:type="dxa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509" w:type="dxa"/>
            <w:gridSpan w:val="2"/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Техник-электрик</w:t>
            </w:r>
          </w:p>
        </w:tc>
        <w:tc>
          <w:tcPr>
            <w:tcW w:w="2518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6 056</w:t>
            </w:r>
          </w:p>
        </w:tc>
      </w:tr>
      <w:tr w:rsidR="007E41D5" w:rsidRPr="00B42A78" w:rsidTr="00D616C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6 299</w:t>
            </w:r>
          </w:p>
        </w:tc>
      </w:tr>
      <w:tr w:rsidR="007E41D5" w:rsidRPr="00B42A78" w:rsidTr="00D616C1">
        <w:tc>
          <w:tcPr>
            <w:tcW w:w="827" w:type="dxa"/>
            <w:vMerge w:val="restart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27" w:type="dxa"/>
            <w:gridSpan w:val="3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Перечень общих профессий рабочих</w:t>
            </w:r>
          </w:p>
        </w:tc>
      </w:tr>
      <w:tr w:rsidR="007E41D5" w:rsidRPr="00B42A78" w:rsidTr="00D616C1">
        <w:tc>
          <w:tcPr>
            <w:tcW w:w="827" w:type="dxa"/>
            <w:vMerge/>
            <w:tcBorders>
              <w:bottom w:val="single" w:sz="4" w:space="0" w:color="auto"/>
            </w:tcBorders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Общие профессии рабочих первого  уровня</w:t>
            </w:r>
          </w:p>
        </w:tc>
      </w:tr>
      <w:tr w:rsidR="007E41D5" w:rsidRPr="00B42A78" w:rsidTr="00D616C1">
        <w:tc>
          <w:tcPr>
            <w:tcW w:w="827" w:type="dxa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509" w:type="dxa"/>
            <w:gridSpan w:val="2"/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Дворник, уборщик служебных помещений</w:t>
            </w:r>
          </w:p>
        </w:tc>
        <w:tc>
          <w:tcPr>
            <w:tcW w:w="2518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5 855</w:t>
            </w:r>
          </w:p>
        </w:tc>
      </w:tr>
      <w:tr w:rsidR="007E41D5" w:rsidRPr="00B42A78" w:rsidTr="00D616C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спецодежды, кладовщик, кухонный рабочий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5 956</w:t>
            </w:r>
          </w:p>
        </w:tc>
      </w:tr>
      <w:tr w:rsidR="007E41D5" w:rsidRPr="00B42A78" w:rsidTr="00D616C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6 056</w:t>
            </w:r>
          </w:p>
        </w:tc>
      </w:tr>
      <w:tr w:rsidR="007E41D5" w:rsidRPr="00B42A78" w:rsidTr="00D616C1">
        <w:tc>
          <w:tcPr>
            <w:tcW w:w="827" w:type="dxa"/>
            <w:tcBorders>
              <w:bottom w:val="single" w:sz="4" w:space="0" w:color="auto"/>
            </w:tcBorders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Общие профессии рабочих второго   уровня</w:t>
            </w:r>
          </w:p>
        </w:tc>
      </w:tr>
      <w:tr w:rsidR="007E41D5" w:rsidRPr="00B42A78" w:rsidTr="00D616C1">
        <w:tc>
          <w:tcPr>
            <w:tcW w:w="827" w:type="dxa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509" w:type="dxa"/>
            <w:gridSpan w:val="2"/>
          </w:tcPr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уровень:</w:t>
            </w:r>
          </w:p>
          <w:p w:rsidR="007E41D5" w:rsidRPr="00B42A78" w:rsidRDefault="007E41D5" w:rsidP="00D616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518" w:type="dxa"/>
            <w:vAlign w:val="center"/>
          </w:tcPr>
          <w:p w:rsidR="007E41D5" w:rsidRPr="00B42A78" w:rsidRDefault="007E41D5" w:rsidP="00D616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A78">
              <w:rPr>
                <w:rFonts w:ascii="Times New Roman" w:hAnsi="Times New Roman" w:cs="Times New Roman"/>
                <w:sz w:val="28"/>
                <w:szCs w:val="28"/>
              </w:rPr>
              <w:t>6 260</w:t>
            </w:r>
          </w:p>
        </w:tc>
      </w:tr>
    </w:tbl>
    <w:p w:rsidR="007E41D5" w:rsidRPr="00B42A78" w:rsidRDefault="007E41D5" w:rsidP="007E41D5">
      <w:pPr>
        <w:tabs>
          <w:tab w:val="left" w:pos="360"/>
          <w:tab w:val="left" w:pos="16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</w:r>
      <w:r w:rsidRPr="00B42A78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7E41D5" w:rsidRDefault="007E41D5" w:rsidP="007E41D5">
      <w:pPr>
        <w:tabs>
          <w:tab w:val="left" w:pos="360"/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7E41D5" w:rsidRPr="00F2560F" w:rsidRDefault="007E41D5" w:rsidP="007E41D5">
      <w:pPr>
        <w:pStyle w:val="21"/>
        <w:tabs>
          <w:tab w:val="left" w:pos="720"/>
        </w:tabs>
        <w:rPr>
          <w:szCs w:val="28"/>
        </w:rPr>
      </w:pPr>
      <w:r w:rsidRPr="00F2560F">
        <w:rPr>
          <w:szCs w:val="28"/>
        </w:rPr>
        <w:t>Заведующий муниципальным бюджетным</w:t>
      </w:r>
    </w:p>
    <w:p w:rsidR="007E41D5" w:rsidRPr="00F2560F" w:rsidRDefault="007E41D5" w:rsidP="007E41D5">
      <w:pPr>
        <w:pStyle w:val="21"/>
        <w:tabs>
          <w:tab w:val="left" w:pos="720"/>
        </w:tabs>
        <w:rPr>
          <w:szCs w:val="28"/>
        </w:rPr>
      </w:pPr>
      <w:r w:rsidRPr="00F2560F">
        <w:rPr>
          <w:szCs w:val="28"/>
        </w:rPr>
        <w:t xml:space="preserve">дошкольным образовательным учреждением </w:t>
      </w:r>
    </w:p>
    <w:p w:rsidR="007E41D5" w:rsidRPr="00F2560F" w:rsidRDefault="007E41D5" w:rsidP="007E41D5">
      <w:pPr>
        <w:pStyle w:val="21"/>
        <w:tabs>
          <w:tab w:val="left" w:pos="720"/>
        </w:tabs>
        <w:rPr>
          <w:szCs w:val="28"/>
        </w:rPr>
      </w:pPr>
      <w:r w:rsidRPr="00F2560F">
        <w:rPr>
          <w:szCs w:val="28"/>
        </w:rPr>
        <w:t>детский сад № 4муниципального</w:t>
      </w:r>
    </w:p>
    <w:p w:rsidR="007E41D5" w:rsidRPr="00F2560F" w:rsidRDefault="007E41D5" w:rsidP="007E41D5">
      <w:pPr>
        <w:pStyle w:val="21"/>
        <w:tabs>
          <w:tab w:val="left" w:pos="720"/>
        </w:tabs>
        <w:rPr>
          <w:szCs w:val="28"/>
        </w:rPr>
      </w:pPr>
      <w:r w:rsidRPr="00F2560F">
        <w:rPr>
          <w:szCs w:val="28"/>
        </w:rPr>
        <w:t>образования Щербиновский район</w:t>
      </w:r>
    </w:p>
    <w:p w:rsidR="007E41D5" w:rsidRDefault="007E41D5" w:rsidP="007E41D5">
      <w:pPr>
        <w:rPr>
          <w:rFonts w:ascii="Times New Roman" w:hAnsi="Times New Roman" w:cs="Times New Roman"/>
          <w:sz w:val="28"/>
          <w:szCs w:val="28"/>
        </w:rPr>
      </w:pPr>
      <w:r w:rsidRPr="00F2560F">
        <w:rPr>
          <w:rFonts w:ascii="Times New Roman" w:hAnsi="Times New Roman" w:cs="Times New Roman"/>
          <w:sz w:val="28"/>
          <w:szCs w:val="28"/>
        </w:rPr>
        <w:t>село Ейское Укрепление                                                               З.П. Батицкая</w:t>
      </w:r>
    </w:p>
    <w:p w:rsidR="007E41D5" w:rsidRDefault="007E41D5"/>
    <w:p w:rsidR="007E41D5" w:rsidRDefault="007E41D5"/>
    <w:p w:rsidR="007E41D5" w:rsidRDefault="007E41D5"/>
    <w:sectPr w:rsidR="007E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203"/>
        </w:tabs>
        <w:ind w:left="2203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8A64B3"/>
    <w:multiLevelType w:val="hybridMultilevel"/>
    <w:tmpl w:val="06E6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B4EFB"/>
    <w:multiLevelType w:val="multilevel"/>
    <w:tmpl w:val="1E96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79EE777D"/>
    <w:multiLevelType w:val="multilevel"/>
    <w:tmpl w:val="52865C4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55" w:hanging="15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5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5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AE"/>
    <w:rsid w:val="006B1B55"/>
    <w:rsid w:val="007E41D5"/>
    <w:rsid w:val="0091317B"/>
    <w:rsid w:val="00B92AAE"/>
    <w:rsid w:val="00FD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8854"/>
  <w15:chartTrackingRefBased/>
  <w15:docId w15:val="{1A26328A-9F3D-40FF-92A5-B2F1AF25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C6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C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FD1C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FD1C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D1C6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FD1C6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FF0000"/>
      <w:sz w:val="28"/>
      <w:szCs w:val="24"/>
    </w:rPr>
  </w:style>
  <w:style w:type="paragraph" w:styleId="6">
    <w:name w:val="heading 6"/>
    <w:basedOn w:val="a"/>
    <w:next w:val="a"/>
    <w:link w:val="60"/>
    <w:qFormat/>
    <w:rsid w:val="00FD1C6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FD1C6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FD1C6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9">
    <w:name w:val="heading 9"/>
    <w:basedOn w:val="a"/>
    <w:next w:val="a"/>
    <w:link w:val="90"/>
    <w:qFormat/>
    <w:rsid w:val="00FD1C61"/>
    <w:pPr>
      <w:keepNext/>
      <w:spacing w:after="0" w:line="240" w:lineRule="auto"/>
      <w:ind w:left="1416" w:hanging="1416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C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1C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D1C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D1C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C61"/>
    <w:rPr>
      <w:rFonts w:ascii="Times New Roman" w:eastAsia="Times New Roman" w:hAnsi="Times New Roman" w:cs="Times New Roman"/>
      <w:b/>
      <w:bCs/>
      <w:color w:val="FF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D1C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1C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C6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D1C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D1C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FD1C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D1C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FD1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D1C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D1C61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FD1C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D1C61"/>
    <w:rPr>
      <w:rFonts w:eastAsiaTheme="minorEastAsia"/>
      <w:lang w:eastAsia="ru-RU"/>
    </w:rPr>
  </w:style>
  <w:style w:type="paragraph" w:styleId="31">
    <w:name w:val="Body Text 3"/>
    <w:basedOn w:val="a"/>
    <w:link w:val="32"/>
    <w:semiHidden/>
    <w:rsid w:val="00FD1C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FD1C6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FD1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basedOn w:val="a0"/>
    <w:link w:val="aa"/>
    <w:uiPriority w:val="99"/>
    <w:rsid w:val="00FD1C6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FD1C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D1C61"/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FD1C6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uiPriority w:val="99"/>
    <w:unhideWhenUsed/>
    <w:rsid w:val="00FD1C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FD1C61"/>
    <w:rPr>
      <w:rFonts w:eastAsiaTheme="minorEastAsia"/>
      <w:lang w:eastAsia="ru-RU"/>
    </w:rPr>
  </w:style>
  <w:style w:type="paragraph" w:styleId="ad">
    <w:name w:val="Title"/>
    <w:basedOn w:val="a"/>
    <w:link w:val="ae"/>
    <w:uiPriority w:val="99"/>
    <w:qFormat/>
    <w:rsid w:val="00FD1C61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99"/>
    <w:rsid w:val="00FD1C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FD1C61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unhideWhenUsed/>
    <w:rsid w:val="00FD1C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D1C61"/>
    <w:rPr>
      <w:rFonts w:eastAsiaTheme="minorEastAsia"/>
      <w:lang w:eastAsia="ru-RU"/>
    </w:rPr>
  </w:style>
  <w:style w:type="paragraph" w:customStyle="1" w:styleId="af">
    <w:name w:val="Знак Знак Знак Знак"/>
    <w:basedOn w:val="a"/>
    <w:rsid w:val="00FD1C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0">
    <w:name w:val="Strong"/>
    <w:basedOn w:val="a0"/>
    <w:uiPriority w:val="22"/>
    <w:qFormat/>
    <w:rsid w:val="00FD1C61"/>
    <w:rPr>
      <w:b/>
      <w:bCs/>
    </w:rPr>
  </w:style>
  <w:style w:type="paragraph" w:styleId="af1">
    <w:name w:val="Normal (Web)"/>
    <w:basedOn w:val="a"/>
    <w:link w:val="af2"/>
    <w:uiPriority w:val="99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бычный (веб) Знак"/>
    <w:link w:val="af1"/>
    <w:uiPriority w:val="99"/>
    <w:locked/>
    <w:rsid w:val="00FD1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aliases w:val="мой стиль"/>
    <w:link w:val="af4"/>
    <w:qFormat/>
    <w:rsid w:val="00FD1C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aliases w:val="мой стиль Знак"/>
    <w:basedOn w:val="a0"/>
    <w:link w:val="af3"/>
    <w:rsid w:val="00FD1C61"/>
    <w:rPr>
      <w:rFonts w:ascii="Calibri" w:eastAsia="Calibri" w:hAnsi="Calibri" w:cs="Times New Roman"/>
    </w:rPr>
  </w:style>
  <w:style w:type="character" w:styleId="af5">
    <w:name w:val="Emphasis"/>
    <w:basedOn w:val="a0"/>
    <w:qFormat/>
    <w:rsid w:val="00FD1C61"/>
    <w:rPr>
      <w:i/>
      <w:iCs/>
    </w:rPr>
  </w:style>
  <w:style w:type="character" w:customStyle="1" w:styleId="af6">
    <w:name w:val="Текст выноски Знак"/>
    <w:basedOn w:val="a0"/>
    <w:link w:val="af7"/>
    <w:uiPriority w:val="99"/>
    <w:semiHidden/>
    <w:rsid w:val="00FD1C61"/>
    <w:rPr>
      <w:rFonts w:ascii="Tahoma" w:eastAsia="Times New Roman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FD1C61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FD1C6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D1C61"/>
  </w:style>
  <w:style w:type="paragraph" w:customStyle="1" w:styleId="c7">
    <w:name w:val="c7"/>
    <w:basedOn w:val="a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1C61"/>
  </w:style>
  <w:style w:type="paragraph" w:customStyle="1" w:styleId="c1">
    <w:name w:val="c1"/>
    <w:basedOn w:val="a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Стиль1"/>
    <w:basedOn w:val="a"/>
    <w:rsid w:val="00FD1C6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D1C61"/>
  </w:style>
  <w:style w:type="character" w:customStyle="1" w:styleId="FontStyle12">
    <w:name w:val="Font Style12"/>
    <w:uiPriority w:val="99"/>
    <w:rsid w:val="00FD1C61"/>
    <w:rPr>
      <w:rFonts w:ascii="Times New Roman" w:hAnsi="Times New Roman" w:cs="Times New Roman" w:hint="default"/>
      <w:b/>
      <w:bCs/>
      <w:sz w:val="26"/>
      <w:szCs w:val="26"/>
    </w:rPr>
  </w:style>
  <w:style w:type="paragraph" w:styleId="af8">
    <w:name w:val="List Bullet"/>
    <w:basedOn w:val="a"/>
    <w:rsid w:val="00FD1C61"/>
    <w:pPr>
      <w:tabs>
        <w:tab w:val="num" w:pos="360"/>
      </w:tabs>
      <w:spacing w:after="0" w:line="240" w:lineRule="auto"/>
      <w:ind w:left="360" w:hanging="360"/>
    </w:pPr>
    <w:rPr>
      <w:rFonts w:ascii="Times New Roman" w:eastAsia="Calibri" w:hAnsi="Times New Roman" w:cs="Times New Roman"/>
      <w:sz w:val="20"/>
      <w:szCs w:val="20"/>
    </w:rPr>
  </w:style>
  <w:style w:type="paragraph" w:styleId="af9">
    <w:name w:val="Subtitle"/>
    <w:basedOn w:val="a"/>
    <w:link w:val="afa"/>
    <w:qFormat/>
    <w:rsid w:val="00FD1C6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a">
    <w:name w:val="Подзаголовок Знак"/>
    <w:basedOn w:val="a0"/>
    <w:link w:val="af9"/>
    <w:rsid w:val="00FD1C6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Prikazzag">
    <w:name w:val="Prikaz_zag"/>
    <w:basedOn w:val="a"/>
    <w:rsid w:val="00FD1C61"/>
    <w:pPr>
      <w:widowControl w:val="0"/>
      <w:suppressAutoHyphens/>
      <w:autoSpaceDE w:val="0"/>
      <w:spacing w:before="227" w:after="17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25">
    <w:name w:val="Основной шрифт абзаца2"/>
    <w:rsid w:val="00FD1C61"/>
  </w:style>
  <w:style w:type="paragraph" w:customStyle="1" w:styleId="afb">
    <w:name w:val="Комментарий"/>
    <w:basedOn w:val="a"/>
    <w:next w:val="a"/>
    <w:uiPriority w:val="99"/>
    <w:rsid w:val="00FD1C61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</w:rPr>
  </w:style>
  <w:style w:type="paragraph" w:customStyle="1" w:styleId="ConsPlusNormal">
    <w:name w:val="ConsPlusNormal"/>
    <w:rsid w:val="00FD1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Заголовок статьи"/>
    <w:basedOn w:val="a"/>
    <w:next w:val="a"/>
    <w:rsid w:val="00FD1C6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d">
    <w:name w:val="Таблицы (моноширинный)"/>
    <w:basedOn w:val="a"/>
    <w:next w:val="a"/>
    <w:rsid w:val="00FD1C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15">
    <w:name w:val="Знак Знак Знак1 Знак Знак Знак Знак"/>
    <w:basedOn w:val="a"/>
    <w:rsid w:val="00FD1C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tekstob">
    <w:name w:val="tekstob"/>
    <w:basedOn w:val="a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обычный_1 Знак Знак Знак Знак Знак Знак Знак Знак Знак"/>
    <w:basedOn w:val="a"/>
    <w:uiPriority w:val="99"/>
    <w:rsid w:val="00FD1C6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center">
    <w:name w:val="acenter"/>
    <w:basedOn w:val="a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FD1C61"/>
    <w:rPr>
      <w:rFonts w:ascii="Arial" w:hAnsi="Arial" w:cs="Arial" w:hint="default"/>
      <w:b/>
      <w:bCs/>
      <w:sz w:val="20"/>
      <w:szCs w:val="20"/>
    </w:rPr>
  </w:style>
  <w:style w:type="paragraph" w:customStyle="1" w:styleId="afe">
    <w:name w:val="Знак"/>
    <w:basedOn w:val="a"/>
    <w:rsid w:val="00FD1C6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03">
    <w:name w:val="Font Style103"/>
    <w:rsid w:val="00FD1C61"/>
    <w:rPr>
      <w:rFonts w:ascii="Times New Roman" w:hAnsi="Times New Roman" w:cs="Times New Roman"/>
      <w:sz w:val="26"/>
      <w:szCs w:val="26"/>
    </w:rPr>
  </w:style>
  <w:style w:type="character" w:styleId="aff">
    <w:name w:val="Hyperlink"/>
    <w:basedOn w:val="a0"/>
    <w:uiPriority w:val="99"/>
    <w:unhideWhenUsed/>
    <w:rsid w:val="00FD1C61"/>
    <w:rPr>
      <w:color w:val="0000FF"/>
      <w:u w:val="single"/>
    </w:rPr>
  </w:style>
  <w:style w:type="character" w:customStyle="1" w:styleId="x-phmenubutton">
    <w:name w:val="x-ph__menu__button"/>
    <w:basedOn w:val="a0"/>
    <w:rsid w:val="00FD1C61"/>
  </w:style>
  <w:style w:type="paragraph" w:customStyle="1" w:styleId="17">
    <w:name w:val="Абзац списка1"/>
    <w:basedOn w:val="a"/>
    <w:rsid w:val="00FD1C61"/>
    <w:pPr>
      <w:spacing w:before="100" w:beforeAutospacing="1" w:after="0" w:line="240" w:lineRule="auto"/>
      <w:ind w:left="720"/>
      <w:contextualSpacing/>
      <w:jc w:val="center"/>
    </w:pPr>
    <w:rPr>
      <w:rFonts w:ascii="Calibri" w:eastAsia="Times New Roman" w:hAnsi="Calibri" w:cs="Times New Roman"/>
      <w:lang w:eastAsia="en-US"/>
    </w:rPr>
  </w:style>
  <w:style w:type="paragraph" w:customStyle="1" w:styleId="26">
    <w:name w:val="Абзац списка2"/>
    <w:basedOn w:val="a"/>
    <w:rsid w:val="00FD1C61"/>
    <w:pPr>
      <w:spacing w:before="100" w:beforeAutospacing="1" w:after="0" w:line="240" w:lineRule="auto"/>
      <w:ind w:left="720"/>
      <w:contextualSpacing/>
      <w:jc w:val="center"/>
    </w:pPr>
    <w:rPr>
      <w:rFonts w:ascii="Calibri" w:eastAsia="Times New Roman" w:hAnsi="Calibri" w:cs="Times New Roman"/>
      <w:lang w:eastAsia="en-US"/>
    </w:rPr>
  </w:style>
  <w:style w:type="paragraph" w:customStyle="1" w:styleId="33">
    <w:name w:val="Абзац списка3"/>
    <w:basedOn w:val="a"/>
    <w:rsid w:val="00FD1C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Без интервала1"/>
    <w:link w:val="NoSpacingChar"/>
    <w:rsid w:val="00FD1C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8"/>
    <w:locked/>
    <w:rsid w:val="00FD1C61"/>
    <w:rPr>
      <w:rFonts w:ascii="Calibri" w:eastAsia="Times New Roman" w:hAnsi="Calibri" w:cs="Times New Roman"/>
    </w:rPr>
  </w:style>
  <w:style w:type="paragraph" w:customStyle="1" w:styleId="CharChar">
    <w:name w:val="Char Char"/>
    <w:basedOn w:val="a"/>
    <w:rsid w:val="00FD1C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Normaltext">
    <w:name w:val="Normal text"/>
    <w:rsid w:val="00FD1C61"/>
    <w:rPr>
      <w:rFonts w:ascii="Arial" w:hAnsi="Arial" w:cs="Arial" w:hint="default"/>
      <w:sz w:val="20"/>
      <w:szCs w:val="20"/>
    </w:rPr>
  </w:style>
  <w:style w:type="paragraph" w:customStyle="1" w:styleId="Style7">
    <w:name w:val="Style7"/>
    <w:basedOn w:val="a"/>
    <w:uiPriority w:val="99"/>
    <w:rsid w:val="00FD1C6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aff0">
    <w:name w:val="a"/>
    <w:basedOn w:val="a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D1C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D1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9">
    <w:name w:val="Сетка таблицы1"/>
    <w:basedOn w:val="a1"/>
    <w:next w:val="a8"/>
    <w:uiPriority w:val="59"/>
    <w:rsid w:val="00FD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Гипертекстовая ссылка"/>
    <w:basedOn w:val="a0"/>
    <w:uiPriority w:val="99"/>
    <w:rsid w:val="00FD1C61"/>
    <w:rPr>
      <w:rFonts w:cs="Times New Roman"/>
      <w:color w:val="106BBE"/>
    </w:rPr>
  </w:style>
  <w:style w:type="character" w:customStyle="1" w:styleId="aff2">
    <w:name w:val="Цветовое выделение"/>
    <w:uiPriority w:val="99"/>
    <w:rsid w:val="00FD1C61"/>
    <w:rPr>
      <w:b/>
      <w:color w:val="26282F"/>
    </w:rPr>
  </w:style>
  <w:style w:type="paragraph" w:customStyle="1" w:styleId="Text">
    <w:name w:val="Text"/>
    <w:basedOn w:val="a"/>
    <w:rsid w:val="00FD1C61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3">
    <w:name w:val="page number"/>
    <w:basedOn w:val="a0"/>
    <w:uiPriority w:val="99"/>
    <w:rsid w:val="00FD1C61"/>
  </w:style>
  <w:style w:type="paragraph" w:styleId="HTML">
    <w:name w:val="HTML Preformatted"/>
    <w:basedOn w:val="a"/>
    <w:link w:val="HTML0"/>
    <w:unhideWhenUsed/>
    <w:rsid w:val="00FD1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D1C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FD1C61"/>
    <w:pPr>
      <w:widowControl w:val="0"/>
      <w:spacing w:after="0" w:line="240" w:lineRule="auto"/>
      <w:ind w:left="381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c8">
    <w:name w:val="c8"/>
    <w:basedOn w:val="a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(2)_"/>
    <w:basedOn w:val="a0"/>
    <w:link w:val="28"/>
    <w:rsid w:val="00FD1C61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D1C61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b/>
      <w:bCs/>
      <w:spacing w:val="7"/>
      <w:lang w:eastAsia="en-US"/>
    </w:rPr>
  </w:style>
  <w:style w:type="paragraph" w:customStyle="1" w:styleId="aff4">
    <w:name w:val="Табличный"/>
    <w:basedOn w:val="a"/>
    <w:rsid w:val="00FD1C6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5">
    <w:name w:val="List"/>
    <w:basedOn w:val="a"/>
    <w:uiPriority w:val="99"/>
    <w:unhideWhenUsed/>
    <w:rsid w:val="00FD1C6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">
    <w:name w:val="Основной текст (2) + Интервал 2 pt"/>
    <w:rsid w:val="00FD1C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">
    <w:name w:val="Основной текст (5)_"/>
    <w:link w:val="52"/>
    <w:rsid w:val="00FD1C61"/>
    <w:rPr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D1C61"/>
    <w:pPr>
      <w:widowControl w:val="0"/>
      <w:shd w:val="clear" w:color="auto" w:fill="FFFFFF"/>
      <w:spacing w:before="360" w:after="180" w:line="209" w:lineRule="exact"/>
      <w:ind w:firstLine="420"/>
    </w:pPr>
    <w:rPr>
      <w:rFonts w:eastAsiaTheme="minorHAnsi"/>
      <w:b/>
      <w:bCs/>
      <w:sz w:val="18"/>
      <w:szCs w:val="18"/>
      <w:lang w:eastAsia="en-US"/>
    </w:rPr>
  </w:style>
  <w:style w:type="paragraph" w:customStyle="1" w:styleId="pt-a-000039">
    <w:name w:val="pt-a-000039"/>
    <w:basedOn w:val="a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1-000040">
    <w:name w:val="pt-a1-000040"/>
    <w:basedOn w:val="a0"/>
    <w:rsid w:val="00FD1C61"/>
  </w:style>
  <w:style w:type="character" w:customStyle="1" w:styleId="pt-a1-000041">
    <w:name w:val="pt-a1-000041"/>
    <w:basedOn w:val="a0"/>
    <w:rsid w:val="00FD1C61"/>
  </w:style>
  <w:style w:type="character" w:customStyle="1" w:styleId="pt-a1-000042">
    <w:name w:val="pt-a1-000042"/>
    <w:basedOn w:val="a0"/>
    <w:rsid w:val="00FD1C61"/>
  </w:style>
  <w:style w:type="character" w:customStyle="1" w:styleId="pt-a1-000025">
    <w:name w:val="pt-a1-000025"/>
    <w:basedOn w:val="a0"/>
    <w:rsid w:val="00FD1C61"/>
  </w:style>
  <w:style w:type="character" w:customStyle="1" w:styleId="pt-a1-000002">
    <w:name w:val="pt-a1-000002"/>
    <w:basedOn w:val="a0"/>
    <w:rsid w:val="00FD1C61"/>
  </w:style>
  <w:style w:type="paragraph" w:customStyle="1" w:styleId="pt-000043">
    <w:name w:val="pt-000043"/>
    <w:basedOn w:val="a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44">
    <w:name w:val="pt-000044"/>
    <w:basedOn w:val="a0"/>
    <w:rsid w:val="00FD1C61"/>
  </w:style>
  <w:style w:type="paragraph" w:customStyle="1" w:styleId="pt-000045">
    <w:name w:val="pt-000045"/>
    <w:basedOn w:val="a"/>
    <w:rsid w:val="00FD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Основной текст + 11"/>
    <w:aliases w:val="5 pt"/>
    <w:rsid w:val="00FD1C61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arkedcontent">
    <w:name w:val="markedcontent"/>
    <w:basedOn w:val="a0"/>
    <w:rsid w:val="00FD1C61"/>
  </w:style>
  <w:style w:type="character" w:customStyle="1" w:styleId="1a">
    <w:name w:val="Основной шрифт абзаца1"/>
    <w:rsid w:val="00FD1C61"/>
  </w:style>
  <w:style w:type="paragraph" w:customStyle="1" w:styleId="1b">
    <w:name w:val="Обычный1"/>
    <w:rsid w:val="00FD1C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2pt">
    <w:name w:val="Основной текст + 12 pt"/>
    <w:aliases w:val="Полужирный"/>
    <w:basedOn w:val="a0"/>
    <w:rsid w:val="00FD1C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ff6">
    <w:name w:val="Название Знак"/>
    <w:basedOn w:val="a0"/>
    <w:uiPriority w:val="99"/>
    <w:locked/>
    <w:rsid w:val="00FD1C61"/>
    <w:rPr>
      <w:b/>
      <w:bCs/>
      <w:sz w:val="28"/>
      <w:szCs w:val="28"/>
      <w:lang w:val="ru-RU" w:eastAsia="ru-RU" w:bidi="ar-SA"/>
    </w:rPr>
  </w:style>
  <w:style w:type="paragraph" w:customStyle="1" w:styleId="17PRIL-txt">
    <w:name w:val="17PRIL-txt"/>
    <w:basedOn w:val="a"/>
    <w:uiPriority w:val="99"/>
    <w:rsid w:val="00FD1C61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</w:pPr>
    <w:rPr>
      <w:rFonts w:ascii="TextBookC" w:eastAsia="Times New Roman" w:hAnsi="TextBookC" w:cs="TextBookC"/>
      <w:color w:val="000000"/>
      <w:sz w:val="20"/>
      <w:szCs w:val="20"/>
      <w:lang w:eastAsia="en-US"/>
    </w:rPr>
  </w:style>
  <w:style w:type="paragraph" w:customStyle="1" w:styleId="Textbody">
    <w:name w:val="Text body"/>
    <w:basedOn w:val="a"/>
    <w:rsid w:val="00FD1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Paragraph">
    <w:name w:val="Table Paragraph"/>
    <w:basedOn w:val="a"/>
    <w:uiPriority w:val="1"/>
    <w:qFormat/>
    <w:rsid w:val="00FD1C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FD1C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1">
    <w:name w:val="Основной текст 21"/>
    <w:basedOn w:val="a"/>
    <w:rsid w:val="00FD1C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13">
    <w:name w:val="Font Style13"/>
    <w:basedOn w:val="a0"/>
    <w:rsid w:val="00FD1C61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FD1C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docuntyped-name">
    <w:name w:val="doc__untyped-name"/>
    <w:basedOn w:val="a0"/>
    <w:rsid w:val="00FD1C61"/>
  </w:style>
  <w:style w:type="paragraph" w:customStyle="1" w:styleId="aff7">
    <w:name w:val="?????????? ???????"/>
    <w:basedOn w:val="Standard"/>
    <w:rsid w:val="00FD1C61"/>
    <w:pPr>
      <w:widowControl w:val="0"/>
      <w:autoSpaceDE w:val="0"/>
    </w:pPr>
    <w:rPr>
      <w:lang w:eastAsia="zh-CN" w:bidi="hi-IN"/>
    </w:rPr>
  </w:style>
  <w:style w:type="paragraph" w:customStyle="1" w:styleId="FORMATTEXT">
    <w:name w:val=".FORMATTEXT"/>
    <w:uiPriority w:val="99"/>
    <w:rsid w:val="00FD1C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8983</Words>
  <Characters>51206</Characters>
  <Application>Microsoft Office Word</Application>
  <DocSecurity>0</DocSecurity>
  <Lines>426</Lines>
  <Paragraphs>120</Paragraphs>
  <ScaleCrop>false</ScaleCrop>
  <Company/>
  <LinksUpToDate>false</LinksUpToDate>
  <CharactersWithSpaces>60069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6</cp:revision>
  <dcterms:created xsi:type="dcterms:W3CDTF">2023-05-04T07:34:00Z</dcterms:created>
  <dcterms:modified xsi:type="dcterms:W3CDTF">2023-05-04T09:28:00Z</dcterms:modified>
</cp:coreProperties>
</file>