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Сахалинской области от 08.10.2008 N 98-ЗО</w:t>
              <w:br/>
              <w:t xml:space="preserve">(ред. от 20.11.2024)</w:t>
              <w:br/>
              <w:t xml:space="preserve">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</w:t>
              <w:br/>
              <w:t xml:space="preserve">(принят Сахалинской областной Думой 25.09.2008)</w:t>
              <w:br/>
              <w:t xml:space="preserve">(вместе с "Методикой расчета нормативов для определения общего объема субвенций, предоставляемых местным бюджетам из областного бюджета Сахалинской области на осуществление государственных полномочий")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8 октября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98-ЗО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САХАЛИНСКАЯ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НАДЕЛЕНИИ ОРГАНОВ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ГОСУДАРСТВЕННЫМИ ПОЛНОМОЧИЯМИ САХАЛИНСКОЙ ОБЛАСТИ</w:t>
      </w:r>
    </w:p>
    <w:p>
      <w:pPr>
        <w:pStyle w:val="2"/>
        <w:jc w:val="center"/>
      </w:pPr>
      <w:r>
        <w:rPr>
          <w:sz w:val="20"/>
        </w:rPr>
        <w:t xml:space="preserve">ПО ОБЕСПЕЧЕНИЮ ПИТАНИЕМ И МОЛОКОМ ОБУЧАЮЩИХСЯ</w:t>
      </w:r>
    </w:p>
    <w:p>
      <w:pPr>
        <w:pStyle w:val="2"/>
        <w:jc w:val="center"/>
      </w:pPr>
      <w:r>
        <w:rPr>
          <w:sz w:val="20"/>
        </w:rPr>
        <w:t xml:space="preserve">В ОБРАЗОВАТЕЛЬНЫХ ОРГАНИЗАЦИЯХ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Сахалинской областной Думой</w:t>
      </w:r>
    </w:p>
    <w:p>
      <w:pPr>
        <w:pStyle w:val="0"/>
        <w:jc w:val="right"/>
      </w:pPr>
      <w:r>
        <w:rPr>
          <w:sz w:val="20"/>
        </w:rPr>
        <w:t xml:space="preserve">25 сентября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11.01.2011 </w:t>
            </w:r>
            <w:hyperlink w:history="0" r:id="rId7" w:tooltip="Закон Сахалинской области от 11.01.2011 N 4-ЗО (ред. от 27.07.2017)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рганизации питания детей, обучающихся в общеобразовательных учреждениях&quot; (принят Сахалинской областной Думой 23.12.2010) {КонсультантПлюс}">
              <w:r>
                <w:rPr>
                  <w:sz w:val="20"/>
                  <w:color w:val="0000ff"/>
                </w:rPr>
                <w:t xml:space="preserve">N 4-ЗО</w:t>
              </w:r>
            </w:hyperlink>
            <w:r>
              <w:rPr>
                <w:sz w:val="20"/>
                <w:color w:val="392c69"/>
              </w:rPr>
              <w:t xml:space="preserve">, от 07.08.2014 </w:t>
            </w:r>
            <w:hyperlink w:history="0" r:id="rId8" w:tooltip="Закон Сахалинской области от 07.08.2014 N 46-ЗО (ред. от 27.07.2017)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рганизации питания детей, обучающихся в общеобразовательных учреждениях&quot; (принят Сахалинской областной Думой 03.07.2014) {КонсультантПлюс}">
              <w:r>
                <w:rPr>
                  <w:sz w:val="20"/>
                  <w:color w:val="0000ff"/>
                </w:rPr>
                <w:t xml:space="preserve">N 46-ЗО</w:t>
              </w:r>
            </w:hyperlink>
            <w:r>
              <w:rPr>
                <w:sz w:val="20"/>
                <w:color w:val="392c69"/>
              </w:rPr>
              <w:t xml:space="preserve">, от 10.07.2015 </w:t>
            </w:r>
            <w:hyperlink w:history="0" r:id="rId9" w:tooltip="Закон Сахалинской области от 10.07.2015 N 73-ЗО &quot;О внесении изменений в некоторые законодательные акты Сахалинской области&quot; (принят Сахалинской областной Думой 07.07.2015) {КонсультантПлюс}">
              <w:r>
                <w:rPr>
                  <w:sz w:val="20"/>
                  <w:color w:val="0000ff"/>
                </w:rPr>
                <w:t xml:space="preserve">N 73-ЗО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13.03.2017 </w:t>
            </w:r>
            <w:hyperlink w:history="0" r:id="rId10" w:tooltip="Закон Сахалинской области от 13.03.2017 N 18-ЗО (ред. от 27.07.2017) &quot;О внесении изменений в некоторые законодательные акты Сахалинской области&quot; (принят Сахалинской областной Думой 02.03.2017) {КонсультантПлюс}">
              <w:r>
                <w:rPr>
                  <w:sz w:val="20"/>
                  <w:color w:val="0000ff"/>
                </w:rPr>
                <w:t xml:space="preserve">N 18-ЗО</w:t>
              </w:r>
            </w:hyperlink>
            <w:r>
              <w:rPr>
                <w:sz w:val="20"/>
                <w:color w:val="392c69"/>
              </w:rPr>
              <w:t xml:space="preserve">, от 27.07.2017 </w:t>
            </w:r>
            <w:hyperlink w:history="0" r:id="rId11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      <w:r>
                <w:rPr>
                  <w:sz w:val="20"/>
                  <w:color w:val="0000ff"/>
                </w:rPr>
                <w:t xml:space="preserve">N 76-ЗО</w:t>
              </w:r>
            </w:hyperlink>
            <w:r>
              <w:rPr>
                <w:sz w:val="20"/>
                <w:color w:val="392c69"/>
              </w:rPr>
              <w:t xml:space="preserve">, от 24.12.2019 </w:t>
            </w:r>
            <w:hyperlink w:history="0" r:id="rId12" w:tooltip="Закон Сахалинской области от 24.12.2019 N 127-ЗО &quot;О внесении изменений в некоторые законодательные акты Сахалинской области&quot; (принят Сахалинской областной Думой 19.12.2019) {КонсультантПлюс}">
              <w:r>
                <w:rPr>
                  <w:sz w:val="20"/>
                  <w:color w:val="0000ff"/>
                </w:rPr>
                <w:t xml:space="preserve">N 127-ЗО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26.12.2022 </w:t>
            </w:r>
            <w:hyperlink w:history="0" r:id="rId13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      <w:r>
                <w:rPr>
                  <w:sz w:val="20"/>
                  <w:color w:val="0000ff"/>
                </w:rPr>
                <w:t xml:space="preserve">N 116-ЗО</w:t>
              </w:r>
            </w:hyperlink>
            <w:r>
              <w:rPr>
                <w:sz w:val="20"/>
                <w:color w:val="392c69"/>
              </w:rPr>
              <w:t xml:space="preserve">, от 26.02.2024 </w:t>
            </w:r>
            <w:hyperlink w:history="0" r:id="rId14" w:tooltip="Закон Сахалинской области от 26.02.2024 N 9-ЗО &quot;О прекращении осуществления органами местного самоуправления отдельных государственных полномочий Сахалинской области и 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статьи 4 и 10 Закона Сахалинской области &quot;Об образовании в Сахалинской области&quot; (принят Сахалинской областной Думой 15.0 {КонсультантПлюс}">
              <w:r>
                <w:rPr>
                  <w:sz w:val="20"/>
                  <w:color w:val="0000ff"/>
                </w:rPr>
                <w:t xml:space="preserve">N 9-ЗО</w:t>
              </w:r>
            </w:hyperlink>
            <w:r>
              <w:rPr>
                <w:sz w:val="20"/>
                <w:color w:val="392c69"/>
              </w:rPr>
              <w:t xml:space="preserve">, от 20.11.2024 </w:t>
            </w:r>
            <w:hyperlink w:history="0" r:id="rId15" w:tooltip="Закон Сахалинской области от 20.11.2024 N 103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Закон Сахалинской области &quot;Об образовании в Сахалинской области&quot; (принят Сахалинской областной Думой 07.11.2024) {КонсультантПлюс}">
              <w:r>
                <w:rPr>
                  <w:sz w:val="20"/>
                  <w:color w:val="0000ff"/>
                </w:rPr>
                <w:t xml:space="preserve">N 103-ЗО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разработан в соответствии с Федеральным </w:t>
      </w:r>
      <w:hyperlink w:history="0" r:id="rId16" w:tooltip="Федеральный закон от 21.12.2021 N 414-ФЗ (ред. от 08.08.2024) &quot;Об общих принципах организации публичной власти в субъектах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w:history="0" r:id="rId17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1. Государственные полномочия Сахалинской области,</w:t>
      </w:r>
    </w:p>
    <w:p>
      <w:pPr>
        <w:pStyle w:val="2"/>
        <w:jc w:val="center"/>
      </w:pPr>
      <w:r>
        <w:rPr>
          <w:sz w:val="20"/>
        </w:rPr>
        <w:t xml:space="preserve">которыми наделяются органы местного самоуправления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муниципальных образований (далее - органы местного самоуправления) наделяются следующими государственными полномочиями Сахалинской области (далее - государственные полномочия):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утратил силу. - </w:t>
      </w:r>
      <w:hyperlink w:history="0" r:id="rId19" w:tooltip="Закон Сахалинской области от 26.02.2024 N 9-ЗО &quot;О прекращении осуществления органами местного самоуправления отдельных государственных полномочий Сахалинской области и 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статьи 4 и 10 Закона Сахалинской области &quot;Об образовании в Сахалинской области&quot; (принят Сахалинской областной Думой 15.0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Сахалинской области от 26.02.2024 N 9-ЗО;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обеспечение питанием, за исключением обеспечения молоком,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 и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программы;</w:t>
      </w:r>
    </w:p>
    <w:p>
      <w:pPr>
        <w:pStyle w:val="0"/>
        <w:jc w:val="both"/>
      </w:pPr>
      <w:r>
        <w:rPr>
          <w:sz w:val="20"/>
        </w:rPr>
        <w:t xml:space="preserve">(в ред. Законов Сахалинской области от 27.07.2017 </w:t>
      </w:r>
      <w:hyperlink w:history="0" r:id="rId20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<w:r>
          <w:rPr>
            <w:sz w:val="20"/>
            <w:color w:val="0000ff"/>
          </w:rPr>
          <w:t xml:space="preserve">N 76-ЗО</w:t>
        </w:r>
      </w:hyperlink>
      <w:r>
        <w:rPr>
          <w:sz w:val="20"/>
        </w:rPr>
        <w:t xml:space="preserve">, от 24.12.2019 </w:t>
      </w:r>
      <w:hyperlink w:history="0" r:id="rId21" w:tooltip="Закон Сахалинской области от 24.12.2019 N 127-ЗО &quot;О внесении изменений в некоторые законодательные акты Сахалинской области&quot; (принят Сахалинской областной Думой 19.12.2019) {КонсультантПлюс}">
        <w:r>
          <w:rPr>
            <w:sz w:val="20"/>
            <w:color w:val="0000ff"/>
          </w:rPr>
          <w:t xml:space="preserve">N 127-ЗО</w:t>
        </w:r>
      </w:hyperlink>
      <w:r>
        <w:rPr>
          <w:sz w:val="20"/>
        </w:rPr>
        <w:t xml:space="preserve">, от 26.02.2024 </w:t>
      </w:r>
      <w:hyperlink w:history="0" r:id="rId22" w:tooltip="Закон Сахалинской области от 26.02.2024 N 9-ЗО &quot;О прекращении осуществления органами местного самоуправления отдельных государственных полномочий Сахалинской области и 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статьи 4 и 10 Закона Сахалинской области &quot;Об образовании в Сахалинской области&quot; (принят Сахалинской областной Думой 15.0 {КонсультантПлюс}">
        <w:r>
          <w:rPr>
            <w:sz w:val="20"/>
            <w:color w:val="0000ff"/>
          </w:rPr>
          <w:t xml:space="preserve">N 9-ЗО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- 4) утратили силу. - </w:t>
      </w:r>
      <w:hyperlink w:history="0" r:id="rId23" w:tooltip="Закон Сахалинской области от 26.02.2024 N 9-ЗО &quot;О прекращении осуществления органами местного самоуправления отдельных государственных полномочий Сахалинской области и 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статьи 4 и 10 Закона Сахалинской области &quot;Об образовании в Сахалинской области&quot; (принят Сахалинской областной Думой 15.0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Сахалинской области от 26.02.2024 N 9-ЗО;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обеспечение молоком обучающихся, осваивающих образовательную программу начального общего образования в муниципальных образовательных организациях,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семей,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обучающихся, осваивающих образовательные программы основного общего и среднего общего образования в муниципальных образовательных организациях, которые до 1 января 2016 года имели тип специального (коррекционного) образовательного учреждения для обучающихся, воспитанников с ограниченными возможностями здоровья, и обучающихся, осваивающих образовательные программы основного общего и среднего общего образования в образовательных организациях для детей, нуждающихся в длительном лечении;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24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Сахалинской области от 27.07.2017 N 76-ЗО; в ред. Законов Сахалинской области от 24.12.2019 </w:t>
      </w:r>
      <w:hyperlink w:history="0" r:id="rId25" w:tooltip="Закон Сахалинской области от 24.12.2019 N 127-ЗО &quot;О внесении изменений в некоторые законодательные акты Сахалинской области&quot; (принят Сахалинской областной Думой 19.12.2019) {КонсультантПлюс}">
        <w:r>
          <w:rPr>
            <w:sz w:val="20"/>
            <w:color w:val="0000ff"/>
          </w:rPr>
          <w:t xml:space="preserve">N 127-ЗО</w:t>
        </w:r>
      </w:hyperlink>
      <w:r>
        <w:rPr>
          <w:sz w:val="20"/>
        </w:rPr>
        <w:t xml:space="preserve">, от 26.02.2024 </w:t>
      </w:r>
      <w:hyperlink w:history="0" r:id="rId26" w:tooltip="Закон Сахалинской области от 26.02.2024 N 9-ЗО &quot;О прекращении осуществления органами местного самоуправления отдельных государственных полномочий Сахалинской области и 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статьи 4 и 10 Закона Сахалинской области &quot;Об образовании в Сахалинской области&quot; (принят Сахалинской областной Думой 15.0 {КонсультантПлюс}">
        <w:r>
          <w:rPr>
            <w:sz w:val="20"/>
            <w:color w:val="0000ff"/>
          </w:rPr>
          <w:t xml:space="preserve">N 9-ЗО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обеспечение бесплатным питанием один раз в день (не считая питания, предусмотренного </w:t>
      </w:r>
      <w:hyperlink w:history="0" r:id="rId27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2.1 статьи 37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Федерации") обучающихся детей-инвалидов, осваивающих образовательную программу начального общего образования в муниципальных образовательных организациях;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28" w:tooltip="Закон Сахалинской области от 20.11.2024 N 103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Закон Сахалинской области &quot;Об образовании в Сахалинской области&quot; (принят Сахалинской областной Думой 07.1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Сахалинской области от 20.11.2024 N 103-ЗО)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обеспечение бесплатным двухразовым питанием обучающихся детей-инвалидов, инвалидов,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программы.</w:t>
      </w:r>
    </w:p>
    <w:p>
      <w:pPr>
        <w:pStyle w:val="0"/>
        <w:jc w:val="both"/>
      </w:pPr>
      <w:r>
        <w:rPr>
          <w:sz w:val="20"/>
        </w:rPr>
        <w:t xml:space="preserve">(п. 7 введен </w:t>
      </w:r>
      <w:hyperlink w:history="0" r:id="rId29" w:tooltip="Закон Сахалинской области от 20.11.2024 N 103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Закон Сахалинской области &quot;Об образовании в Сахалинской области&quot; (принят Сахалинской областной Думой 07.1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Сахалинской области от 20.11.2024 N 103-ЗО)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2. Виды муниципальных образований,</w:t>
      </w:r>
    </w:p>
    <w:p>
      <w:pPr>
        <w:pStyle w:val="2"/>
        <w:jc w:val="center"/>
      </w:pPr>
      <w:r>
        <w:rPr>
          <w:sz w:val="20"/>
        </w:rPr>
        <w:t xml:space="preserve">органы местного самоуправления которых наделяются</w:t>
      </w:r>
    </w:p>
    <w:p>
      <w:pPr>
        <w:pStyle w:val="2"/>
        <w:jc w:val="center"/>
      </w:pPr>
      <w:r>
        <w:rPr>
          <w:sz w:val="20"/>
        </w:rPr>
        <w:t xml:space="preserve">государственными полномочиями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Государственными полномочиями наделяются органы местного самоуправления городских округов в Сахалинской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3. Срок, на который органы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наделяются государственными полномочиями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наделяются государственными полномочиями на неограниченный срок.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4. Права и обязанности органов</w:t>
      </w:r>
    </w:p>
    <w:p>
      <w:pPr>
        <w:pStyle w:val="2"/>
        <w:jc w:val="center"/>
      </w:pPr>
      <w:r>
        <w:rPr>
          <w:sz w:val="20"/>
        </w:rPr>
        <w:t xml:space="preserve">местного самоуправления при осуществлении</w:t>
      </w:r>
    </w:p>
    <w:p>
      <w:pPr>
        <w:pStyle w:val="2"/>
        <w:jc w:val="center"/>
      </w:pPr>
      <w:r>
        <w:rPr>
          <w:sz w:val="20"/>
        </w:rPr>
        <w:t xml:space="preserve">государственных полномочий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местного самоуправления при осуществлении государственных полномочий имеют право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финансовое обеспечение государственных полномочий за счет предоставляемых местным бюджетам субвенций из областного бюджета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обеспечение необходимыми материальными средствами (имуществом, подлежащим передаче органам местного самоуправления в пользование и (или) управление, необходимым им для осуществления государственных полномочий) (далее - материальные средства);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дополнительное использование собственного имущества (материальных ресурсов, финансовых средств) для осуществления государственных полномочий в случаях и порядке, предусмотренных уставом муниципального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получение разъяснений от уполномоченного органа исполнительной власти Сахалинской области по вопросам, связанным с осуществлением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обжалование в судебном порядке письменных предписаний органов государственной власти Сахалинской области по устранению нарушений требований законов.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местного самоуправления при осуществлении государственных полномочий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осуществлять государственные полномочия надлежащим образом в соответствии с настоящим Законом;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обеспечивать эффективное и рациональное использование материальных и финансовых средств, переданных для осуществления государственных полномочий;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33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возвратить неиспользованные материальные и финансовые средства в случае прекращения осуществления государственных полномочий;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представлять в уполномоченный орган государственной власти Сахалинской области документы, связанные с осуществлением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исполнять письменные предписания уполномоченных органов государственной власти Сахалинской области по устранению выявленных нарушений требований законов по вопросам осуществления органами местного самоуправления или их должностными лицами государственных полномочий.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5. Права и обязанности органов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Сахалинской области</w:t>
      </w:r>
    </w:p>
    <w:p>
      <w:pPr>
        <w:pStyle w:val="2"/>
        <w:jc w:val="center"/>
      </w:pPr>
      <w:r>
        <w:rPr>
          <w:sz w:val="20"/>
        </w:rPr>
        <w:t xml:space="preserve">при осуществлении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полномочий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Сахалинской области имеют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издавать в соответствии с федеральным законодательством, законами Сахалинской области в пределах своей компетенции обязательные для исполнения нормативные правовые акты по вопросам осуществления государственных полномочий и осуществлять контроль за их исполнением;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оказывать методическую помощь органам местного самоуправления в осуществлении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запрашивать от органов местного самоуправления необходимую информацию об использовании материальных и финансовых средств, переданных для осуществления государственных полномочий;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давать письменные предписания по устранению выявленных нарушений по вопросам осуществления органами местного самоуправления, должностными лицами местного самоуправления государственных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государственной власти Сахалинской области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обеспечивать передачу органам местного самоуправления материальных и финансовых средств, необходимых для осуществления государственных полномочий;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осуществлять контроль за реализацией органами местного самоуправления государственных полномочий, а также за использованием предоставленных на эти цели материальных и финансовых средств.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6. Финансовое обеспечение государственных полномочий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Финансовое обеспечение государственных полномочий осуществляется за счет предоставляемых местным бюджетам субвенций из областного бюджета Сахалинской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Расчет нормативов для определения общего объема субвенций на осуществление государственных полномочий осуществляется в соответствии с </w:t>
      </w:r>
      <w:hyperlink w:history="0" w:anchor="P296" w:tooltip="МЕТОДИКА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согласно приложению к настоящему Закону.</w:t>
      </w:r>
    </w:p>
    <w:p>
      <w:pPr>
        <w:pStyle w:val="0"/>
        <w:jc w:val="both"/>
      </w:pPr>
      <w:r>
        <w:rPr>
          <w:sz w:val="20"/>
        </w:rPr>
        <w:t xml:space="preserve">(в ред. Законов Сахалинской области от 13.03.2017 </w:t>
      </w:r>
      <w:hyperlink w:history="0" r:id="rId38" w:tooltip="Закон Сахалинской области от 13.03.2017 N 18-ЗО (ред. от 27.07.2017) &quot;О внесении изменений в некоторые законодательные акты Сахалинской области&quot; (принят Сахалинской областной Думой 02.03.2017) {КонсультантПлюс}">
        <w:r>
          <w:rPr>
            <w:sz w:val="20"/>
            <w:color w:val="0000ff"/>
          </w:rPr>
          <w:t xml:space="preserve">N 18-ЗО</w:t>
        </w:r>
      </w:hyperlink>
      <w:r>
        <w:rPr>
          <w:sz w:val="20"/>
        </w:rPr>
        <w:t xml:space="preserve">, от 27.07.2017 </w:t>
      </w:r>
      <w:hyperlink w:history="0" r:id="rId39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<w:r>
          <w:rPr>
            <w:sz w:val="20"/>
            <w:color w:val="0000ff"/>
          </w:rPr>
          <w:t xml:space="preserve">N 76-ЗО</w:t>
        </w:r>
      </w:hyperlink>
      <w:r>
        <w:rPr>
          <w:sz w:val="20"/>
        </w:rPr>
        <w:t xml:space="preserve">, от 26.02.2024 </w:t>
      </w:r>
      <w:hyperlink w:history="0" r:id="rId40" w:tooltip="Закон Сахалинской области от 26.02.2024 N 9-ЗО &quot;О прекращении осуществления органами местного самоуправления отдельных государственных полномочий Сахалинской области и 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статьи 4 и 10 Закона Сахалинской области &quot;Об образовании в Сахалинской области&quot; (принят Сахалинской областной Думой 15.0 {КонсультантПлюс}">
        <w:r>
          <w:rPr>
            <w:sz w:val="20"/>
            <w:color w:val="0000ff"/>
          </w:rPr>
          <w:t xml:space="preserve">N 9-ЗО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Общий объем субвенций, предоставляемых местным бюджетам для осуществления органами местного самоуправления государственных полномочий, и их распределение устанавливаются законом Сахалинской области об областном бюджете на очередной финансовый год.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7. Определение перечня подлежащего передаче</w:t>
      </w:r>
    </w:p>
    <w:p>
      <w:pPr>
        <w:pStyle w:val="2"/>
        <w:jc w:val="center"/>
      </w:pPr>
      <w:r>
        <w:rPr>
          <w:sz w:val="20"/>
        </w:rPr>
        <w:t xml:space="preserve">в пользование и (или) управление имущества,</w:t>
      </w:r>
    </w:p>
    <w:p>
      <w:pPr>
        <w:pStyle w:val="2"/>
        <w:jc w:val="center"/>
      </w:pPr>
      <w:r>
        <w:rPr>
          <w:sz w:val="20"/>
        </w:rPr>
        <w:t xml:space="preserve">необходимого для осуществления государственных полномочий,</w:t>
      </w:r>
    </w:p>
    <w:p>
      <w:pPr>
        <w:pStyle w:val="2"/>
        <w:jc w:val="center"/>
      </w:pPr>
      <w:r>
        <w:rPr>
          <w:sz w:val="20"/>
        </w:rPr>
        <w:t xml:space="preserve">передаваемых органам местного самоуправления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41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</w:t>
      </w:r>
    </w:p>
    <w:p>
      <w:pPr>
        <w:pStyle w:val="0"/>
        <w:jc w:val="center"/>
      </w:pPr>
      <w:r>
        <w:rPr>
          <w:sz w:val="20"/>
        </w:rPr>
        <w:t xml:space="preserve">от 26.12.2022 N 116-ЗО)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Перечень подлежащего передаче в пользование и (или) управление имущества, необходимого для осуществления государственных полномочий, передаваемых органам местного самоуправления (далее - перечень имущества), формируется министерством образования Сахалинской области по согласованию с министерством имущественных и земельных отношений Сахалинской области на основе предложений, поступивших от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имущества формируется с учетом объема субвенций, предоставляемых местным бюджетам на финансовое обеспечение государственных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Перечень имущества утверждается Правительством Сахалинской области.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8. Порядок отчетности органов</w:t>
      </w:r>
    </w:p>
    <w:p>
      <w:pPr>
        <w:pStyle w:val="2"/>
        <w:jc w:val="center"/>
      </w:pPr>
      <w:r>
        <w:rPr>
          <w:sz w:val="20"/>
        </w:rPr>
        <w:t xml:space="preserve">местного самоуправления об осуществлении</w:t>
      </w:r>
    </w:p>
    <w:p>
      <w:pPr>
        <w:pStyle w:val="2"/>
        <w:jc w:val="center"/>
      </w:pPr>
      <w:r>
        <w:rPr>
          <w:sz w:val="20"/>
        </w:rPr>
        <w:t xml:space="preserve">государственных полномочий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обеспечивают своевременное представление: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министерство образования Сахалинской области ежемесячных отчетов о расходовании финансовых средств при осуществлении государственных полномочий и об осуществлении государственных полномочий по формам, устанавливаемым указанным органом государственной власти;</w:t>
      </w:r>
    </w:p>
    <w:p>
      <w:pPr>
        <w:pStyle w:val="0"/>
        <w:jc w:val="both"/>
      </w:pPr>
      <w:r>
        <w:rPr>
          <w:sz w:val="20"/>
        </w:rPr>
        <w:t xml:space="preserve">(в ред. Законов Сахалинской области от 11.01.2011 </w:t>
      </w:r>
      <w:hyperlink w:history="0" r:id="rId42" w:tooltip="Закон Сахалинской области от 11.01.2011 N 4-ЗО (ред. от 27.07.2017)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рганизации питания детей, обучающихся в общеобразовательных учреждениях&quot; (принят Сахалинской областной Думой 23.12.2010) {КонсультантПлюс}">
        <w:r>
          <w:rPr>
            <w:sz w:val="20"/>
            <w:color w:val="0000ff"/>
          </w:rPr>
          <w:t xml:space="preserve">N 4-ЗО</w:t>
        </w:r>
      </w:hyperlink>
      <w:r>
        <w:rPr>
          <w:sz w:val="20"/>
        </w:rPr>
        <w:t xml:space="preserve">, от 10.07.2015 </w:t>
      </w:r>
      <w:hyperlink w:history="0" r:id="rId43" w:tooltip="Закон Сахалинской области от 10.07.2015 N 73-ЗО &quot;О внесении изменений в некоторые законодательные акты Сахалинской области&quot; (принят Сахалинской областной Думой 07.07.2015) {КонсультантПлюс}">
        <w:r>
          <w:rPr>
            <w:sz w:val="20"/>
            <w:color w:val="0000ff"/>
          </w:rPr>
          <w:t xml:space="preserve">N 73-ЗО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министерство имущественных и земельных отношений Сахалинской области ежеквартальных, полугодовых и годовых отчетов об использовании материальных средств при осуществлении государственных полномочий по форме, устанавливаемой указанным органом государственной власти.</w:t>
      </w:r>
    </w:p>
    <w:p>
      <w:pPr>
        <w:pStyle w:val="0"/>
        <w:jc w:val="both"/>
      </w:pPr>
      <w:r>
        <w:rPr>
          <w:sz w:val="20"/>
        </w:rPr>
        <w:t xml:space="preserve">(в ред. Законов Сахалинской области от 11.01.2011 </w:t>
      </w:r>
      <w:hyperlink w:history="0" r:id="rId44" w:tooltip="Закон Сахалинской области от 11.01.2011 N 4-ЗО (ред. от 27.07.2017)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рганизации питания детей, обучающихся в общеобразовательных учреждениях&quot; (принят Сахалинской областной Думой 23.12.2010) {КонсультантПлюс}">
        <w:r>
          <w:rPr>
            <w:sz w:val="20"/>
            <w:color w:val="0000ff"/>
          </w:rPr>
          <w:t xml:space="preserve">N 4-ЗО</w:t>
        </w:r>
      </w:hyperlink>
      <w:r>
        <w:rPr>
          <w:sz w:val="20"/>
        </w:rPr>
        <w:t xml:space="preserve">, от 26.12.2022 </w:t>
      </w:r>
      <w:hyperlink w:history="0" r:id="rId45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N 116-ЗО</w:t>
        </w:r>
      </w:hyperlink>
      <w:r>
        <w:rPr>
          <w:sz w:val="20"/>
        </w:rPr>
        <w:t xml:space="preserve">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9. Порядок осуществления органами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Сахалинской области контроля</w:t>
      </w:r>
    </w:p>
    <w:p>
      <w:pPr>
        <w:pStyle w:val="2"/>
        <w:jc w:val="center"/>
      </w:pPr>
      <w:r>
        <w:rPr>
          <w:sz w:val="20"/>
        </w:rPr>
        <w:t xml:space="preserve">за осуществлением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полномочий</w:t>
      </w:r>
    </w:p>
    <w:p>
      <w:pPr>
        <w:pStyle w:val="0"/>
        <w:jc w:val="center"/>
      </w:pPr>
      <w:r>
        <w:rPr>
          <w:sz w:val="20"/>
        </w:rPr>
      </w:r>
    </w:p>
    <w:bookmarkStart w:id="124" w:name="P124"/>
    <w:bookmarkEnd w:id="124"/>
    <w:p>
      <w:pPr>
        <w:pStyle w:val="0"/>
        <w:ind w:firstLine="540"/>
        <w:jc w:val="both"/>
      </w:pPr>
      <w:r>
        <w:rPr>
          <w:sz w:val="20"/>
        </w:rPr>
        <w:t xml:space="preserve">1. Контроль за использованием органами местного самоуправления финансовых средств, а также за осуществлением государственных полномочий осуществляет министерство образования Сахалинской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Сахалинской области от 11.01.2011 </w:t>
      </w:r>
      <w:hyperlink w:history="0" r:id="rId46" w:tooltip="Закон Сахалинской области от 11.01.2011 N 4-ЗО (ред. от 27.07.2017)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рганизации питания детей, обучающихся в общеобразовательных учреждениях&quot; (принят Сахалинской областной Думой 23.12.2010) {КонсультантПлюс}">
        <w:r>
          <w:rPr>
            <w:sz w:val="20"/>
            <w:color w:val="0000ff"/>
          </w:rPr>
          <w:t xml:space="preserve">N 4-ЗО</w:t>
        </w:r>
      </w:hyperlink>
      <w:r>
        <w:rPr>
          <w:sz w:val="20"/>
        </w:rPr>
        <w:t xml:space="preserve">, от 10.07.2015 </w:t>
      </w:r>
      <w:hyperlink w:history="0" r:id="rId47" w:tooltip="Закон Сахалинской области от 10.07.2015 N 73-ЗО &quot;О внесении изменений в некоторые законодательные акты Сахалинской области&quot; (принят Сахалинской областной Думой 07.07.2015) {КонсультантПлюс}">
        <w:r>
          <w:rPr>
            <w:sz w:val="20"/>
            <w:color w:val="0000ff"/>
          </w:rPr>
          <w:t xml:space="preserve">N 73-ЗО</w:t>
        </w:r>
      </w:hyperlink>
      <w:r>
        <w:rPr>
          <w:sz w:val="20"/>
        </w:rPr>
        <w:t xml:space="preserve">)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использованием органами местного самоуправления материальных средств осуществляет министерство имущественных и земельных отношений Сахалинской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Сахалинской области от 11.01.2011 </w:t>
      </w:r>
      <w:hyperlink w:history="0" r:id="rId48" w:tooltip="Закон Сахалинской области от 11.01.2011 N 4-ЗО (ред. от 27.07.2017)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рганизации питания детей, обучающихся в общеобразовательных учреждениях&quot; (принят Сахалинской областной Думой 23.12.2010) {КонсультантПлюс}">
        <w:r>
          <w:rPr>
            <w:sz w:val="20"/>
            <w:color w:val="0000ff"/>
          </w:rPr>
          <w:t xml:space="preserve">N 4-ЗО</w:t>
        </w:r>
      </w:hyperlink>
      <w:r>
        <w:rPr>
          <w:sz w:val="20"/>
        </w:rPr>
        <w:t xml:space="preserve">, от 26.12.2022 </w:t>
      </w:r>
      <w:hyperlink w:history="0" r:id="rId49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N 116-ЗО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использованием финансовых и материальных средств, а также за осуществлением органами местного самоуправления государственных полномочий осуществляется путем: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представления отчетов об осуществлении государственных полномочий в органы государственной власти Сахалинской области, указанные в </w:t>
      </w:r>
      <w:hyperlink w:history="0" w:anchor="P124" w:tooltip="1. Контроль за использованием органами местного самоуправления финансовых средств, а также за осуществлением государственных полномочий осуществляет министерство образования Сахалинской области.">
        <w:r>
          <w:rPr>
            <w:sz w:val="20"/>
            <w:color w:val="0000ff"/>
          </w:rPr>
          <w:t xml:space="preserve">частях 1</w:t>
        </w:r>
      </w:hyperlink>
      <w:r>
        <w:rPr>
          <w:sz w:val="20"/>
        </w:rPr>
        <w:t xml:space="preserve"> и </w:t>
      </w:r>
      <w:hyperlink w:history="0" w:anchor="P126" w:tooltip="2. Контроль за использованием органами местного самоуправления материальных средств осуществляет министерство имущественных и земельных отношений Сахалинской области.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согласования решений по вопросам, связанным с осуществлением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проведения правовых экспертиз муниципальных правовых актов, принятых по вопросам осуществления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заслушивания отчетов органов местного самоуправления по вопросам осуществления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проведения проверок и ревизий деятельности органов местного самоуправления при осуществлении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направления письменных предписаний по устранению выявленных нарушений.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10. Условия и порядок прекращения</w:t>
      </w:r>
    </w:p>
    <w:p>
      <w:pPr>
        <w:pStyle w:val="2"/>
        <w:jc w:val="center"/>
      </w:pPr>
      <w:r>
        <w:rPr>
          <w:sz w:val="20"/>
        </w:rPr>
        <w:t xml:space="preserve">осуществления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полномочий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Основаниями прекращения осуществления органами местного самоуправления государственных полномочий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вступление в силу федерального закона, в соответствии с которым органы государственной власти Сахалинской области прекращают осуществлять государственные полномочия либо утрачивают право на их передачу органам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вступление в силу закона Сахалинской области, на основании которого органы местного самоуправления прекращают осуществлять государственные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Условиями прекращения осуществления органами местного самоуправления государственных полномочий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неисполнение или ненадлежащее исполнение органами местного самоуправления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признание органами государственной власти Сахалинской области нецелесообразности дальнейшего осуществления органами местного самоуправления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невозможность обеспечения государственных полномочий необходимыми материальными и финансовыми средствами;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нарушение законодательства органами местного самоуправления при осуществлении государственных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случае невозможности осуществления органами местного самоуправления государственных полномочий по независящим от них причинам органы местного самоуправления обязаны незамедлительно проинформировать Правительство Сахалинской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Закон Сахалинской области от 11.01.2011 N 4-ЗО (ред. от 27.07.2017)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рганизации питания детей, обучающихся в общеобразовательных учреждениях&quot; (принят Сахалинской областной Думой 23.12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11.01.2011 N 4-ЗО)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Прекращение осуществления органами местного самоуправления государственных полномочий в случаях, предусмотренных настоящей статьей, влечет за собой прекращение обеспечения органов местного самоуправления материальными и финансовыми средствами.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Неиспользованные материальные и финансовые средства, переданные органам местного самоуправления на осуществление государственных полномочий, подлежат возврату в порядке, установленном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Закон Сахалинской области от 26.12.2022 N 116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(принят Сахалинской областной Думой 12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Сахалинской области от 26.12.2022 N 116-ЗО)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Статья 11. Вступление в силу настоящего Закона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января 2009 года.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А.В.Хорошавин</w:t>
      </w:r>
    </w:p>
    <w:p>
      <w:pPr>
        <w:pStyle w:val="0"/>
      </w:pPr>
      <w:r>
        <w:rPr>
          <w:sz w:val="20"/>
        </w:rPr>
        <w:t xml:space="preserve">г. Южно-Сахалинск</w:t>
      </w:r>
    </w:p>
    <w:p>
      <w:pPr>
        <w:pStyle w:val="0"/>
        <w:spacing w:before="200" w:line-rule="auto"/>
      </w:pPr>
      <w:r>
        <w:rPr>
          <w:sz w:val="20"/>
        </w:rPr>
        <w:t xml:space="preserve">8 октября 2008 года</w:t>
      </w:r>
    </w:p>
    <w:p>
      <w:pPr>
        <w:pStyle w:val="0"/>
        <w:spacing w:before="200" w:line-rule="auto"/>
      </w:pPr>
      <w:r>
        <w:rPr>
          <w:sz w:val="20"/>
        </w:rPr>
        <w:t xml:space="preserve">N 98-ЗО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"О наделении органов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государственными полномочиями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по организации питания детей, обучающихся</w:t>
      </w:r>
    </w:p>
    <w:p>
      <w:pPr>
        <w:pStyle w:val="0"/>
        <w:jc w:val="right"/>
      </w:pPr>
      <w:r>
        <w:rPr>
          <w:sz w:val="20"/>
        </w:rPr>
        <w:t xml:space="preserve">в общеобразовательных организациях"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РАСЧЕТА НОРМАТИВОВ ДЛЯ ОПРЕДЕЛЕНИЯ</w:t>
      </w:r>
    </w:p>
    <w:p>
      <w:pPr>
        <w:pStyle w:val="2"/>
        <w:jc w:val="center"/>
      </w:pPr>
      <w:r>
        <w:rPr>
          <w:sz w:val="20"/>
        </w:rPr>
        <w:t xml:space="preserve">ОБЩЕГО ОБЪЕМА СУБВЕНЦИИ, ПРЕДОСТАВЛЯЕМОЙ МЕСТНЫМ БЮДЖЕТАМ</w:t>
      </w:r>
    </w:p>
    <w:p>
      <w:pPr>
        <w:pStyle w:val="2"/>
        <w:jc w:val="center"/>
      </w:pPr>
      <w:r>
        <w:rPr>
          <w:sz w:val="20"/>
        </w:rPr>
        <w:t xml:space="preserve">ИЗ ОБЛАСТНОГО БЮДЖЕТА САХАЛИНСКОЙ ОБЛАСТИ</w:t>
      </w:r>
    </w:p>
    <w:p>
      <w:pPr>
        <w:pStyle w:val="2"/>
        <w:jc w:val="center"/>
      </w:pPr>
      <w:r>
        <w:rPr>
          <w:sz w:val="20"/>
        </w:rPr>
        <w:t xml:space="preserve">НА ОСУЩЕСТВЛЕНИЕ ГОСУДАРСТВЕННЫХ ПОЛНОМОЧИЙ</w:t>
      </w:r>
    </w:p>
    <w:p>
      <w:pPr>
        <w:pStyle w:val="2"/>
        <w:jc w:val="center"/>
      </w:pPr>
      <w:r>
        <w:rPr>
          <w:sz w:val="20"/>
        </w:rPr>
        <w:t xml:space="preserve">САХАЛИНСКОЙ ОБЛАСТИ ПО ОБЕСПЕЧЕНИЮ ПИТАНИЕМ ОБУЧАЮЩИХСЯ,</w:t>
      </w:r>
    </w:p>
    <w:p>
      <w:pPr>
        <w:pStyle w:val="2"/>
        <w:jc w:val="center"/>
      </w:pPr>
      <w:r>
        <w:rPr>
          <w:sz w:val="20"/>
        </w:rPr>
        <w:t xml:space="preserve">ОСВАИВАЮЩИХ ОБРАЗОВАТЕЛЬНУЮ ПРОГРАММУ</w:t>
      </w:r>
    </w:p>
    <w:p>
      <w:pPr>
        <w:pStyle w:val="2"/>
        <w:jc w:val="center"/>
      </w:pPr>
      <w:r>
        <w:rPr>
          <w:sz w:val="20"/>
        </w:rPr>
        <w:t xml:space="preserve">НАЧАЛЬНОГО ОБЩЕГО ОБРАЗОВАНИЯ</w:t>
      </w:r>
    </w:p>
    <w:p>
      <w:pPr>
        <w:pStyle w:val="2"/>
        <w:jc w:val="center"/>
      </w:pPr>
      <w:r>
        <w:rPr>
          <w:sz w:val="20"/>
        </w:rPr>
        <w:t xml:space="preserve">В МУНИЦИПАЛЬНЫХ 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РЕАЛИЗУЮЩИХ СООТВЕТСТВУЮЩИЕ ОБРАЗОВАТЕЛЬНЫЕ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Исключена с 01.09.2017. - </w:t>
      </w:r>
      <w:hyperlink w:history="0" r:id="rId55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Сахалинской области от 27.07.2017 N 76-ЗО.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"О наделении органов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государственными полномочиями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по организации питания детей, обучающихся</w:t>
      </w:r>
    </w:p>
    <w:p>
      <w:pPr>
        <w:pStyle w:val="0"/>
        <w:jc w:val="right"/>
      </w:pPr>
      <w:r>
        <w:rPr>
          <w:sz w:val="20"/>
        </w:rPr>
        <w:t xml:space="preserve">в общеобразовательных организациях"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РАСЧЕТА НОРМАТИВОВ ДЛЯ ОПРЕДЕЛЕНИЯ</w:t>
      </w:r>
    </w:p>
    <w:p>
      <w:pPr>
        <w:pStyle w:val="2"/>
        <w:jc w:val="center"/>
      </w:pPr>
      <w:r>
        <w:rPr>
          <w:sz w:val="20"/>
        </w:rPr>
        <w:t xml:space="preserve">ОБЩЕГО ОБЪЕМА СУБВЕНЦИИ, ПРЕДОСТАВЛЯЕМОЙ МЕСТНЫМ БЮДЖЕТАМ</w:t>
      </w:r>
    </w:p>
    <w:p>
      <w:pPr>
        <w:pStyle w:val="2"/>
        <w:jc w:val="center"/>
      </w:pPr>
      <w:r>
        <w:rPr>
          <w:sz w:val="20"/>
        </w:rPr>
        <w:t xml:space="preserve">ИЗ ОБЛАСТНОГО БЮДЖЕТА САХАЛИНСКОЙ ОБЛАСТИ</w:t>
      </w:r>
    </w:p>
    <w:p>
      <w:pPr>
        <w:pStyle w:val="2"/>
        <w:jc w:val="center"/>
      </w:pPr>
      <w:r>
        <w:rPr>
          <w:sz w:val="20"/>
        </w:rPr>
        <w:t xml:space="preserve">НА ОСУЩЕСТВЛЕНИЕ ГОСУДАРСТВЕННЫХ ПОЛНОМОЧИЙ</w:t>
      </w:r>
    </w:p>
    <w:p>
      <w:pPr>
        <w:pStyle w:val="2"/>
        <w:jc w:val="center"/>
      </w:pPr>
      <w:r>
        <w:rPr>
          <w:sz w:val="20"/>
        </w:rPr>
        <w:t xml:space="preserve">САХАЛИНСКОЙ ОБЛАСТИ ПО ОБЕСПЕЧЕНИЮ ПИТАНИЕМ</w:t>
      </w:r>
    </w:p>
    <w:p>
      <w:pPr>
        <w:pStyle w:val="2"/>
        <w:jc w:val="center"/>
      </w:pPr>
      <w:r>
        <w:rPr>
          <w:sz w:val="20"/>
        </w:rPr>
        <w:t xml:space="preserve">ОБУЧАЮЩИХСЯ ИЗ МАЛОИМУЩИХ СЕМЕЙ,</w:t>
      </w:r>
    </w:p>
    <w:p>
      <w:pPr>
        <w:pStyle w:val="2"/>
        <w:jc w:val="center"/>
      </w:pPr>
      <w:r>
        <w:rPr>
          <w:sz w:val="20"/>
        </w:rPr>
        <w:t xml:space="preserve">СЕМЕЙ, НАХОДЯЩИХСЯ В СОЦИАЛЬНО ОПАСНОМ ПОЛОЖЕНИИ,</w:t>
      </w:r>
    </w:p>
    <w:p>
      <w:pPr>
        <w:pStyle w:val="2"/>
        <w:jc w:val="center"/>
      </w:pPr>
      <w:r>
        <w:rPr>
          <w:sz w:val="20"/>
        </w:rPr>
        <w:t xml:space="preserve">СЕМЕЙ КОРЕННЫХ МАЛОЧИСЛЕННЫХ НАРОДОВ СЕВЕРА</w:t>
      </w:r>
    </w:p>
    <w:p>
      <w:pPr>
        <w:pStyle w:val="2"/>
        <w:jc w:val="center"/>
      </w:pPr>
      <w:r>
        <w:rPr>
          <w:sz w:val="20"/>
        </w:rPr>
        <w:t xml:space="preserve">САХАЛИНСКОЙ ОБЛАСТИ, ОСВАИВАЮЩИХ ОБРАЗОВАТЕЛЬНЫЕ ПРОГРАММЫ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</w:t>
      </w:r>
    </w:p>
    <w:p>
      <w:pPr>
        <w:pStyle w:val="2"/>
        <w:jc w:val="center"/>
      </w:pPr>
      <w:r>
        <w:rPr>
          <w:sz w:val="20"/>
        </w:rPr>
        <w:t xml:space="preserve">В МУНИЦИПАЛЬНЫХ 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РЕАЛИЗУЮЩИХ СООТВЕТСТВУЮЩИЕ ОБРАЗОВАТЕЛЬНЫЕ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Исключена с 01.09.2017. - </w:t>
      </w:r>
      <w:hyperlink w:history="0" r:id="rId56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Сахалинской области от 27.07.2017 N 76-ЗО.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"О наделении органов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государственными полномочиями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по организации питания детей, обучающихся</w:t>
      </w:r>
    </w:p>
    <w:p>
      <w:pPr>
        <w:pStyle w:val="0"/>
        <w:jc w:val="right"/>
      </w:pPr>
      <w:r>
        <w:rPr>
          <w:sz w:val="20"/>
        </w:rPr>
        <w:t xml:space="preserve">в общеобразовательных организациях"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РАСЧЕТА НОРМАТИВОВ ДЛЯ ОПРЕДЕЛЕНИЯ</w:t>
      </w:r>
    </w:p>
    <w:p>
      <w:pPr>
        <w:pStyle w:val="2"/>
        <w:jc w:val="center"/>
      </w:pPr>
      <w:r>
        <w:rPr>
          <w:sz w:val="20"/>
        </w:rPr>
        <w:t xml:space="preserve">ОБЩЕГО ОБЪЕМА СУБВЕНЦИИ, ПРЕДОСТАВЛЯЕМОЙ МЕСТНЫМ БЮДЖЕТАМ</w:t>
      </w:r>
    </w:p>
    <w:p>
      <w:pPr>
        <w:pStyle w:val="2"/>
        <w:jc w:val="center"/>
      </w:pPr>
      <w:r>
        <w:rPr>
          <w:sz w:val="20"/>
        </w:rPr>
        <w:t xml:space="preserve">ИЗ ОБЛАСТНОГО БЮДЖЕТА САХАЛИНСКОЙ ОБЛАСТИ</w:t>
      </w:r>
    </w:p>
    <w:p>
      <w:pPr>
        <w:pStyle w:val="2"/>
        <w:jc w:val="center"/>
      </w:pPr>
      <w:r>
        <w:rPr>
          <w:sz w:val="20"/>
        </w:rPr>
        <w:t xml:space="preserve">НА ОСУЩЕСТВЛЕНИЕ ГОСУДАРСТВЕННЫХ ПОЛНОМОЧИЙ</w:t>
      </w:r>
    </w:p>
    <w:p>
      <w:pPr>
        <w:pStyle w:val="2"/>
        <w:jc w:val="center"/>
      </w:pPr>
      <w:r>
        <w:rPr>
          <w:sz w:val="20"/>
        </w:rPr>
        <w:t xml:space="preserve">САХАЛИНСКОЙ ОБЛАСТИ ПО ОБЕСПЕЧЕНИЮ ДВУХРАЗОВЫМ ПИТАНИЕМ</w:t>
      </w:r>
    </w:p>
    <w:p>
      <w:pPr>
        <w:pStyle w:val="2"/>
        <w:jc w:val="center"/>
      </w:pPr>
      <w:r>
        <w:rPr>
          <w:sz w:val="20"/>
        </w:rPr>
        <w:t xml:space="preserve">ОБУЧАЮЩИХСЯ С ОГРАНИЧЕННЫМИ ВОЗМОЖНОСТЯМИ ЗДОРОВЬЯ,</w:t>
      </w:r>
    </w:p>
    <w:p>
      <w:pPr>
        <w:pStyle w:val="2"/>
        <w:jc w:val="center"/>
      </w:pPr>
      <w:r>
        <w:rPr>
          <w:sz w:val="20"/>
        </w:rPr>
        <w:t xml:space="preserve">ОСВАИВАЮЩИХ ОБРАЗОВАТЕЛЬНЫЕ ПРОГРАММЫ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</w:t>
      </w:r>
    </w:p>
    <w:p>
      <w:pPr>
        <w:pStyle w:val="2"/>
        <w:jc w:val="center"/>
      </w:pPr>
      <w:r>
        <w:rPr>
          <w:sz w:val="20"/>
        </w:rPr>
        <w:t xml:space="preserve">В МУНИЦИПАЛЬНЫХ ОБРАЗОВАТЕЛЬНЫХ ОРГАНИЗАЦИЯХ</w:t>
      </w:r>
    </w:p>
    <w:p>
      <w:pPr>
        <w:pStyle w:val="2"/>
        <w:jc w:val="center"/>
      </w:pPr>
      <w:r>
        <w:rPr>
          <w:sz w:val="20"/>
        </w:rPr>
        <w:t xml:space="preserve">(БЕЗ НАХОЖДЕНИЯ НА ПОЛНОМ ГОСУДАРСТВЕННОМ ОБЕСПЕЧЕНИИ</w:t>
      </w:r>
    </w:p>
    <w:p>
      <w:pPr>
        <w:pStyle w:val="2"/>
        <w:jc w:val="center"/>
      </w:pPr>
      <w:r>
        <w:rPr>
          <w:sz w:val="20"/>
        </w:rPr>
        <w:t xml:space="preserve">И ПРОЖИВАНИЯ В УКАЗАННЫХ ОРГАНИЗАЦИЯХ)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Исключена с 01.09.2017. - </w:t>
      </w:r>
      <w:hyperlink w:history="0" r:id="rId57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Сахалинской области от 27.07.2017 N 76-ЗО.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"О наделении органов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государственными полномочиями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по организации питания детей, обучающихся</w:t>
      </w:r>
    </w:p>
    <w:p>
      <w:pPr>
        <w:pStyle w:val="0"/>
        <w:jc w:val="right"/>
      </w:pPr>
      <w:r>
        <w:rPr>
          <w:sz w:val="20"/>
        </w:rPr>
        <w:t xml:space="preserve">в общеобразовательных организациях"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РАСЧЕТА НОРМАТИВОВ ДЛЯ ОПРЕДЕЛЕНИЯ</w:t>
      </w:r>
    </w:p>
    <w:p>
      <w:pPr>
        <w:pStyle w:val="2"/>
        <w:jc w:val="center"/>
      </w:pPr>
      <w:r>
        <w:rPr>
          <w:sz w:val="20"/>
        </w:rPr>
        <w:t xml:space="preserve">ОБЩЕГО ОБЪЕМА СУБВЕНЦИИ, ПРЕДОСТАВЛЯЕМОЙ МЕСТНЫМ БЮДЖЕТАМ</w:t>
      </w:r>
    </w:p>
    <w:p>
      <w:pPr>
        <w:pStyle w:val="2"/>
        <w:jc w:val="center"/>
      </w:pPr>
      <w:r>
        <w:rPr>
          <w:sz w:val="20"/>
        </w:rPr>
        <w:t xml:space="preserve">ИЗ ОБЛАСТНОГО БЮДЖЕТА САХАЛИНСКОЙ ОБЛАСТИ</w:t>
      </w:r>
    </w:p>
    <w:p>
      <w:pPr>
        <w:pStyle w:val="2"/>
        <w:jc w:val="center"/>
      </w:pPr>
      <w:r>
        <w:rPr>
          <w:sz w:val="20"/>
        </w:rPr>
        <w:t xml:space="preserve">НА ОСУЩЕСТВЛЕНИЕ ГОСУДАРСТВЕННЫХ ПОЛНОМОЧИЙ</w:t>
      </w:r>
    </w:p>
    <w:p>
      <w:pPr>
        <w:pStyle w:val="2"/>
        <w:jc w:val="center"/>
      </w:pPr>
      <w:r>
        <w:rPr>
          <w:sz w:val="20"/>
        </w:rPr>
        <w:t xml:space="preserve">САХАЛИНСКОЙ ОБЛАСТИ ПО ОСУЩЕСТВЛЕНИЮ ДЕНЕЖНОЙ ВЫПЛАТЫ</w:t>
      </w:r>
    </w:p>
    <w:p>
      <w:pPr>
        <w:pStyle w:val="2"/>
        <w:jc w:val="center"/>
      </w:pPr>
      <w:r>
        <w:rPr>
          <w:sz w:val="20"/>
        </w:rPr>
        <w:t xml:space="preserve">НА ОБЕСПЕЧЕНИЕ ДВУХРАЗОВЫМ ПИТАНИЕМ</w:t>
      </w:r>
    </w:p>
    <w:p>
      <w:pPr>
        <w:pStyle w:val="2"/>
        <w:jc w:val="center"/>
      </w:pPr>
      <w:r>
        <w:rPr>
          <w:sz w:val="20"/>
        </w:rPr>
        <w:t xml:space="preserve">ОБУЧАЮЩИМСЯ С ОГРАНИЧЕННЫМИ ВОЗМОЖНОСТЯМИ ЗДОРОВЬЯ,</w:t>
      </w:r>
    </w:p>
    <w:p>
      <w:pPr>
        <w:pStyle w:val="2"/>
        <w:jc w:val="center"/>
      </w:pPr>
      <w:r>
        <w:rPr>
          <w:sz w:val="20"/>
        </w:rPr>
        <w:t xml:space="preserve">ОСВАИВАЮЩИМ ОБРАЗОВАТЕЛЬНЫЕ ПРОГРАММЫ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 НА ДОМУ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Исключена с 01.09.2017. - </w:t>
      </w:r>
      <w:hyperlink w:history="0" r:id="rId58" w:tooltip="Закон Сахалинской области от 27.07.2017 N 76-ЗО (ред. от 24.12.2019) &quot;О внесении изменений в некоторые законодательные акты Сахалинской области&quot; (принят Сахалинской областной Думой 20.07.2017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Сахалинской области от 27.07.2017 N 76-ЗО.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"О наделении органов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государственными полномочиями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по обеспечению питанием</w:t>
      </w:r>
    </w:p>
    <w:p>
      <w:pPr>
        <w:pStyle w:val="0"/>
        <w:jc w:val="right"/>
      </w:pPr>
      <w:r>
        <w:rPr>
          <w:sz w:val="20"/>
        </w:rPr>
        <w:t xml:space="preserve">и молоком обучающихся</w:t>
      </w:r>
    </w:p>
    <w:p>
      <w:pPr>
        <w:pStyle w:val="0"/>
        <w:jc w:val="right"/>
      </w:pPr>
      <w:r>
        <w:rPr>
          <w:sz w:val="20"/>
        </w:rPr>
        <w:t xml:space="preserve">в образовательных организациях"</w:t>
      </w:r>
    </w:p>
    <w:p>
      <w:pPr>
        <w:pStyle w:val="0"/>
        <w:jc w:val="center"/>
      </w:pPr>
      <w:r>
        <w:rPr>
          <w:sz w:val="20"/>
        </w:rPr>
      </w:r>
    </w:p>
    <w:bookmarkStart w:id="296" w:name="P296"/>
    <w:bookmarkEnd w:id="296"/>
    <w:p>
      <w:pPr>
        <w:pStyle w:val="2"/>
        <w:jc w:val="center"/>
      </w:pPr>
      <w:r>
        <w:rPr>
          <w:sz w:val="20"/>
        </w:rPr>
        <w:t xml:space="preserve">МЕТОДИКА</w:t>
      </w:r>
    </w:p>
    <w:p>
      <w:pPr>
        <w:pStyle w:val="2"/>
        <w:jc w:val="center"/>
      </w:pPr>
      <w:r>
        <w:rPr>
          <w:sz w:val="20"/>
        </w:rPr>
        <w:t xml:space="preserve">РАСЧЕТА НОРМАТИВОВ ДЛЯ ОПРЕДЕЛЕНИЯ ОБЩЕГО ОБЪЕМА СУБВЕНЦИЙ,</w:t>
      </w:r>
    </w:p>
    <w:p>
      <w:pPr>
        <w:pStyle w:val="2"/>
        <w:jc w:val="center"/>
      </w:pPr>
      <w:r>
        <w:rPr>
          <w:sz w:val="20"/>
        </w:rPr>
        <w:t xml:space="preserve">ПРЕДОСТАВЛЯЕМЫХ МЕСТНЫМ БЮДЖЕТАМ ИЗ ОБЛАСТНОГО БЮДЖЕТА</w:t>
      </w:r>
    </w:p>
    <w:p>
      <w:pPr>
        <w:pStyle w:val="2"/>
        <w:jc w:val="center"/>
      </w:pPr>
      <w:r>
        <w:rPr>
          <w:sz w:val="20"/>
        </w:rPr>
        <w:t xml:space="preserve">САХАЛИНСКОЙ ОБЛАСТИ НА ОСУЩЕСТВЛЕНИЕ</w:t>
      </w:r>
    </w:p>
    <w:p>
      <w:pPr>
        <w:pStyle w:val="2"/>
        <w:jc w:val="center"/>
      </w:pPr>
      <w:r>
        <w:rPr>
          <w:sz w:val="20"/>
        </w:rPr>
        <w:t xml:space="preserve">ГОСУДАРСТВЕННЫХ ПОЛНОМОЧИЙ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9" w:tooltip="Закон Сахалинской области от 20.11.2024 N 103-ЗО &quot;О внесении изменений в Закон Сахалинской области &quot;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&quot; и Закон Сахалинской области &quot;Об образовании в Сахалинской области&quot; (принят Сахалинской областной Думой 07.11.2024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20.11.2024 N 103-ЗО)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Общий объем субвенций, предоставляемых местным бюджетам из областного бюджета Сахалинской области на осуществление государственных полномочий, определяется по следующей формуле: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position w:val="-24"/>
        </w:rPr>
        <w:drawing>
          <wp:inline distT="0" distB="0" distL="0" distR="0">
            <wp:extent cx="975360" cy="4343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о</w:t>
      </w:r>
      <w:r>
        <w:rPr>
          <w:sz w:val="20"/>
        </w:rPr>
        <w:t xml:space="preserve"> - общий объем субвенций, предоставляемых местным бюджетам из областного бюджета Сахалинской области на осуществление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 - количество муниципальных образований;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объем субвенции, предоставляемой из областного бюджета Сахалинской области i-му муниципальному образованию на осуществление государственных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Показателями (критериями) распределения между муниципальными образованиями общего объема субвенций, предоставляемых местным бюджетам из областного бюджета Сахалинской области на осуществление органами местного самоуправления государственных полномочий,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численность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 и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численность обучающихся, осваивающих образовательную программу начального общего образования в муниципальных образовательных организациях,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семей,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обучающихся, осваивающих образовательные программы основного общего и среднего общего образования в муниципальных образовательных организациях, которые до 1 января 2016 года имели тип специального (коррекционного) образовательного учреждения для обучающихся, воспитанников с ограниченными возможностями здоровья, и обучающихся, осваивающих образовательные программы основного общего и среднего общего образования в образовательных организациях для детей, нуждающихся в длительном лечении;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численность обучающихся детей-инвалидов, осваивающих образовательную программу начального общего образования в муниципальных образовательных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численность обучающихся детей-инвалидов, инвалидов,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размер стоимости завтрака в месяц в расчете на одного обучающегося из малоимущей семьи, одного обучающегося из семьи, находящейся в социально опасном положении, одного обучающегося из числа коренных малочисленных народов Севера Сахалинской области, одного обучающегося из многодетной семьи или одного обучающегося, имеющего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муниципальной образовательной организации, реализующей соответствующие образовательные программы,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размер стоимости обеда в месяц в расчете на одного обучающегося из малоимущей семьи, одного обучающегося из семьи, находящейся в социально опасном положении, одного обучающегося из числа коренных малочисленных народов Севера Сахалинской области, одного обучающегося из многодетной семьи или одного обучающегося, имеющего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муниципальной образовательной организации, реализующей соответствующие образовательные программы,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размер стоимости второго приема пищи в первую смену в месяц в расчете на одного обучающегося ребенка-инвалида, осваивающего образовательную программу начального общего образования в муниципальной образовательной организации,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размер стоимости второго приема пищи во вторую смену в месяц в расчете на одного обучающегося ребенка-инвалида, осваивающего образовательную программу начального общего образования в муниципальной образовательной организации,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размер стоимости двухразового питания в месяц в расчете на одного обучающегося ребенка-инвалида или одного обучающегося инвалида, осваивающих образовательные программы основного общего и среднего общего образования в муниципальной образовательной организации, реализующей соответствующие образовательные программы,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средняя стоимость одной порционной упаковки молока объемом 200 миллилитров, сложившаяся в текущем финансовом году, с учетом индекса потребительских цен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объем субвенции, предоставляемой из областного бюджета Сахалинской области i-му муниципальному образованию на осуществление государственных полномочий, рассчитывается по следующей формуле: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= S</w:t>
      </w:r>
      <w:r>
        <w:rPr>
          <w:sz w:val="20"/>
          <w:vertAlign w:val="subscript"/>
        </w:rPr>
        <w:t xml:space="preserve">i1</w:t>
      </w:r>
      <w:r>
        <w:rPr>
          <w:sz w:val="20"/>
        </w:rPr>
        <w:t xml:space="preserve"> + S</w:t>
      </w:r>
      <w:r>
        <w:rPr>
          <w:sz w:val="20"/>
          <w:vertAlign w:val="subscript"/>
        </w:rPr>
        <w:t xml:space="preserve">i2</w:t>
      </w:r>
      <w:r>
        <w:rPr>
          <w:sz w:val="20"/>
        </w:rPr>
        <w:t xml:space="preserve"> + S</w:t>
      </w:r>
      <w:r>
        <w:rPr>
          <w:sz w:val="20"/>
          <w:vertAlign w:val="subscript"/>
        </w:rPr>
        <w:t xml:space="preserve">i3</w:t>
      </w:r>
      <w:r>
        <w:rPr>
          <w:sz w:val="20"/>
        </w:rPr>
        <w:t xml:space="preserve"> + S</w:t>
      </w:r>
      <w:r>
        <w:rPr>
          <w:sz w:val="20"/>
          <w:vertAlign w:val="subscript"/>
        </w:rPr>
        <w:t xml:space="preserve">i4</w:t>
      </w:r>
      <w:r>
        <w:rPr>
          <w:sz w:val="20"/>
        </w:rPr>
        <w:t xml:space="preserve">, где: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i1</w:t>
      </w:r>
      <w:r>
        <w:rPr>
          <w:sz w:val="20"/>
        </w:rPr>
        <w:t xml:space="preserve"> - объем расходов на обеспечение питанием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 и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программы, в i-м муниципальном образовании;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i2</w:t>
      </w:r>
      <w:r>
        <w:rPr>
          <w:sz w:val="20"/>
        </w:rPr>
        <w:t xml:space="preserve"> - объем расходов на обеспечение молоком обучающихся, осваивающих образовательную программу начального общего образования в муниципальных образовательных организациях,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семей,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обучающихся, осваивающих образовательные программы основного общего и среднего общего образования в муниципальных образовательных организациях, которые до 1 января 2016 года имели тип специального (коррекционного) образовательного учреждения для обучающихся, воспитанников с ограниченными возможностями здоровья, и обучающихся, осваивающих образовательные программы основного общего и среднего общего образования в образовательных организациях для детей, нуждающихся в длительном лечении, в i-м муниципальном образовании;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i3</w:t>
      </w:r>
      <w:r>
        <w:rPr>
          <w:sz w:val="20"/>
        </w:rPr>
        <w:t xml:space="preserve"> - объем расходов на обеспечение питанием, которое осуществляется один раз в день, обучающихся детей-инвалидов, осваивающих образовательную программу начального общего образования в муниципальных образовательных организациях, в i-м муниципальном образовании (не считая питания, предусмотренного </w:t>
      </w:r>
      <w:hyperlink w:history="0" r:id="rId61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2.1 статьи 37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i4</w:t>
      </w:r>
      <w:r>
        <w:rPr>
          <w:sz w:val="20"/>
        </w:rPr>
        <w:t xml:space="preserve"> - объем расходов на обеспечение двухразовым питанием обучающихся детей-инвалидов, инвалидов,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программы, в i-м муниципальном образовании;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i1</w:t>
      </w:r>
      <w:r>
        <w:rPr>
          <w:sz w:val="20"/>
        </w:rPr>
        <w:t xml:space="preserve"> = (R</w:t>
      </w:r>
      <w:r>
        <w:rPr>
          <w:sz w:val="20"/>
          <w:vertAlign w:val="subscript"/>
        </w:rPr>
        <w:t xml:space="preserve">зв</w:t>
      </w:r>
      <w:r>
        <w:rPr>
          <w:sz w:val="20"/>
        </w:rPr>
        <w:t xml:space="preserve"> x H</w:t>
      </w:r>
      <w:r>
        <w:rPr>
          <w:sz w:val="20"/>
          <w:vertAlign w:val="subscript"/>
        </w:rPr>
        <w:t xml:space="preserve">iзв</w:t>
      </w:r>
      <w:r>
        <w:rPr>
          <w:sz w:val="20"/>
        </w:rPr>
        <w:t xml:space="preserve"> x 8) + (R</w:t>
      </w:r>
      <w:r>
        <w:rPr>
          <w:sz w:val="20"/>
          <w:vertAlign w:val="subscript"/>
        </w:rPr>
        <w:t xml:space="preserve">об</w:t>
      </w:r>
      <w:r>
        <w:rPr>
          <w:sz w:val="20"/>
        </w:rPr>
        <w:t xml:space="preserve"> x H</w:t>
      </w:r>
      <w:r>
        <w:rPr>
          <w:sz w:val="20"/>
          <w:vertAlign w:val="subscript"/>
        </w:rPr>
        <w:t xml:space="preserve">iоб</w:t>
      </w:r>
      <w:r>
        <w:rPr>
          <w:sz w:val="20"/>
        </w:rPr>
        <w:t xml:space="preserve"> x 8), где: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R</w:t>
      </w:r>
      <w:r>
        <w:rPr>
          <w:sz w:val="20"/>
          <w:vertAlign w:val="subscript"/>
        </w:rPr>
        <w:t xml:space="preserve">зв</w:t>
      </w:r>
      <w:r>
        <w:rPr>
          <w:sz w:val="20"/>
        </w:rPr>
        <w:t xml:space="preserve"> - размер стоимости завтрака в месяц в расчете на одного обучающегося из малоимущей семьи, одного обучающегося из семьи, находящейся в социально опасном положении, одного обучающегося из числа коренных малочисленных народов Севера Сахалинской области, одного обучающегося из многодетной семьи или одного обучающегося, имеющего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муниципальной образовательной организации, реализующей соответствующие образовательные программы,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H</w:t>
      </w:r>
      <w:r>
        <w:rPr>
          <w:sz w:val="20"/>
          <w:vertAlign w:val="subscript"/>
        </w:rPr>
        <w:t xml:space="preserve">iзв</w:t>
      </w:r>
      <w:r>
        <w:rPr>
          <w:sz w:val="20"/>
        </w:rPr>
        <w:t xml:space="preserve"> - прогнозируемая на соответствующий финансовый год численность обучающихся первой смены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 и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R</w:t>
      </w:r>
      <w:r>
        <w:rPr>
          <w:sz w:val="20"/>
          <w:vertAlign w:val="subscript"/>
        </w:rPr>
        <w:t xml:space="preserve">об</w:t>
      </w:r>
      <w:r>
        <w:rPr>
          <w:sz w:val="20"/>
        </w:rPr>
        <w:t xml:space="preserve"> - размер стоимости обеда в месяц в расчете на одного обучающегося из малоимущей семьи, одного обучающегося из семьи, находящейся в социально опасном положении, одного обучающегося из числа коренных малочисленных народов Севера Сахалинской области, одного обучающегося из многодетной семьи или одного обучающегося, имеющего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муниципальной образовательной организации, реализующей соответствующие образовательные программы,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H</w:t>
      </w:r>
      <w:r>
        <w:rPr>
          <w:sz w:val="20"/>
          <w:vertAlign w:val="subscript"/>
        </w:rPr>
        <w:t xml:space="preserve">iоб</w:t>
      </w:r>
      <w:r>
        <w:rPr>
          <w:sz w:val="20"/>
        </w:rPr>
        <w:t xml:space="preserve"> - прогнозируемая на соответствующий финансовый год численность обучающихся второй смены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 и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8 - количество месяцев в учебном году с учетом каникулярного периода;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i2</w:t>
      </w:r>
      <w:r>
        <w:rPr>
          <w:sz w:val="20"/>
        </w:rPr>
        <w:t xml:space="preserve"> = C</w:t>
      </w:r>
      <w:r>
        <w:rPr>
          <w:sz w:val="20"/>
          <w:vertAlign w:val="subscript"/>
        </w:rPr>
        <w:t xml:space="preserve">iмол</w:t>
      </w:r>
      <w:r>
        <w:rPr>
          <w:sz w:val="20"/>
        </w:rPr>
        <w:t xml:space="preserve"> x (Н</w:t>
      </w:r>
      <w:r>
        <w:rPr>
          <w:sz w:val="20"/>
          <w:vertAlign w:val="subscript"/>
        </w:rPr>
        <w:t xml:space="preserve">iмол5</w:t>
      </w:r>
      <w:r>
        <w:rPr>
          <w:sz w:val="20"/>
        </w:rPr>
        <w:t xml:space="preserve"> x 180 + Н</w:t>
      </w:r>
      <w:r>
        <w:rPr>
          <w:sz w:val="20"/>
          <w:vertAlign w:val="subscript"/>
        </w:rPr>
        <w:t xml:space="preserve">iмол6</w:t>
      </w:r>
      <w:r>
        <w:rPr>
          <w:sz w:val="20"/>
        </w:rPr>
        <w:t xml:space="preserve"> x 216), где: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C</w:t>
      </w:r>
      <w:r>
        <w:rPr>
          <w:sz w:val="20"/>
          <w:vertAlign w:val="subscript"/>
        </w:rPr>
        <w:t xml:space="preserve">iмол</w:t>
      </w:r>
      <w:r>
        <w:rPr>
          <w:sz w:val="20"/>
        </w:rPr>
        <w:t xml:space="preserve"> - средняя стоимость одной порционной упаковки молока объемом 200 миллилитров, сложившаяся в текущем финансовом году в i-м муниципальном образовании, с учетом индекса потребительских цен на очередной финансовый год и плановый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</w:t>
      </w:r>
      <w:r>
        <w:rPr>
          <w:sz w:val="20"/>
          <w:vertAlign w:val="subscript"/>
        </w:rPr>
        <w:t xml:space="preserve">iмол5</w:t>
      </w:r>
      <w:r>
        <w:rPr>
          <w:sz w:val="20"/>
        </w:rPr>
        <w:t xml:space="preserve"> - прогнозируемая на соответствующий финансовый год численность обучающихся, осваивающих образовательную программу начального общего образования в муниципальных образовательных организациях,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семей,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обучающихся, осваивающих образовательные программы основного общего и среднего общего образования в муниципальных образовательных организациях, которые до 1 января 2016 года имели тип специального (коррекционного) образовательного учреждения для обучающихся, воспитанников с ограниченными возможностями здоровья, и обучающихся, осваивающих образовательные программы основного общего и среднего общего образования в образовательных организациях для детей, нуждающихся в длительном лечении, при пятидневной учебной неделе;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</w:t>
      </w:r>
      <w:r>
        <w:rPr>
          <w:sz w:val="20"/>
          <w:vertAlign w:val="subscript"/>
        </w:rPr>
        <w:t xml:space="preserve">iмол6</w:t>
      </w:r>
      <w:r>
        <w:rPr>
          <w:sz w:val="20"/>
        </w:rPr>
        <w:t xml:space="preserve"> - прогнозируемая на соответствующий финансовый год численность обучающихся, осваивающих образовательные программы начального общего образования в муниципальных образовательных организациях, обучающихся из малоимущих семей, обучающихся из семей, находящихся в социально опасном положении, обучающихся из числа коренных малочисленных народов Севера Сахалинской области, обучающихся из многодетных семей,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обучающихся, осваивающих образовательные программы основного общего и среднего общего образования в муниципальных образовательных организациях, которые до 1 января 2016 года имели тип специального (коррекционного) образовательного учреждения для обучающихся, воспитанников с ограниченными возможностями здоровья, и обучающихся, осваивающих образовательные программы основного общего и среднего общего образования в образовательных организациях для детей, нуждающихся в длительном лечении, при шестидневной учебной неделе;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180 - количество учебных дней при пятидневной учебной неделе;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216 - количество учебных дней при шестидневной учебной неделе;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i3</w:t>
      </w:r>
      <w:r>
        <w:rPr>
          <w:sz w:val="20"/>
        </w:rPr>
        <w:t xml:space="preserve"> = (R</w:t>
      </w:r>
      <w:r>
        <w:rPr>
          <w:sz w:val="20"/>
          <w:vertAlign w:val="subscript"/>
        </w:rPr>
        <w:t xml:space="preserve">п1см инв1-4</w:t>
      </w:r>
      <w:r>
        <w:rPr>
          <w:sz w:val="20"/>
        </w:rPr>
        <w:t xml:space="preserve"> x Hi</w:t>
      </w:r>
      <w:r>
        <w:rPr>
          <w:sz w:val="20"/>
          <w:vertAlign w:val="subscript"/>
        </w:rPr>
        <w:t xml:space="preserve">1см инв1-4</w:t>
      </w:r>
      <w:r>
        <w:rPr>
          <w:sz w:val="20"/>
        </w:rPr>
        <w:t xml:space="preserve"> x 8) + (R</w:t>
      </w:r>
      <w:r>
        <w:rPr>
          <w:sz w:val="20"/>
          <w:vertAlign w:val="subscript"/>
        </w:rPr>
        <w:t xml:space="preserve">п2см инв1-4</w:t>
      </w:r>
      <w:r>
        <w:rPr>
          <w:sz w:val="20"/>
        </w:rPr>
        <w:t xml:space="preserve"> x Hi</w:t>
      </w:r>
      <w:r>
        <w:rPr>
          <w:sz w:val="20"/>
          <w:vertAlign w:val="subscript"/>
        </w:rPr>
        <w:t xml:space="preserve">2см инв1-4</w:t>
      </w:r>
      <w:r>
        <w:rPr>
          <w:sz w:val="20"/>
        </w:rPr>
        <w:t xml:space="preserve"> x 8), где: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R</w:t>
      </w:r>
      <w:r>
        <w:rPr>
          <w:sz w:val="20"/>
          <w:vertAlign w:val="subscript"/>
        </w:rPr>
        <w:t xml:space="preserve">п1см инв1-4</w:t>
      </w:r>
      <w:r>
        <w:rPr>
          <w:sz w:val="20"/>
        </w:rPr>
        <w:t xml:space="preserve"> - размер стоимости второго приема пищи в первую смену в месяц в расчете на одного обучающегося ребенка-инвалида, осваивающего образовательную программу начального общего образования в муниципальной образовательной организации,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Hi</w:t>
      </w:r>
      <w:r>
        <w:rPr>
          <w:sz w:val="20"/>
          <w:vertAlign w:val="subscript"/>
        </w:rPr>
        <w:t xml:space="preserve">1см инв1-4</w:t>
      </w:r>
      <w:r>
        <w:rPr>
          <w:sz w:val="20"/>
        </w:rPr>
        <w:t xml:space="preserve"> - прогнозируемая на соответствующий финансовый год численность обучающихся детей-инвалидов первой смены, осваивающих образовательную программу начального общего образования в муниципальных образовательных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R</w:t>
      </w:r>
      <w:r>
        <w:rPr>
          <w:sz w:val="20"/>
          <w:vertAlign w:val="subscript"/>
        </w:rPr>
        <w:t xml:space="preserve">п2см инв1-4</w:t>
      </w:r>
      <w:r>
        <w:rPr>
          <w:sz w:val="20"/>
        </w:rPr>
        <w:t xml:space="preserve"> - размер стоимости второго приема пищи во вторую смену в месяц в расчете на одного обучающегося ребенка-инвалида, осваивающего образовательную программу начального общего образования в муниципальной образовательной организации,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Hi</w:t>
      </w:r>
      <w:r>
        <w:rPr>
          <w:sz w:val="20"/>
          <w:vertAlign w:val="subscript"/>
        </w:rPr>
        <w:t xml:space="preserve">2см инв1-4</w:t>
      </w:r>
      <w:r>
        <w:rPr>
          <w:sz w:val="20"/>
        </w:rPr>
        <w:t xml:space="preserve"> - прогнозируемая на соответствующий финансовый год численность обучающихся детей-инвалидов второй смены, осваивающих образовательную программу начального общего образования в муниципальных образовательных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8 - количество месяцев в учебном году с учетом каникулярного периода;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i4</w:t>
      </w:r>
      <w:r>
        <w:rPr>
          <w:sz w:val="20"/>
        </w:rPr>
        <w:t xml:space="preserve"> = R</w:t>
      </w:r>
      <w:r>
        <w:rPr>
          <w:sz w:val="20"/>
          <w:vertAlign w:val="subscript"/>
        </w:rPr>
        <w:t xml:space="preserve">инв5-11</w:t>
      </w:r>
      <w:r>
        <w:rPr>
          <w:sz w:val="20"/>
        </w:rPr>
        <w:t xml:space="preserve"> x Hi </w:t>
      </w:r>
      <w:r>
        <w:rPr>
          <w:sz w:val="20"/>
          <w:vertAlign w:val="subscript"/>
        </w:rPr>
        <w:t xml:space="preserve">инв5-11</w:t>
      </w:r>
      <w:r>
        <w:rPr>
          <w:sz w:val="20"/>
        </w:rPr>
        <w:t xml:space="preserve"> x 8, где: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R</w:t>
      </w:r>
      <w:r>
        <w:rPr>
          <w:sz w:val="20"/>
          <w:vertAlign w:val="subscript"/>
        </w:rPr>
        <w:t xml:space="preserve">инв5-11</w:t>
      </w:r>
      <w:r>
        <w:rPr>
          <w:sz w:val="20"/>
        </w:rPr>
        <w:t xml:space="preserve"> - размер стоимости двухразового питания в месяц в расчете на одного обучающегося ребенка-инвалида или одного обучающегося инвалида, осваивающих образовательные программы основного общего и среднего общего образования в муниципальной образовательной организации, реализующей соответствующие образовательные программы, установленный Правительством Сахалинской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Hi</w:t>
      </w:r>
      <w:r>
        <w:rPr>
          <w:sz w:val="20"/>
          <w:vertAlign w:val="subscript"/>
        </w:rPr>
        <w:t xml:space="preserve">инв5-11</w:t>
      </w:r>
      <w:r>
        <w:rPr>
          <w:sz w:val="20"/>
        </w:rPr>
        <w:t xml:space="preserve"> - прогнозируемая на соответствующий финансовый год численность обучающихся детей-инвалидов, инвалидов,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образовательные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8 - количество месяцев в учебном году с учетом каникулярного периода.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Сахалинской области от 08.10.2008 N 98-ЗО</w:t>
            <w:br/>
            <w:t>(ред. от 20.11.2024)</w:t>
            <w:br/>
            <w:t>"О наделении органов местного самоуправления госуда...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10&amp;n=72703&amp;dst=100008" TargetMode = "External"/>
	<Relationship Id="rId8" Type="http://schemas.openxmlformats.org/officeDocument/2006/relationships/hyperlink" Target="https://login.consultant.ru/link/?req=doc&amp;base=RLAW210&amp;n=72706&amp;dst=100008" TargetMode = "External"/>
	<Relationship Id="rId9" Type="http://schemas.openxmlformats.org/officeDocument/2006/relationships/hyperlink" Target="https://login.consultant.ru/link/?req=doc&amp;base=RLAW210&amp;n=54589&amp;dst=100008" TargetMode = "External"/>
	<Relationship Id="rId10" Type="http://schemas.openxmlformats.org/officeDocument/2006/relationships/hyperlink" Target="https://login.consultant.ru/link/?req=doc&amp;base=RLAW210&amp;n=72735&amp;dst=100016" TargetMode = "External"/>
	<Relationship Id="rId11" Type="http://schemas.openxmlformats.org/officeDocument/2006/relationships/hyperlink" Target="https://login.consultant.ru/link/?req=doc&amp;base=RLAW210&amp;n=96858&amp;dst=100016" TargetMode = "External"/>
	<Relationship Id="rId12" Type="http://schemas.openxmlformats.org/officeDocument/2006/relationships/hyperlink" Target="https://login.consultant.ru/link/?req=doc&amp;base=RLAW210&amp;n=96783&amp;dst=100025" TargetMode = "External"/>
	<Relationship Id="rId13" Type="http://schemas.openxmlformats.org/officeDocument/2006/relationships/hyperlink" Target="https://login.consultant.ru/link/?req=doc&amp;base=RLAW210&amp;n=126513&amp;dst=100008" TargetMode = "External"/>
	<Relationship Id="rId14" Type="http://schemas.openxmlformats.org/officeDocument/2006/relationships/hyperlink" Target="https://login.consultant.ru/link/?req=doc&amp;base=RLAW210&amp;n=137013&amp;dst=100013" TargetMode = "External"/>
	<Relationship Id="rId15" Type="http://schemas.openxmlformats.org/officeDocument/2006/relationships/hyperlink" Target="https://login.consultant.ru/link/?req=doc&amp;base=RLAW210&amp;n=142802&amp;dst=100008" TargetMode = "External"/>
	<Relationship Id="rId16" Type="http://schemas.openxmlformats.org/officeDocument/2006/relationships/hyperlink" Target="https://login.consultant.ru/link/?req=doc&amp;base=LAW&amp;n=471106&amp;dst=100751" TargetMode = "External"/>
	<Relationship Id="rId17" Type="http://schemas.openxmlformats.org/officeDocument/2006/relationships/hyperlink" Target="https://login.consultant.ru/link/?req=doc&amp;base=LAW&amp;n=471024&amp;dst=101134" TargetMode = "External"/>
	<Relationship Id="rId18" Type="http://schemas.openxmlformats.org/officeDocument/2006/relationships/hyperlink" Target="https://login.consultant.ru/link/?req=doc&amp;base=RLAW210&amp;n=126513&amp;dst=100009" TargetMode = "External"/>
	<Relationship Id="rId19" Type="http://schemas.openxmlformats.org/officeDocument/2006/relationships/hyperlink" Target="https://login.consultant.ru/link/?req=doc&amp;base=RLAW210&amp;n=137013&amp;dst=100015" TargetMode = "External"/>
	<Relationship Id="rId20" Type="http://schemas.openxmlformats.org/officeDocument/2006/relationships/hyperlink" Target="https://login.consultant.ru/link/?req=doc&amp;base=RLAW210&amp;n=96858&amp;dst=100019" TargetMode = "External"/>
	<Relationship Id="rId21" Type="http://schemas.openxmlformats.org/officeDocument/2006/relationships/hyperlink" Target="https://login.consultant.ru/link/?req=doc&amp;base=RLAW210&amp;n=96783&amp;dst=100027" TargetMode = "External"/>
	<Relationship Id="rId22" Type="http://schemas.openxmlformats.org/officeDocument/2006/relationships/hyperlink" Target="https://login.consultant.ru/link/?req=doc&amp;base=RLAW210&amp;n=137013&amp;dst=100016" TargetMode = "External"/>
	<Relationship Id="rId23" Type="http://schemas.openxmlformats.org/officeDocument/2006/relationships/hyperlink" Target="https://login.consultant.ru/link/?req=doc&amp;base=RLAW210&amp;n=137013&amp;dst=100017" TargetMode = "External"/>
	<Relationship Id="rId24" Type="http://schemas.openxmlformats.org/officeDocument/2006/relationships/hyperlink" Target="https://login.consultant.ru/link/?req=doc&amp;base=RLAW210&amp;n=96858&amp;dst=100021" TargetMode = "External"/>
	<Relationship Id="rId25" Type="http://schemas.openxmlformats.org/officeDocument/2006/relationships/hyperlink" Target="https://login.consultant.ru/link/?req=doc&amp;base=RLAW210&amp;n=96783&amp;dst=100028" TargetMode = "External"/>
	<Relationship Id="rId26" Type="http://schemas.openxmlformats.org/officeDocument/2006/relationships/hyperlink" Target="https://login.consultant.ru/link/?req=doc&amp;base=RLAW210&amp;n=137013&amp;dst=100018" TargetMode = "External"/>
	<Relationship Id="rId27" Type="http://schemas.openxmlformats.org/officeDocument/2006/relationships/hyperlink" Target="https://login.consultant.ru/link/?req=doc&amp;base=LAW&amp;n=470336&amp;dst=394" TargetMode = "External"/>
	<Relationship Id="rId28" Type="http://schemas.openxmlformats.org/officeDocument/2006/relationships/hyperlink" Target="https://login.consultant.ru/link/?req=doc&amp;base=RLAW210&amp;n=142802&amp;dst=100009" TargetMode = "External"/>
	<Relationship Id="rId29" Type="http://schemas.openxmlformats.org/officeDocument/2006/relationships/hyperlink" Target="https://login.consultant.ru/link/?req=doc&amp;base=RLAW210&amp;n=142802&amp;dst=100011" TargetMode = "External"/>
	<Relationship Id="rId30" Type="http://schemas.openxmlformats.org/officeDocument/2006/relationships/hyperlink" Target="https://login.consultant.ru/link/?req=doc&amp;base=RLAW210&amp;n=126513&amp;dst=100010" TargetMode = "External"/>
	<Relationship Id="rId31" Type="http://schemas.openxmlformats.org/officeDocument/2006/relationships/hyperlink" Target="https://login.consultant.ru/link/?req=doc&amp;base=RLAW210&amp;n=126513&amp;dst=100013" TargetMode = "External"/>
	<Relationship Id="rId32" Type="http://schemas.openxmlformats.org/officeDocument/2006/relationships/hyperlink" Target="https://login.consultant.ru/link/?req=doc&amp;base=RLAW210&amp;n=126513&amp;dst=100014" TargetMode = "External"/>
	<Relationship Id="rId33" Type="http://schemas.openxmlformats.org/officeDocument/2006/relationships/hyperlink" Target="https://login.consultant.ru/link/?req=doc&amp;base=RLAW210&amp;n=126513&amp;dst=100016" TargetMode = "External"/>
	<Relationship Id="rId34" Type="http://schemas.openxmlformats.org/officeDocument/2006/relationships/hyperlink" Target="https://login.consultant.ru/link/?req=doc&amp;base=RLAW210&amp;n=126513&amp;dst=100018" TargetMode = "External"/>
	<Relationship Id="rId35" Type="http://schemas.openxmlformats.org/officeDocument/2006/relationships/hyperlink" Target="https://login.consultant.ru/link/?req=doc&amp;base=RLAW210&amp;n=126513&amp;dst=100020" TargetMode = "External"/>
	<Relationship Id="rId36" Type="http://schemas.openxmlformats.org/officeDocument/2006/relationships/hyperlink" Target="https://login.consultant.ru/link/?req=doc&amp;base=RLAW210&amp;n=126513&amp;dst=100022" TargetMode = "External"/>
	<Relationship Id="rId37" Type="http://schemas.openxmlformats.org/officeDocument/2006/relationships/hyperlink" Target="https://login.consultant.ru/link/?req=doc&amp;base=RLAW210&amp;n=126513&amp;dst=100023" TargetMode = "External"/>
	<Relationship Id="rId38" Type="http://schemas.openxmlformats.org/officeDocument/2006/relationships/hyperlink" Target="https://login.consultant.ru/link/?req=doc&amp;base=RLAW210&amp;n=72735&amp;dst=100020" TargetMode = "External"/>
	<Relationship Id="rId39" Type="http://schemas.openxmlformats.org/officeDocument/2006/relationships/hyperlink" Target="https://login.consultant.ru/link/?req=doc&amp;base=RLAW210&amp;n=96858&amp;dst=100023" TargetMode = "External"/>
	<Relationship Id="rId40" Type="http://schemas.openxmlformats.org/officeDocument/2006/relationships/hyperlink" Target="https://login.consultant.ru/link/?req=doc&amp;base=RLAW210&amp;n=137013&amp;dst=100019" TargetMode = "External"/>
	<Relationship Id="rId41" Type="http://schemas.openxmlformats.org/officeDocument/2006/relationships/hyperlink" Target="https://login.consultant.ru/link/?req=doc&amp;base=RLAW210&amp;n=126513&amp;dst=100024" TargetMode = "External"/>
	<Relationship Id="rId42" Type="http://schemas.openxmlformats.org/officeDocument/2006/relationships/hyperlink" Target="https://login.consultant.ru/link/?req=doc&amp;base=RLAW210&amp;n=72703&amp;dst=100012" TargetMode = "External"/>
	<Relationship Id="rId43" Type="http://schemas.openxmlformats.org/officeDocument/2006/relationships/hyperlink" Target="https://login.consultant.ru/link/?req=doc&amp;base=RLAW210&amp;n=54589&amp;dst=100012" TargetMode = "External"/>
	<Relationship Id="rId44" Type="http://schemas.openxmlformats.org/officeDocument/2006/relationships/hyperlink" Target="https://login.consultant.ru/link/?req=doc&amp;base=RLAW210&amp;n=72703&amp;dst=100013" TargetMode = "External"/>
	<Relationship Id="rId45" Type="http://schemas.openxmlformats.org/officeDocument/2006/relationships/hyperlink" Target="https://login.consultant.ru/link/?req=doc&amp;base=RLAW210&amp;n=126513&amp;dst=100029" TargetMode = "External"/>
	<Relationship Id="rId46" Type="http://schemas.openxmlformats.org/officeDocument/2006/relationships/hyperlink" Target="https://login.consultant.ru/link/?req=doc&amp;base=RLAW210&amp;n=72703&amp;dst=100015" TargetMode = "External"/>
	<Relationship Id="rId47" Type="http://schemas.openxmlformats.org/officeDocument/2006/relationships/hyperlink" Target="https://login.consultant.ru/link/?req=doc&amp;base=RLAW210&amp;n=54589&amp;dst=100013" TargetMode = "External"/>
	<Relationship Id="rId48" Type="http://schemas.openxmlformats.org/officeDocument/2006/relationships/hyperlink" Target="https://login.consultant.ru/link/?req=doc&amp;base=RLAW210&amp;n=72703&amp;dst=100016" TargetMode = "External"/>
	<Relationship Id="rId49" Type="http://schemas.openxmlformats.org/officeDocument/2006/relationships/hyperlink" Target="https://login.consultant.ru/link/?req=doc&amp;base=RLAW210&amp;n=126513&amp;dst=100031" TargetMode = "External"/>
	<Relationship Id="rId50" Type="http://schemas.openxmlformats.org/officeDocument/2006/relationships/hyperlink" Target="https://login.consultant.ru/link/?req=doc&amp;base=RLAW210&amp;n=126513&amp;dst=100032" TargetMode = "External"/>
	<Relationship Id="rId51" Type="http://schemas.openxmlformats.org/officeDocument/2006/relationships/hyperlink" Target="https://login.consultant.ru/link/?req=doc&amp;base=RLAW210&amp;n=126513&amp;dst=100034" TargetMode = "External"/>
	<Relationship Id="rId52" Type="http://schemas.openxmlformats.org/officeDocument/2006/relationships/hyperlink" Target="https://login.consultant.ru/link/?req=doc&amp;base=RLAW210&amp;n=72703&amp;dst=100017" TargetMode = "External"/>
	<Relationship Id="rId53" Type="http://schemas.openxmlformats.org/officeDocument/2006/relationships/hyperlink" Target="https://login.consultant.ru/link/?req=doc&amp;base=RLAW210&amp;n=126513&amp;dst=100035" TargetMode = "External"/>
	<Relationship Id="rId54" Type="http://schemas.openxmlformats.org/officeDocument/2006/relationships/hyperlink" Target="https://login.consultant.ru/link/?req=doc&amp;base=RLAW210&amp;n=126513&amp;dst=100036" TargetMode = "External"/>
	<Relationship Id="rId55" Type="http://schemas.openxmlformats.org/officeDocument/2006/relationships/hyperlink" Target="https://login.consultant.ru/link/?req=doc&amp;base=RLAW210&amp;n=96858&amp;dst=100024" TargetMode = "External"/>
	<Relationship Id="rId56" Type="http://schemas.openxmlformats.org/officeDocument/2006/relationships/hyperlink" Target="https://login.consultant.ru/link/?req=doc&amp;base=RLAW210&amp;n=96858&amp;dst=100024" TargetMode = "External"/>
	<Relationship Id="rId57" Type="http://schemas.openxmlformats.org/officeDocument/2006/relationships/hyperlink" Target="https://login.consultant.ru/link/?req=doc&amp;base=RLAW210&amp;n=96858&amp;dst=100024" TargetMode = "External"/>
	<Relationship Id="rId58" Type="http://schemas.openxmlformats.org/officeDocument/2006/relationships/hyperlink" Target="https://login.consultant.ru/link/?req=doc&amp;base=RLAW210&amp;n=96858&amp;dst=100024" TargetMode = "External"/>
	<Relationship Id="rId59" Type="http://schemas.openxmlformats.org/officeDocument/2006/relationships/hyperlink" Target="https://login.consultant.ru/link/?req=doc&amp;base=RLAW210&amp;n=142802&amp;dst=100012" TargetMode = "External"/>
	<Relationship Id="rId60" Type="http://schemas.openxmlformats.org/officeDocument/2006/relationships/image" Target="media/image2.wmf"/>
	<Relationship Id="rId61" Type="http://schemas.openxmlformats.org/officeDocument/2006/relationships/hyperlink" Target="https://login.consultant.ru/link/?req=doc&amp;base=LAW&amp;n=470336&amp;dst=39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Сахалинской области от 08.10.2008 N 98-ЗО
(ред. от 20.11.2024)
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
(принят Сахалинской областной Думой 25.09.2008)
(вместе с "Методикой расчета нормативов для определения общего объема субвенций, предоставляемых местным бюджетам из областного бюджета Сахалинской области на осуществление государственных полномочий")</dc:title>
  <dcterms:created xsi:type="dcterms:W3CDTF">2024-12-08T22:55:36Z</dcterms:created>
</cp:coreProperties>
</file>