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5C4602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46ABB" w:rsidRDefault="005C4602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8238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A626F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A626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339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3933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5C4602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5C4602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A626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A626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A626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C4602">
        <w:trPr>
          <w:cantSplit/>
          <w:trHeight w:val="1682"/>
        </w:trPr>
        <w:tc>
          <w:tcPr>
            <w:tcW w:w="851" w:type="dxa"/>
            <w:textDirection w:val="btLr"/>
            <w:vAlign w:val="center"/>
          </w:tcPr>
          <w:p w:rsidR="001951F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A626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A626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A626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A626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A626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C4602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5C4602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626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BA626F" w:rsidRPr="00CD2483" w:rsidRDefault="00BA626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626F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626F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626F" w:rsidRPr="003B5541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BA626F" w:rsidRDefault="00BA626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166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332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498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664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830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996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1162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1328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1494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1660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1826</w:t>
            </w:r>
          </w:p>
        </w:tc>
        <w:tc>
          <w:tcPr>
            <w:tcW w:w="629" w:type="dxa"/>
          </w:tcPr>
          <w:p w:rsidR="00BA626F" w:rsidRPr="00BA626F" w:rsidRDefault="006D73F1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2055</w:t>
            </w:r>
          </w:p>
        </w:tc>
        <w:tc>
          <w:tcPr>
            <w:tcW w:w="743" w:type="dxa"/>
          </w:tcPr>
          <w:p w:rsidR="00BA626F" w:rsidRPr="005C4602" w:rsidRDefault="006D73F1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</w:t>
            </w:r>
          </w:p>
        </w:tc>
        <w:tc>
          <w:tcPr>
            <w:tcW w:w="709" w:type="dxa"/>
          </w:tcPr>
          <w:p w:rsidR="00BA626F" w:rsidRPr="005C4602" w:rsidRDefault="006D73F1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</w:t>
            </w:r>
          </w:p>
        </w:tc>
        <w:tc>
          <w:tcPr>
            <w:tcW w:w="630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Start"/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C4602">
              <w:rPr>
                <w:rFonts w:ascii="Times New Roman" w:hAnsi="Times New Roman" w:cs="Times New Roman"/>
                <w:sz w:val="24"/>
                <w:szCs w:val="24"/>
              </w:rPr>
              <w:t>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E42230" w:rsidRPr="00B17214" w:rsidTr="005C4602">
        <w:trPr>
          <w:cantSplit/>
          <w:trHeight w:val="1442"/>
        </w:trPr>
        <w:tc>
          <w:tcPr>
            <w:tcW w:w="851" w:type="dxa"/>
            <w:vMerge w:val="restart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42230" w:rsidRPr="00B17214" w:rsidTr="00E422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42230" w:rsidRPr="00B17214" w:rsidRDefault="00E42230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42230" w:rsidRDefault="00BA626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4223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BA626F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4223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BA626F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E4223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42230" w:rsidRPr="00B17214" w:rsidTr="00E42230">
        <w:trPr>
          <w:trHeight w:val="1384"/>
        </w:trPr>
        <w:tc>
          <w:tcPr>
            <w:tcW w:w="851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30" w:rsidRPr="00B17214" w:rsidTr="00E4223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E42230" w:rsidRPr="00B17214" w:rsidRDefault="003005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42230" w:rsidRDefault="00E42230" w:rsidP="00E4223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42230" w:rsidRPr="001D40CF" w:rsidRDefault="00E42230" w:rsidP="00E422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E42230" w:rsidRPr="00822126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2230" w:rsidRPr="00B17214" w:rsidTr="00E42230">
        <w:tc>
          <w:tcPr>
            <w:tcW w:w="851" w:type="dxa"/>
            <w:vMerge/>
          </w:tcPr>
          <w:p w:rsidR="00E42230" w:rsidRPr="00CD2483" w:rsidRDefault="00E42230" w:rsidP="00E4223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2230" w:rsidRPr="001D40CF" w:rsidRDefault="00E42230" w:rsidP="00E4223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A40FF" w:rsidRPr="00B17214" w:rsidTr="005C4602">
        <w:trPr>
          <w:cantSplit/>
          <w:trHeight w:val="1791"/>
        </w:trPr>
        <w:tc>
          <w:tcPr>
            <w:tcW w:w="851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B17214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9A40FF" w:rsidRDefault="00282389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A626F">
              <w:rPr>
                <w:rFonts w:ascii="Times New Roman" w:hAnsi="Times New Roman" w:cs="Times New Roman"/>
              </w:rPr>
              <w:t>9</w:t>
            </w:r>
            <w:r w:rsidR="009A40F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BA626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BA626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58288A" w:rsidRDefault="00BA626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BA626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BA626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A40FF" w:rsidRPr="00B17214" w:rsidTr="005C4602">
        <w:trPr>
          <w:trHeight w:val="1381"/>
        </w:trPr>
        <w:tc>
          <w:tcPr>
            <w:tcW w:w="85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282389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00530" w:rsidRPr="00B17214" w:rsidRDefault="00300530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00530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0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gridSpan w:val="2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3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300530" w:rsidRPr="00720D2B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875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</w:p>
          <w:p w:rsidR="00300530" w:rsidRPr="00CE7C29" w:rsidRDefault="00300530" w:rsidP="0028238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282389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691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300530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FB0E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B0E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5C4602">
        <w:trPr>
          <w:cantSplit/>
          <w:trHeight w:val="883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BA626F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BA626F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BA626F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456BC0" w:rsidRPr="0062792A" w:rsidRDefault="00456BC0" w:rsidP="000357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5C4602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47E4">
              <w:rPr>
                <w:rFonts w:ascii="Times New Roman" w:hAnsi="Times New Roman" w:cs="Times New Roman"/>
              </w:rPr>
              <w:t>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239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257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56BC0" w:rsidRPr="0062792A" w:rsidRDefault="003F5DE7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5D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3F5D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3F5DE7">
              <w:rPr>
                <w:rFonts w:ascii="Times New Roman" w:hAnsi="Times New Roman" w:cs="Times New Roman"/>
                <w:b/>
              </w:rPr>
              <w:t>конкурс</w:t>
            </w:r>
            <w:r w:rsidRPr="003F5D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BC0" w:rsidRPr="00B17214" w:rsidTr="005C4602">
        <w:trPr>
          <w:cantSplit/>
          <w:trHeight w:val="1261"/>
        </w:trPr>
        <w:tc>
          <w:tcPr>
            <w:tcW w:w="851" w:type="dxa"/>
            <w:vMerge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456BC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035739">
        <w:trPr>
          <w:cantSplit/>
          <w:trHeight w:val="1576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20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37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820"/>
        </w:trPr>
        <w:tc>
          <w:tcPr>
            <w:tcW w:w="851" w:type="dxa"/>
            <w:textDirection w:val="btL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1028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 w:rsidRPr="003F5D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RPr="00B17214" w:rsidTr="0003573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B0E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0" w:rsidRPr="00DD32DD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56BC0" w:rsidRPr="001A6591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56BC0" w:rsidRPr="00B17214" w:rsidTr="005C4602">
        <w:trPr>
          <w:cantSplit/>
          <w:trHeight w:val="897"/>
        </w:trPr>
        <w:tc>
          <w:tcPr>
            <w:tcW w:w="993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56BC0" w:rsidRPr="00B17214" w:rsidTr="0003573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139"/>
        </w:trPr>
        <w:tc>
          <w:tcPr>
            <w:tcW w:w="99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379"/>
        </w:trPr>
        <w:tc>
          <w:tcPr>
            <w:tcW w:w="993" w:type="dxa"/>
            <w:textDirection w:val="btLr"/>
            <w:vAlign w:val="center"/>
          </w:tcPr>
          <w:p w:rsidR="00456BC0" w:rsidRPr="00635517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27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456BC0" w:rsidRPr="00B17214" w:rsidTr="005C4602">
        <w:trPr>
          <w:cantSplit/>
          <w:trHeight w:val="1401"/>
        </w:trPr>
        <w:tc>
          <w:tcPr>
            <w:tcW w:w="710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EC47E4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656"/>
        </w:trPr>
        <w:tc>
          <w:tcPr>
            <w:tcW w:w="71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424"/>
        </w:trPr>
        <w:tc>
          <w:tcPr>
            <w:tcW w:w="710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456BC0" w:rsidRPr="00270B77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35739" w:rsidTr="00035739">
        <w:tc>
          <w:tcPr>
            <w:tcW w:w="15024" w:type="dxa"/>
            <w:gridSpan w:val="3"/>
            <w:vAlign w:val="center"/>
          </w:tcPr>
          <w:p w:rsidR="00035739" w:rsidRPr="00AE3767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03573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35739" w:rsidRPr="00DD32DD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035739" w:rsidTr="00035739">
        <w:tc>
          <w:tcPr>
            <w:tcW w:w="10031" w:type="dxa"/>
          </w:tcPr>
          <w:p w:rsidR="00035739" w:rsidRPr="0055031E" w:rsidRDefault="00035739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035739" w:rsidRPr="00B17214" w:rsidRDefault="00035739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8D09CA"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CA">
        <w:rPr>
          <w:rFonts w:ascii="Times New Roman" w:hAnsi="Times New Roman" w:cs="Times New Roman"/>
          <w:sz w:val="24"/>
          <w:szCs w:val="24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Pr="007A44FC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035739" w:rsidRPr="00B17214" w:rsidTr="00035739">
        <w:trPr>
          <w:cantSplit/>
          <w:trHeight w:val="1055"/>
        </w:trPr>
        <w:tc>
          <w:tcPr>
            <w:tcW w:w="2977" w:type="dxa"/>
            <w:vMerge w:val="restart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</w:tr>
      <w:tr w:rsidR="00035739" w:rsidRPr="00B17214" w:rsidTr="0003573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35739" w:rsidRPr="00B17214" w:rsidRDefault="00035739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035739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cantSplit/>
          <w:trHeight w:val="1468"/>
        </w:trPr>
        <w:tc>
          <w:tcPr>
            <w:tcW w:w="2977" w:type="dxa"/>
          </w:tcPr>
          <w:p w:rsidR="00035739" w:rsidRPr="0055031E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62792A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D09C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035739" w:rsidRPr="00B17214" w:rsidTr="005C4602">
        <w:trPr>
          <w:cantSplit/>
          <w:trHeight w:val="1198"/>
        </w:trPr>
        <w:tc>
          <w:tcPr>
            <w:tcW w:w="1134" w:type="dxa"/>
            <w:vMerge w:val="restart"/>
            <w:textDirection w:val="btL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5C4602">
        <w:trPr>
          <w:trHeight w:val="1826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35739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FB0E17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FB0E17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35739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FB0E17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FB0E17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trHeight w:val="1406"/>
        </w:trPr>
        <w:tc>
          <w:tcPr>
            <w:tcW w:w="1134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03573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035739" w:rsidRPr="00AE1BF8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035739" w:rsidP="00035739">
            <w:r>
              <w:t>-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980" w:type="dxa"/>
          </w:tcPr>
          <w:p w:rsidR="00035739" w:rsidRDefault="00EC47E4" w:rsidP="00035739">
            <w:r>
              <w:t>2</w:t>
            </w:r>
          </w:p>
        </w:tc>
        <w:tc>
          <w:tcPr>
            <w:tcW w:w="850" w:type="dxa"/>
          </w:tcPr>
          <w:p w:rsidR="00035739" w:rsidRDefault="00EC47E4" w:rsidP="00035739">
            <w:r>
              <w:t>2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5C4602">
        <w:trPr>
          <w:cantSplit/>
          <w:trHeight w:val="11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EC47E4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EC47E4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EC47E4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5C4602">
        <w:trPr>
          <w:cantSplit/>
          <w:trHeight w:val="384"/>
        </w:trPr>
        <w:tc>
          <w:tcPr>
            <w:tcW w:w="2977" w:type="dxa"/>
          </w:tcPr>
          <w:p w:rsidR="0060192E" w:rsidRPr="00BD48D3" w:rsidRDefault="00456BC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5C4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9A40FF" w:rsidRPr="009A40FF" w:rsidTr="005C4602">
        <w:trPr>
          <w:cantSplit/>
          <w:trHeight w:val="1013"/>
        </w:trPr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9A40FF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40FF" w:rsidRPr="009A40FF" w:rsidRDefault="00EC47E4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EC47E4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EC47E4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9A40FF" w:rsidRDefault="00EC47E4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EC47E4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EC47E4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40FF" w:rsidRPr="009A40FF" w:rsidTr="00450E9A">
        <w:trPr>
          <w:trHeight w:val="1504"/>
        </w:trPr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9A40FF" w:rsidTr="00282389">
        <w:trPr>
          <w:cantSplit/>
          <w:trHeight w:val="1797"/>
        </w:trPr>
        <w:tc>
          <w:tcPr>
            <w:tcW w:w="851" w:type="dxa"/>
            <w:textDirection w:val="btLr"/>
          </w:tcPr>
          <w:p w:rsidR="009A40FF" w:rsidRPr="009A40FF" w:rsidRDefault="00456BC0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FB0E1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450E9A">
        <w:trPr>
          <w:cantSplit/>
          <w:trHeight w:val="708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EC47E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C47E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C47E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5E7F6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450E9A">
        <w:trPr>
          <w:cantSplit/>
          <w:trHeight w:val="81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450E9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450E9A">
        <w:trPr>
          <w:trHeight w:val="126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EC47E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C47E4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C47E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EC47E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C47E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C47E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450E9A">
        <w:trPr>
          <w:trHeight w:val="97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5E7F63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FB0E17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фольклора и творчества земляков (использование в проведении </w:t>
            </w:r>
            <w:r w:rsidR="00D33DDF">
              <w:rPr>
                <w:rFonts w:ascii="Times New Roman" w:hAnsi="Times New Roman" w:cs="Times New Roman"/>
              </w:rPr>
              <w:t>лекции, игры, творческие встречи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администрация МО </w:t>
            </w:r>
            <w:r w:rsidRPr="003137A9">
              <w:rPr>
                <w:rFonts w:ascii="Times New Roman" w:hAnsi="Times New Roman" w:cs="Times New Roman"/>
              </w:rPr>
              <w:lastRenderedPageBreak/>
              <w:t>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</w:t>
            </w:r>
            <w:r w:rsidRPr="003137A9">
              <w:rPr>
                <w:rFonts w:ascii="Times New Roman" w:hAnsi="Times New Roman" w:cs="Times New Roman"/>
              </w:rPr>
              <w:lastRenderedPageBreak/>
              <w:t>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 w:rsidRPr="00EF5117">
              <w:t>20.12.2017</w:t>
            </w:r>
          </w:p>
        </w:tc>
        <w:tc>
          <w:tcPr>
            <w:tcW w:w="1559" w:type="dxa"/>
          </w:tcPr>
          <w:p w:rsidR="00FB0E17" w:rsidRDefault="00FB0E17" w:rsidP="008A690C">
            <w:r w:rsidRPr="00EF5117">
              <w:t>№ 50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>
              <w:t>26.06.2018</w:t>
            </w:r>
          </w:p>
        </w:tc>
        <w:tc>
          <w:tcPr>
            <w:tcW w:w="1559" w:type="dxa"/>
          </w:tcPr>
          <w:p w:rsidR="00FB0E17" w:rsidRPr="00EF5117" w:rsidRDefault="00FB0E17" w:rsidP="008A690C">
            <w:r>
              <w:t>№ 40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>
              <w:t>17.08.2018</w:t>
            </w:r>
          </w:p>
        </w:tc>
        <w:tc>
          <w:tcPr>
            <w:tcW w:w="1559" w:type="dxa"/>
          </w:tcPr>
          <w:p w:rsidR="00FB0E17" w:rsidRPr="00EF5117" w:rsidRDefault="00FB0E17" w:rsidP="008A690C">
            <w:r>
              <w:t>№ 45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35739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63585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150B"/>
    <w:rsid w:val="0025473C"/>
    <w:rsid w:val="00270B77"/>
    <w:rsid w:val="00282389"/>
    <w:rsid w:val="00283A44"/>
    <w:rsid w:val="002927E5"/>
    <w:rsid w:val="0029553D"/>
    <w:rsid w:val="002B3EDA"/>
    <w:rsid w:val="002C45FE"/>
    <w:rsid w:val="002D461D"/>
    <w:rsid w:val="002D5655"/>
    <w:rsid w:val="002E0631"/>
    <w:rsid w:val="00300530"/>
    <w:rsid w:val="00310B5F"/>
    <w:rsid w:val="003137A9"/>
    <w:rsid w:val="003722C2"/>
    <w:rsid w:val="00376843"/>
    <w:rsid w:val="003B260A"/>
    <w:rsid w:val="003B3C79"/>
    <w:rsid w:val="003B5541"/>
    <w:rsid w:val="003F5DE7"/>
    <w:rsid w:val="004026A9"/>
    <w:rsid w:val="004163B1"/>
    <w:rsid w:val="00422B20"/>
    <w:rsid w:val="00442083"/>
    <w:rsid w:val="00450E9A"/>
    <w:rsid w:val="00456BC0"/>
    <w:rsid w:val="004C5EC4"/>
    <w:rsid w:val="004D1188"/>
    <w:rsid w:val="004D2686"/>
    <w:rsid w:val="004E76E1"/>
    <w:rsid w:val="004F04BF"/>
    <w:rsid w:val="004F091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4602"/>
    <w:rsid w:val="005E2F66"/>
    <w:rsid w:val="005E7CCC"/>
    <w:rsid w:val="005E7F63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3F1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09CA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528C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A626F"/>
    <w:rsid w:val="00BC2AA2"/>
    <w:rsid w:val="00BD48D3"/>
    <w:rsid w:val="00C058A7"/>
    <w:rsid w:val="00C07066"/>
    <w:rsid w:val="00C23C01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33DDF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47E4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B0E17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E2D3-D04A-460D-8E81-0735C92D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6</cp:revision>
  <cp:lastPrinted>2015-11-19T09:16:00Z</cp:lastPrinted>
  <dcterms:created xsi:type="dcterms:W3CDTF">2018-12-04T13:42:00Z</dcterms:created>
  <dcterms:modified xsi:type="dcterms:W3CDTF">2018-12-20T12:02:00Z</dcterms:modified>
</cp:coreProperties>
</file>