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83" w:rsidRPr="00376A25" w:rsidRDefault="00987283" w:rsidP="009872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6A2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987283" w:rsidRPr="00376A25" w:rsidRDefault="00987283" w:rsidP="009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A25">
        <w:rPr>
          <w:rFonts w:ascii="Times New Roman" w:eastAsia="Times New Roman" w:hAnsi="Times New Roman" w:cs="Times New Roman"/>
          <w:sz w:val="28"/>
          <w:szCs w:val="28"/>
        </w:rPr>
        <w:t>«Шенкурская централизованная библиотечная система»</w:t>
      </w:r>
    </w:p>
    <w:p w:rsidR="00987283" w:rsidRPr="00376A25" w:rsidRDefault="00987283" w:rsidP="009872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87283" w:rsidRPr="0035520B" w:rsidRDefault="00987283" w:rsidP="0098728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87283" w:rsidRPr="00376A25" w:rsidRDefault="00987283" w:rsidP="009872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Р И К А З</w:t>
      </w:r>
    </w:p>
    <w:p w:rsidR="00987283" w:rsidRPr="00376A25" w:rsidRDefault="00987283" w:rsidP="009872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87283" w:rsidRPr="0035520B" w:rsidRDefault="00987283" w:rsidP="0098728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87283" w:rsidRPr="00376A25" w:rsidRDefault="00987283" w:rsidP="009872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552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» января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</w:p>
    <w:p w:rsidR="00987283" w:rsidRPr="00376A25" w:rsidRDefault="00987283" w:rsidP="0098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«Шенкурский муниципальный район» «О внесении изменений в устав муниципального бюджетного учреждения культуры «Шенкурская централизованная библиотечная система» от 13.01.2017 г. № 19-па, в целях фиксирования показателей деятельности учреждений культуры в федеральной статистической отчетности</w:t>
      </w:r>
      <w:proofErr w:type="gramEnd"/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Утвердить состав структурных подразделений МБУК «Шенкурская ЦБС» с объединением  библиотек и культурных центров, находящихся в одном населенном пункте сельского поселения: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 Адрес: Архангельская область, Шенкурский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81: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Блудковский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 Адрес: Архангельская область, Шенкурский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д.14;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Верхоледский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Шенкурский район, д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аковская, д.43;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п.Укалок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Школьная, д.8;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Верхопаденьгский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Адрес: Архангельская область, Шенкурский район,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, д.21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Никольский  библиотечно-культурный центр, (объединены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и       Никольский 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Архангельская область, Шенкурский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ипуновсмкая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ул.Волосатова, д.20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Шенкурский район, д. Красная Горка, д.27;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центр,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объединены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культурный центр);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Шенкурский район, с. Ровдино,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енина, д.31а, ул. Первомайская, д1;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Суландский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Шенкурский район, д. Никольская, д8;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Шенкурский район, 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уликовская, ул.Школьная. д.3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Адрес: Архангельская область, Шенкурский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ыбогорская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д.48;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центр,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объединены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культурный центр);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Адрес: Архангельская область, Шенкурский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сть-Паденьга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Новостоек,д.28, бригадный дом, помещение 27;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центр, (объединены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культурный центр  и  пункт выдачи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аводово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Шенкурский район, д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икифоровская, ул. Ленина, д.16;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Шеговарский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центр,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объединены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Шеговарская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Шеговарский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культурный центр);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Адрес: Архангельская область, Шенкурский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Шеговары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ентральная, д.62;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Библиотечно-культурный центр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объединены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библиотека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культурный центр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Адрес: Архангельская область, Шенкурский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Школьная, д.25;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Шёлашский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Шенкурский район, д. Петровская, д.53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Ямскогорский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библиотечно-культурный центр;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Шенкурский район, 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динцовская, д.74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им.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Овсянкина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67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Адрес: Архангельская область, г. Шенкурск, ул. Ленина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.16</w:t>
      </w: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83" w:rsidRDefault="00987283" w:rsidP="0098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283" w:rsidRDefault="00987283" w:rsidP="0098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Директор                                                   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Золотикова</w:t>
      </w:r>
      <w:proofErr w:type="spellEnd"/>
    </w:p>
    <w:p w:rsidR="00000000" w:rsidRDefault="0098728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283"/>
    <w:rsid w:val="0098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2018-01-18T09:21:00Z</dcterms:created>
  <dcterms:modified xsi:type="dcterms:W3CDTF">2018-01-18T09:22:00Z</dcterms:modified>
</cp:coreProperties>
</file>