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AB" w:rsidRPr="00AD2EAB" w:rsidRDefault="00AD2EAB" w:rsidP="00AD2EAB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AD2EAB" w:rsidRPr="00AD2EAB" w:rsidRDefault="00AD2EAB" w:rsidP="00AD2EA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AD2EAB" w:rsidRPr="00AD2EAB" w:rsidRDefault="00AD2EAB" w:rsidP="00AD2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AD2EAB" w:rsidRPr="00AD2EAB" w:rsidRDefault="00AD2EAB" w:rsidP="00AD2E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«21»   июня  2016 года</w:t>
      </w:r>
      <w:r w:rsidRPr="00AD2E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№ </w:t>
      </w: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со ст. 40, 41,42, 43 Трудовым Кодексом Российской Федерации</w:t>
      </w: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ab/>
        <w:t>1. Внести изменения в приложение №3 «Положение об оплате труда работников муниципального бюджетного учреждения культуры «Шенкурская централизованная библиотечная система» Коллективного договора МБУК «Шенкурская ЦБС на 2016 г. – 2018г.:</w:t>
      </w:r>
    </w:p>
    <w:p w:rsidR="00AD2EAB" w:rsidRPr="00AD2EAB" w:rsidRDefault="00AD2EAB" w:rsidP="00AD2EA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ab/>
        <w:t>1.1.     в связи с увеличение размера МРОТ  показатели и критерии оценки   эффективности деятельности рабочего по комплексному облуживанию и ремонту зданий 2 разряда   увеличить на 37% с 1 июля 2016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419"/>
        <w:gridCol w:w="1612"/>
      </w:tblGrid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технических помещений и прилегающей территории в надлежащем  санитарно-гигиеническом состоянии, своевременное реагирование на возникновение ЧС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систем центрального отопления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исправного состояния мебели, инструмента, своевременное устранение неисправностей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</w:tr>
    </w:tbl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 xml:space="preserve">        1.2. связи с увеличение размера МРОТ  показатели и критерии оценки   эффективности деятельности рабочего по комплексному облуживанию и ремонту зданий 4 разряда   увеличить на 35% с 1 июля 2016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419"/>
        <w:gridCol w:w="1612"/>
      </w:tblGrid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технических помещений и прилегающей территории в надлежащем  санитарно-гигиеническом состоянии, своевременное реагирование на возникновение ЧС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систем центрального отопления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исправного состояния мебели, инструмента, своевременное устранение неисправностей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</w:tr>
    </w:tbl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 xml:space="preserve">        1.3. в связи с увеличение размера МРОТ  показатели и критерии оценки эффективности деятельности уборщик 1 разряда  увеличить на 41% с 1 июля 2016 года.</w:t>
      </w:r>
    </w:p>
    <w:p w:rsidR="00AD2EAB" w:rsidRPr="00AD2EAB" w:rsidRDefault="00AD2EAB" w:rsidP="00AD2EA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419"/>
        <w:gridCol w:w="1612"/>
      </w:tblGrid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Своевременная и качественная уборка помещений в соответствии с требованиями </w:t>
            </w:r>
            <w:proofErr w:type="spellStart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, своевременное реагирование на возникновение чрезвычайных ситуаций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D2EAB" w:rsidRPr="00AD2EAB" w:rsidTr="00CD5C0F">
        <w:tc>
          <w:tcPr>
            <w:tcW w:w="540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D2EAB" w:rsidRPr="00AD2EAB" w:rsidRDefault="00AD2EAB" w:rsidP="00AD2EA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AB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</w:tbl>
    <w:p w:rsidR="00AD2EAB" w:rsidRPr="00AD2EAB" w:rsidRDefault="00AD2EAB" w:rsidP="00AD2EA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Основание:</w:t>
      </w: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 xml:space="preserve">1.Федеральный закон от 02.06.2016 г. № 164-ФЗ «О внесении изменения в статью 1 Федерального закона «О минимальном </w:t>
      </w:r>
      <w:proofErr w:type="gramStart"/>
      <w:r w:rsidRPr="00AD2EAB">
        <w:rPr>
          <w:rFonts w:ascii="Times New Roman" w:eastAsia="Times New Roman" w:hAnsi="Times New Roman" w:cs="Times New Roman"/>
          <w:sz w:val="24"/>
          <w:szCs w:val="24"/>
        </w:rPr>
        <w:t>размере оплаты труда</w:t>
      </w:r>
      <w:proofErr w:type="gramEnd"/>
      <w:r w:rsidRPr="00AD2EA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2.Протокол заседания представительного органа трудового коллектива № 4 от 17.06.2016 г.</w:t>
      </w: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EAB">
        <w:rPr>
          <w:rFonts w:ascii="Times New Roman" w:eastAsia="Times New Roman" w:hAnsi="Times New Roman" w:cs="Times New Roman"/>
          <w:sz w:val="24"/>
          <w:szCs w:val="24"/>
        </w:rPr>
        <w:t>3.Протокол заседания трудового коллектива № 2  от 20.06.2016 г.</w:t>
      </w: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EAB" w:rsidRPr="00AD2EAB" w:rsidRDefault="00AD2EAB" w:rsidP="00AD2EAB">
      <w:pPr>
        <w:spacing w:after="0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D2EAB" w:rsidRPr="00AD2EAB" w:rsidRDefault="00AD2EAB" w:rsidP="00AD2EAB">
      <w:pPr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AD2EAB">
        <w:rPr>
          <w:rFonts w:ascii="Calibri" w:eastAsia="Times New Roman" w:hAnsi="Calibri" w:cs="Times New Roman"/>
          <w:sz w:val="24"/>
          <w:szCs w:val="24"/>
        </w:rPr>
        <w:t xml:space="preserve">                   Директор                                                    </w:t>
      </w:r>
      <w:proofErr w:type="spellStart"/>
      <w:r w:rsidRPr="00AD2EAB">
        <w:rPr>
          <w:rFonts w:ascii="Calibri" w:eastAsia="Times New Roman" w:hAnsi="Calibri" w:cs="Times New Roman"/>
          <w:sz w:val="24"/>
          <w:szCs w:val="24"/>
        </w:rPr>
        <w:t>Т.В.Золотикова</w:t>
      </w:r>
      <w:proofErr w:type="spellEnd"/>
    </w:p>
    <w:p w:rsidR="00AD2EAB" w:rsidRPr="00AD2EAB" w:rsidRDefault="00AD2EAB" w:rsidP="00AD2EAB">
      <w:pPr>
        <w:tabs>
          <w:tab w:val="left" w:pos="300"/>
          <w:tab w:val="center" w:pos="4818"/>
        </w:tabs>
        <w:spacing w:before="40" w:after="40"/>
        <w:jc w:val="both"/>
        <w:rPr>
          <w:rFonts w:ascii="Calibri" w:eastAsia="Times New Roman" w:hAnsi="Calibri" w:cs="Times New Roman"/>
          <w:lang w:val="en-US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before="40" w:after="40"/>
        <w:jc w:val="both"/>
        <w:rPr>
          <w:rFonts w:ascii="Calibri" w:eastAsia="Times New Roman" w:hAnsi="Calibri" w:cs="Times New Roman"/>
          <w:lang w:val="en-US"/>
        </w:rPr>
      </w:pPr>
    </w:p>
    <w:p w:rsidR="00AD2EAB" w:rsidRPr="00AD2EAB" w:rsidRDefault="00AD2EAB" w:rsidP="00AD2EAB">
      <w:pPr>
        <w:tabs>
          <w:tab w:val="left" w:pos="300"/>
          <w:tab w:val="center" w:pos="4818"/>
        </w:tabs>
        <w:spacing w:before="40" w:after="40"/>
        <w:jc w:val="both"/>
        <w:rPr>
          <w:rFonts w:ascii="Calibri" w:eastAsia="Times New Roman" w:hAnsi="Calibri" w:cs="Times New Roman"/>
          <w:lang w:val="en-US"/>
        </w:rPr>
      </w:pPr>
    </w:p>
    <w:p w:rsidR="00000000" w:rsidRPr="00AD2EAB" w:rsidRDefault="00AD2EAB"/>
    <w:sectPr w:rsidR="00000000" w:rsidRPr="00AD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EAB"/>
    <w:rsid w:val="00AD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2016-08-08T07:36:00Z</dcterms:created>
  <dcterms:modified xsi:type="dcterms:W3CDTF">2016-08-08T07:43:00Z</dcterms:modified>
</cp:coreProperties>
</file>