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4" w:rsidRPr="0035520B" w:rsidRDefault="000B24E4" w:rsidP="000B24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0B24E4" w:rsidRPr="0035520B" w:rsidRDefault="000B24E4" w:rsidP="000B2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«Шенкурская централизованная библиотечная система»</w:t>
      </w:r>
    </w:p>
    <w:p w:rsidR="000B24E4" w:rsidRPr="0035520B" w:rsidRDefault="000B24E4" w:rsidP="000B2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520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0B24E4" w:rsidRPr="0035520B" w:rsidRDefault="000B24E4" w:rsidP="000B24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«</w:t>
      </w:r>
      <w:r w:rsidRPr="003F141E">
        <w:rPr>
          <w:rFonts w:ascii="Times New Roman" w:hAnsi="Times New Roman" w:cs="Times New Roman"/>
          <w:sz w:val="24"/>
          <w:szCs w:val="24"/>
        </w:rPr>
        <w:t>0</w:t>
      </w:r>
      <w:r w:rsidRPr="0035520B">
        <w:rPr>
          <w:rFonts w:ascii="Times New Roman" w:hAnsi="Times New Roman" w:cs="Times New Roman"/>
          <w:sz w:val="24"/>
          <w:szCs w:val="24"/>
        </w:rPr>
        <w:t xml:space="preserve">2 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2017 года</w:t>
      </w:r>
      <w:r w:rsidRPr="0035520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>39/1</w:t>
      </w:r>
    </w:p>
    <w:p w:rsidR="000B24E4" w:rsidRPr="0035520B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о системе  оплаты  труда работников</w:t>
      </w: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№1 к Положению о системе оплаты труда и условиях применения доплат и надбавок работников учреждений культуры муниципального образования «Шенкурский муниципальный район», утвержденный постановлением администрации МО «Шенкурский муниципальный район» от 30.04.2015 г. № 317-па, на основании постановления администрации МО «Шенкурский муниципальный район» от </w:t>
      </w:r>
      <w:r>
        <w:rPr>
          <w:rFonts w:ascii="Times New Roman" w:hAnsi="Times New Roman" w:cs="Times New Roman"/>
          <w:sz w:val="24"/>
          <w:szCs w:val="24"/>
        </w:rPr>
        <w:t>25 сентября 2017 г. № 903</w:t>
      </w:r>
      <w:r w:rsidRPr="0035520B">
        <w:rPr>
          <w:rFonts w:ascii="Times New Roman" w:hAnsi="Times New Roman" w:cs="Times New Roman"/>
          <w:sz w:val="24"/>
          <w:szCs w:val="24"/>
        </w:rPr>
        <w:t>-па «О внесении изменений в Положение о системе оплаты труда и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 xml:space="preserve">условиях применения доплат и надбавок работников учреждений культуры муниципального образования «Шенкурский муниципальный район»,  внести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 w:rsidRPr="0035520B">
        <w:rPr>
          <w:rFonts w:ascii="Times New Roman" w:hAnsi="Times New Roman" w:cs="Times New Roman"/>
          <w:sz w:val="24"/>
          <w:szCs w:val="24"/>
        </w:rPr>
        <w:t xml:space="preserve">  в Положение   «О системе  оплаты  труда работников Муниципального бюджетного учреждения культуры «Шенкурская централизованная библиотечная система», утвержденное приказом по МБУК «Шенкурская ЦБС» от 28.03.2016 г. № 25:</w:t>
      </w:r>
      <w:proofErr w:type="gramEnd"/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5520B">
        <w:rPr>
          <w:rFonts w:ascii="Times New Roman" w:hAnsi="Times New Roman" w:cs="Times New Roman"/>
          <w:sz w:val="24"/>
          <w:szCs w:val="24"/>
        </w:rPr>
        <w:t>аздел 2 «Порядок и условия оплаты труда», подраздел «Оклады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(должностные оклады), повышающие коэффициенты к окладам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>порядок их применения»,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5520B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520B">
        <w:rPr>
          <w:rFonts w:ascii="Times New Roman" w:hAnsi="Times New Roman" w:cs="Times New Roman"/>
          <w:sz w:val="24"/>
          <w:szCs w:val="24"/>
        </w:rPr>
        <w:t xml:space="preserve"> «Штатное расписание включает в себя должности работников данного учреждения, в том числе</w:t>
      </w:r>
      <w:proofErr w:type="gramStart"/>
      <w:r w:rsidRPr="0035520B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Pr="00355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в следующей редакции:</w:t>
      </w: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77"/>
        <w:gridCol w:w="4735"/>
        <w:gridCol w:w="3159"/>
      </w:tblGrid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52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520B">
              <w:rPr>
                <w:sz w:val="24"/>
                <w:szCs w:val="24"/>
              </w:rPr>
              <w:t>/</w:t>
            </w:r>
            <w:proofErr w:type="spellStart"/>
            <w:r w:rsidRPr="003552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Оклад (руб.)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2 категории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 1 категории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библиотекарь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Руководитель кружка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Руководитель кружка 2 категории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Руководитель кружка 1 категории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 w:rsidRPr="0035520B"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3427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Культорганиазтор</w:t>
            </w:r>
            <w:proofErr w:type="spellEnd"/>
            <w:r>
              <w:rPr>
                <w:sz w:val="24"/>
                <w:szCs w:val="24"/>
              </w:rPr>
              <w:t xml:space="preserve"> 2 категории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 1 категории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044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кадрам 1 категории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44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1 разряда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44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Истопник 1 разряда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Pr="0035520B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44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Кочегар 2 разряда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  <w:tr w:rsidR="000B24E4" w:rsidRPr="0035520B" w:rsidTr="003C5257">
        <w:tc>
          <w:tcPr>
            <w:tcW w:w="1809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044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комплексному обслуживанию и ремонту зданий 2 разряда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</w:tr>
    </w:tbl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перечень должностей работников, которым устанавливается повышающий коэффициент к окладу за работу в сельской местности: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в следующей редакции: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65"/>
        <w:gridCol w:w="5187"/>
        <w:gridCol w:w="3219"/>
      </w:tblGrid>
      <w:tr w:rsidR="000B24E4" w:rsidTr="003C5257">
        <w:tc>
          <w:tcPr>
            <w:tcW w:w="124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561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коэффициента</w:t>
            </w:r>
            <w:proofErr w:type="gramStart"/>
            <w:r>
              <w:rPr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0B24E4" w:rsidTr="003C5257">
        <w:tc>
          <w:tcPr>
            <w:tcW w:w="124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1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– всех категорий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24E4" w:rsidTr="003C5257">
        <w:tc>
          <w:tcPr>
            <w:tcW w:w="124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1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Культорганизатор</w:t>
            </w:r>
            <w:proofErr w:type="spellEnd"/>
            <w:r>
              <w:rPr>
                <w:sz w:val="24"/>
                <w:szCs w:val="24"/>
              </w:rPr>
              <w:t xml:space="preserve"> – всех категорий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24E4" w:rsidTr="003C5257">
        <w:tc>
          <w:tcPr>
            <w:tcW w:w="124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1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 – всех категорий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B24E4" w:rsidTr="003C5257">
        <w:tc>
          <w:tcPr>
            <w:tcW w:w="124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12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3427" w:type="dxa"/>
          </w:tcPr>
          <w:p w:rsidR="000B24E4" w:rsidRDefault="000B24E4" w:rsidP="003C5257">
            <w:pPr>
              <w:tabs>
                <w:tab w:val="left" w:pos="300"/>
                <w:tab w:val="center" w:pos="4818"/>
              </w:tabs>
              <w:spacing w:befor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0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B24E4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  Директор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Л.А.Софронова</w:t>
      </w: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35520B" w:rsidRDefault="000B24E4" w:rsidP="000B24E4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2D6C5A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Pr="00B03599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4E4" w:rsidRDefault="000B24E4" w:rsidP="000B2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B24E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4E4"/>
    <w:rsid w:val="000B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2018-01-18T09:30:00Z</dcterms:created>
  <dcterms:modified xsi:type="dcterms:W3CDTF">2018-01-18T09:30:00Z</dcterms:modified>
</cp:coreProperties>
</file>