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DD" w:rsidRPr="00063DDD" w:rsidRDefault="00063DDD" w:rsidP="00D3421A">
      <w:pPr>
        <w:jc w:val="center"/>
        <w:rPr>
          <w:b/>
          <w:sz w:val="24"/>
          <w:szCs w:val="24"/>
        </w:rPr>
      </w:pPr>
      <w:r w:rsidRPr="00063DDD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063DDD" w:rsidRPr="00063DDD" w:rsidRDefault="00063DDD" w:rsidP="00063DDD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063DDD" w:rsidRPr="00063DDD" w:rsidTr="00A029DA">
        <w:tc>
          <w:tcPr>
            <w:tcW w:w="5070" w:type="dxa"/>
          </w:tcPr>
          <w:p w:rsidR="00063DDD" w:rsidRPr="00063DDD" w:rsidRDefault="00063DDD" w:rsidP="00063DDD">
            <w:pPr>
              <w:jc w:val="both"/>
              <w:rPr>
                <w:sz w:val="22"/>
                <w:szCs w:val="22"/>
              </w:rPr>
            </w:pPr>
            <w:r w:rsidRPr="00063DDD">
              <w:rPr>
                <w:sz w:val="22"/>
                <w:szCs w:val="22"/>
              </w:rPr>
              <w:t>СОГЛАСОВАНО</w:t>
            </w:r>
          </w:p>
          <w:p w:rsidR="00063DDD" w:rsidRPr="00063DDD" w:rsidRDefault="00063DDD" w:rsidP="00063DDD">
            <w:pPr>
              <w:rPr>
                <w:bCs/>
                <w:sz w:val="24"/>
                <w:szCs w:val="24"/>
              </w:rPr>
            </w:pPr>
            <w:r w:rsidRPr="00063DDD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063DDD" w:rsidRPr="00063DDD" w:rsidRDefault="00063DDD" w:rsidP="00063DDD">
            <w:pPr>
              <w:rPr>
                <w:bCs/>
                <w:sz w:val="24"/>
                <w:szCs w:val="24"/>
              </w:rPr>
            </w:pPr>
          </w:p>
          <w:p w:rsidR="00063DDD" w:rsidRPr="00063DDD" w:rsidRDefault="00063DDD" w:rsidP="00063DDD">
            <w:pPr>
              <w:rPr>
                <w:bCs/>
                <w:sz w:val="24"/>
                <w:szCs w:val="24"/>
              </w:rPr>
            </w:pPr>
            <w:r w:rsidRPr="00063DDD">
              <w:rPr>
                <w:bCs/>
                <w:sz w:val="24"/>
                <w:szCs w:val="24"/>
              </w:rPr>
              <w:t>_________________ Е.С.Воронова</w:t>
            </w:r>
          </w:p>
          <w:p w:rsidR="00063DDD" w:rsidRPr="00063DDD" w:rsidRDefault="00063DDD" w:rsidP="00063DDD">
            <w:pPr>
              <w:rPr>
                <w:sz w:val="22"/>
                <w:szCs w:val="22"/>
              </w:rPr>
            </w:pPr>
          </w:p>
          <w:p w:rsidR="00063DDD" w:rsidRPr="00063DDD" w:rsidRDefault="00063DDD" w:rsidP="00063DDD">
            <w:pPr>
              <w:rPr>
                <w:sz w:val="22"/>
                <w:szCs w:val="22"/>
              </w:rPr>
            </w:pPr>
            <w:r w:rsidRPr="00063DDD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063DDD" w:rsidRPr="00063DDD" w:rsidRDefault="00063DDD" w:rsidP="00063DDD">
            <w:pPr>
              <w:jc w:val="center"/>
              <w:rPr>
                <w:sz w:val="22"/>
                <w:szCs w:val="22"/>
              </w:rPr>
            </w:pPr>
            <w:r w:rsidRPr="00063DDD">
              <w:rPr>
                <w:sz w:val="22"/>
                <w:szCs w:val="22"/>
              </w:rPr>
              <w:t xml:space="preserve">УТВЕРЖДАЮ </w:t>
            </w:r>
          </w:p>
          <w:p w:rsidR="00063DDD" w:rsidRPr="00063DDD" w:rsidRDefault="00063DDD" w:rsidP="00063DDD">
            <w:pPr>
              <w:jc w:val="center"/>
              <w:rPr>
                <w:sz w:val="22"/>
                <w:szCs w:val="22"/>
              </w:rPr>
            </w:pPr>
            <w:r w:rsidRPr="00063DDD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063DDD" w:rsidRPr="00063DDD" w:rsidRDefault="00063DDD" w:rsidP="00063DDD">
            <w:pPr>
              <w:jc w:val="center"/>
              <w:rPr>
                <w:sz w:val="22"/>
                <w:szCs w:val="22"/>
              </w:rPr>
            </w:pPr>
          </w:p>
          <w:p w:rsidR="00063DDD" w:rsidRPr="00063DDD" w:rsidRDefault="00063DDD" w:rsidP="00063DDD">
            <w:pPr>
              <w:jc w:val="center"/>
              <w:rPr>
                <w:sz w:val="22"/>
                <w:szCs w:val="22"/>
              </w:rPr>
            </w:pPr>
          </w:p>
          <w:p w:rsidR="00063DDD" w:rsidRPr="00063DDD" w:rsidRDefault="00063DDD" w:rsidP="00063DDD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063DDD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063DDD">
              <w:rPr>
                <w:sz w:val="22"/>
                <w:szCs w:val="22"/>
              </w:rPr>
              <w:t>Т.В.Золотикова</w:t>
            </w:r>
            <w:proofErr w:type="spellEnd"/>
          </w:p>
          <w:p w:rsidR="00063DDD" w:rsidRPr="00063DDD" w:rsidRDefault="00063DDD" w:rsidP="00063DDD">
            <w:pPr>
              <w:jc w:val="center"/>
              <w:rPr>
                <w:sz w:val="22"/>
                <w:szCs w:val="22"/>
              </w:rPr>
            </w:pPr>
          </w:p>
          <w:p w:rsidR="00063DDD" w:rsidRPr="00063DDD" w:rsidRDefault="00063DDD" w:rsidP="00063DDD">
            <w:pPr>
              <w:jc w:val="center"/>
              <w:rPr>
                <w:sz w:val="22"/>
                <w:szCs w:val="22"/>
              </w:rPr>
            </w:pPr>
            <w:r w:rsidRPr="00063DDD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4D4A6D" w:rsidRDefault="004D4A6D" w:rsidP="004D4A6D">
      <w:pPr>
        <w:spacing w:line="281" w:lineRule="auto"/>
        <w:ind w:firstLine="284"/>
        <w:jc w:val="center"/>
        <w:rPr>
          <w:b/>
        </w:rPr>
      </w:pPr>
    </w:p>
    <w:p w:rsidR="004D4A6D" w:rsidRDefault="004D4A6D" w:rsidP="004D4A6D">
      <w:pPr>
        <w:pStyle w:val="2"/>
        <w:widowControl w:val="0"/>
        <w:rPr>
          <w:snapToGrid w:val="0"/>
          <w:sz w:val="23"/>
          <w:szCs w:val="23"/>
        </w:rPr>
      </w:pPr>
    </w:p>
    <w:p w:rsidR="004D4A6D" w:rsidRDefault="004D4A6D" w:rsidP="004D4A6D">
      <w:pPr>
        <w:pStyle w:val="2"/>
        <w:widowControl w:val="0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ИНСТРУКЦИЯ </w:t>
      </w:r>
      <w:r>
        <w:rPr>
          <w:snapToGrid w:val="0"/>
          <w:sz w:val="23"/>
          <w:szCs w:val="23"/>
        </w:rPr>
        <w:br/>
        <w:t>по охране труда при работе с применением</w:t>
      </w:r>
      <w:r w:rsidR="00063DDD">
        <w:rPr>
          <w:snapToGrid w:val="0"/>
          <w:sz w:val="23"/>
          <w:szCs w:val="23"/>
        </w:rPr>
        <w:t xml:space="preserve"> переносных</w:t>
      </w:r>
      <w:r w:rsidR="00063DDD">
        <w:rPr>
          <w:snapToGrid w:val="0"/>
          <w:sz w:val="23"/>
          <w:szCs w:val="23"/>
        </w:rPr>
        <w:br/>
        <w:t>электроинструментов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1. ОБЩИЕ ТРЕБОВАНИЯ БЕЗОПАСНОСТИ.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1.1. К работе с применением переносных электроинструментов допускаются лица, достигшие 18-летнего возраста, прошедшие медицинский осмотр и инструктаж по охране труда. К работе с применением переносных электроинструментов учащиеся не допускаются.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1.2. Опасные производственные факторы: 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— </w:t>
      </w:r>
      <w:proofErr w:type="spellStart"/>
      <w:r>
        <w:rPr>
          <w:snapToGrid w:val="0"/>
          <w:sz w:val="23"/>
          <w:szCs w:val="23"/>
        </w:rPr>
        <w:t>травмирование</w:t>
      </w:r>
      <w:proofErr w:type="spellEnd"/>
      <w:r>
        <w:rPr>
          <w:snapToGrid w:val="0"/>
          <w:sz w:val="23"/>
          <w:szCs w:val="23"/>
        </w:rPr>
        <w:t xml:space="preserve"> глаз отлетающей стружкой или осколками режущего инструмента;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ранения при неправильном или ненадежном, креплении режущего инструмента;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поражение электрическим током при отсутствии заземления (</w:t>
      </w:r>
      <w:proofErr w:type="spellStart"/>
      <w:r>
        <w:rPr>
          <w:snapToGrid w:val="0"/>
          <w:sz w:val="23"/>
          <w:szCs w:val="23"/>
        </w:rPr>
        <w:t>зануления</w:t>
      </w:r>
      <w:proofErr w:type="spellEnd"/>
      <w:r>
        <w:rPr>
          <w:snapToGrid w:val="0"/>
          <w:sz w:val="23"/>
          <w:szCs w:val="23"/>
        </w:rPr>
        <w:t>) или неисправности токоведущего кабеля переносного электроинструмента.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1.3. При работе с применением переносных электроинструментов используется специальная одежда: халат хлопчатобумажный, берет, а также индивидуальные средства защиты: диэлектрические перчатки, диэлектрический коврик, защитные очки.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1.4.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1.5. После окончания работы с применением переносных электроинструментов тщательно вымыть руки с мылом.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2. ТРЕБОВАНИЯ БЕЗОПАСНОСТИ 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ПЕРЕД НАЧАЛОМ РАБОТЫ.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pacing w:val="-4"/>
          <w:sz w:val="23"/>
          <w:szCs w:val="23"/>
        </w:rPr>
      </w:pPr>
      <w:r>
        <w:rPr>
          <w:snapToGrid w:val="0"/>
          <w:spacing w:val="-4"/>
          <w:sz w:val="23"/>
          <w:szCs w:val="23"/>
        </w:rPr>
        <w:t xml:space="preserve">2.1. Надеть спецодежду, волосы тщательно заправить </w:t>
      </w:r>
      <w:proofErr w:type="gramStart"/>
      <w:r>
        <w:rPr>
          <w:snapToGrid w:val="0"/>
          <w:spacing w:val="-4"/>
          <w:sz w:val="23"/>
          <w:szCs w:val="23"/>
        </w:rPr>
        <w:t>под</w:t>
      </w:r>
      <w:proofErr w:type="gramEnd"/>
      <w:r>
        <w:rPr>
          <w:snapToGrid w:val="0"/>
          <w:spacing w:val="-4"/>
          <w:sz w:val="23"/>
          <w:szCs w:val="23"/>
        </w:rPr>
        <w:t xml:space="preserve"> берет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2.2. Внешним осмотром проверить исправность переносного электроинструмента, подводящего токоведущего кабеля и защитного заземления (</w:t>
      </w:r>
      <w:proofErr w:type="spellStart"/>
      <w:r>
        <w:rPr>
          <w:snapToGrid w:val="0"/>
          <w:sz w:val="23"/>
          <w:szCs w:val="23"/>
        </w:rPr>
        <w:t>зануления</w:t>
      </w:r>
      <w:proofErr w:type="spellEnd"/>
      <w:r>
        <w:rPr>
          <w:snapToGrid w:val="0"/>
          <w:sz w:val="23"/>
          <w:szCs w:val="23"/>
        </w:rPr>
        <w:t>).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2.3. Надеть диэлектрические перчатки и встать на диэлектрический коврик.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2.4. Проверить исправную работу переносного электроинструмента на холостом ходу и в надежности крепления режущего инструмента.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3. ТРЕБОВАНИЯ БЕЗОПАСНОСТИ 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ВО ВРЕМЯ РАБОТЫ.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3.1. Включать электроинструмент только после крепления обрабатываемой детали на верстаке или другом рабочем месте.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3.2. Подавать электроинструмент к обрабатываемой детали плавно, без резких движений и толчков.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3.3. Не допускать попадания на электроинструмент воды, грязи и других веществ, следить за исправностью защитного заземления (</w:t>
      </w:r>
      <w:proofErr w:type="spellStart"/>
      <w:r>
        <w:rPr>
          <w:snapToGrid w:val="0"/>
          <w:sz w:val="23"/>
          <w:szCs w:val="23"/>
        </w:rPr>
        <w:t>зануления</w:t>
      </w:r>
      <w:proofErr w:type="spellEnd"/>
      <w:r>
        <w:rPr>
          <w:snapToGrid w:val="0"/>
          <w:sz w:val="23"/>
          <w:szCs w:val="23"/>
        </w:rPr>
        <w:t>).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3.4. Не работать при сильной вибрации электроинструмента.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3.5. Не оставлять электроинструмент без присмотра включенным в сеть, ставить или </w:t>
      </w:r>
      <w:r>
        <w:rPr>
          <w:snapToGrid w:val="0"/>
          <w:sz w:val="23"/>
          <w:szCs w:val="23"/>
        </w:rPr>
        <w:lastRenderedPageBreak/>
        <w:t>класть электроинструмент в безопасном положении, исключающем его падение.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3.6. Следить при работе за подводящим токоведущим кабелем, не допускать его скручивания, завала деталями и механическим воздействиям.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3.7. Не проводить частичную разборку и регулировку электроинструмента, включенного в сеть.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3.8. Не переходить с одного участка работы на другой с </w:t>
      </w:r>
      <w:proofErr w:type="spellStart"/>
      <w:r>
        <w:rPr>
          <w:snapToGrid w:val="0"/>
          <w:sz w:val="23"/>
          <w:szCs w:val="23"/>
        </w:rPr>
        <w:t>невыключенным</w:t>
      </w:r>
      <w:proofErr w:type="spellEnd"/>
      <w:r>
        <w:rPr>
          <w:snapToGrid w:val="0"/>
          <w:sz w:val="23"/>
          <w:szCs w:val="23"/>
        </w:rPr>
        <w:t xml:space="preserve"> электроинструментом.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4. ТРЕБОВАНИЯ БЕЗОПАСНОСТИ 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В АВАРИЙНЫХ СИТУАЦИЯХ.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4.1. При появлении неисправности в работе электроинструмента, сильной вибрации режущего инструмента, а также нарушении изоляции подводящего токоведущего кабеля или защитного заземления (</w:t>
      </w:r>
      <w:proofErr w:type="spellStart"/>
      <w:r>
        <w:rPr>
          <w:snapToGrid w:val="0"/>
          <w:sz w:val="23"/>
          <w:szCs w:val="23"/>
        </w:rPr>
        <w:t>зануления</w:t>
      </w:r>
      <w:proofErr w:type="spellEnd"/>
      <w:r>
        <w:rPr>
          <w:snapToGrid w:val="0"/>
          <w:sz w:val="23"/>
          <w:szCs w:val="23"/>
        </w:rPr>
        <w:t>), прекратить работу, выключить электроинструмент и после отключения от сети устранить неисправность.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4.2. В случае короткого замыкания и загорания электроинструмента или подводящего токоведущего кабеля, отключить электроинструмент от сети и приступить к тушению очага возгорания углекислотным или порошковым огнетушителем.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5. ТРЕБОВАНИЯ БЕЗОПАСНОСТИ </w:t>
      </w:r>
    </w:p>
    <w:p w:rsidR="004D4A6D" w:rsidRDefault="004D4A6D" w:rsidP="004D4A6D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ПО ОКОНЧАНИИ РАБОТЫ.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5.1. Отключить электроинструмент от сети и очистить его от пыли и грязи.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5.2. Привести в порядок рабочее место, стружку убрать щеткой, не сдувать ее ртом и не смахивать рукой. </w:t>
      </w:r>
    </w:p>
    <w:p w:rsidR="004D4A6D" w:rsidRDefault="004D4A6D" w:rsidP="004D4A6D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5.3. Снять спецодежду и тщательно вымыть руки с мылом.</w:t>
      </w:r>
    </w:p>
    <w:p w:rsidR="00AF1935" w:rsidRDefault="00AF1935"/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D3421A" w:rsidRDefault="00D3421A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</w:p>
    <w:p w:rsidR="004D4A6D" w:rsidRDefault="004D4A6D" w:rsidP="004D4A6D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</w:p>
    <w:p w:rsidR="004D4A6D" w:rsidRPr="007F648F" w:rsidRDefault="004D4A6D" w:rsidP="004D4A6D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06"/>
        <w:gridCol w:w="397"/>
        <w:gridCol w:w="2228"/>
        <w:gridCol w:w="1524"/>
        <w:gridCol w:w="1537"/>
        <w:gridCol w:w="371"/>
      </w:tblGrid>
      <w:tr w:rsidR="004D4A6D" w:rsidRPr="007F648F" w:rsidTr="001215B4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4D4A6D" w:rsidRPr="007F648F" w:rsidRDefault="004D4A6D" w:rsidP="001215B4">
            <w:pPr>
              <w:autoSpaceDE w:val="0"/>
              <w:autoSpaceDN w:val="0"/>
              <w:adjustRightInd w:val="0"/>
              <w:spacing w:before="120"/>
            </w:pPr>
            <w:r w:rsidRPr="007F648F"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A6D" w:rsidRPr="00063DDD" w:rsidRDefault="004D4A6D" w:rsidP="001215B4">
            <w:pPr>
              <w:keepNext/>
              <w:widowControl w:val="0"/>
              <w:spacing w:before="80" w:line="280" w:lineRule="exact"/>
              <w:ind w:left="142" w:right="79"/>
              <w:contextualSpacing/>
              <w:jc w:val="both"/>
              <w:outlineLvl w:val="0"/>
              <w:rPr>
                <w:b/>
                <w:i/>
              </w:rPr>
            </w:pPr>
            <w:r w:rsidRPr="00063DDD">
              <w:rPr>
                <w:b/>
                <w:i/>
                <w:snapToGrid w:val="0"/>
                <w:sz w:val="23"/>
                <w:szCs w:val="23"/>
              </w:rPr>
              <w:t>при работе с применением переносных</w:t>
            </w:r>
            <w:r w:rsidRPr="00063DDD">
              <w:rPr>
                <w:b/>
                <w:i/>
                <w:snapToGrid w:val="0"/>
                <w:sz w:val="23"/>
                <w:szCs w:val="23"/>
              </w:rPr>
              <w:br/>
              <w:t>электроинструментов</w:t>
            </w:r>
          </w:p>
        </w:tc>
      </w:tr>
      <w:tr w:rsidR="004D4A6D" w:rsidRPr="007F648F" w:rsidTr="001215B4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A6D" w:rsidRPr="007F648F" w:rsidRDefault="004D4A6D" w:rsidP="001215B4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  <w:tr w:rsidR="004D4A6D" w:rsidRPr="007F648F" w:rsidTr="001215B4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4A6D" w:rsidRPr="007F648F" w:rsidRDefault="004D4A6D" w:rsidP="001215B4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F648F">
              <w:t>Инструкцию изучил и обязуюсь выполнять:</w:t>
            </w: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8" w:type="dxa"/>
            <w:gridSpan w:val="2"/>
            <w:vAlign w:val="center"/>
            <w:hideMark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559" w:type="dxa"/>
            <w:vAlign w:val="center"/>
            <w:hideMark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4A6D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D4A6D" w:rsidRPr="007F648F" w:rsidRDefault="004D4A6D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3421A" w:rsidRPr="007F648F" w:rsidTr="00121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D3421A" w:rsidRPr="007F648F" w:rsidRDefault="00D3421A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3421A" w:rsidRPr="007F648F" w:rsidRDefault="00D3421A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3421A" w:rsidRPr="007F648F" w:rsidRDefault="00D3421A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3421A" w:rsidRPr="007F648F" w:rsidRDefault="00D3421A" w:rsidP="001215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D4A6D" w:rsidRDefault="004D4A6D"/>
    <w:sectPr w:rsidR="004D4A6D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A6D"/>
    <w:rsid w:val="00063DDD"/>
    <w:rsid w:val="0020110A"/>
    <w:rsid w:val="004D4A6D"/>
    <w:rsid w:val="00510917"/>
    <w:rsid w:val="005C080E"/>
    <w:rsid w:val="00AF1935"/>
    <w:rsid w:val="00D3421A"/>
    <w:rsid w:val="00DF6572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D4A6D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semiHidden/>
    <w:rsid w:val="004D4A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063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4</cp:revision>
  <cp:lastPrinted>2016-03-27T15:02:00Z</cp:lastPrinted>
  <dcterms:created xsi:type="dcterms:W3CDTF">2015-10-14T06:34:00Z</dcterms:created>
  <dcterms:modified xsi:type="dcterms:W3CDTF">2016-03-27T15:02:00Z</dcterms:modified>
</cp:coreProperties>
</file>