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B5" w:rsidRDefault="00F070B5" w:rsidP="00F070B5">
      <w:pPr>
        <w:shd w:val="clear" w:color="auto" w:fill="FFFFFF"/>
        <w:spacing w:line="240" w:lineRule="auto"/>
        <w:jc w:val="center"/>
        <w:textAlignment w:val="baseline"/>
        <w:rPr>
          <w:rFonts w:eastAsia="Times New Roman"/>
          <w:b/>
          <w:color w:val="000000"/>
          <w:sz w:val="24"/>
          <w:szCs w:val="24"/>
          <w:bdr w:val="none" w:sz="0" w:space="0" w:color="auto" w:frame="1"/>
          <w:lang w:eastAsia="ru-RU"/>
        </w:rPr>
      </w:pPr>
      <w:r w:rsidRPr="00D858B7">
        <w:rPr>
          <w:rFonts w:eastAsia="Times New Roman"/>
          <w:b/>
          <w:color w:val="000000"/>
          <w:sz w:val="24"/>
          <w:szCs w:val="24"/>
          <w:bdr w:val="none" w:sz="0" w:space="0" w:color="auto" w:frame="1"/>
          <w:lang w:eastAsia="ru-RU"/>
        </w:rPr>
        <w:t>МУНИЦИПАЛЬНОЕ БЮЖЕТНОЕ УЧРЕЖДЕНИЕ КУЛЬТУРЫ "ШЕНКУРСКАЯ ЦЕНТРАЛИЗОВАННАЯ БИБЛИОТЕЧНАЯ СИСТЕМА"</w:t>
      </w:r>
    </w:p>
    <w:p w:rsidR="00F070B5" w:rsidRPr="00D858B7" w:rsidRDefault="00F070B5" w:rsidP="00F070B5">
      <w:pPr>
        <w:shd w:val="clear" w:color="auto" w:fill="FFFFFF"/>
        <w:spacing w:line="240" w:lineRule="auto"/>
        <w:jc w:val="center"/>
        <w:textAlignment w:val="baseline"/>
        <w:rPr>
          <w:rFonts w:eastAsia="Times New Roman"/>
          <w:b/>
          <w:bCs/>
          <w:smallCaps/>
          <w:color w:val="000000"/>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F070B5" w:rsidRPr="00633903" w:rsidTr="00C03AAF">
        <w:tc>
          <w:tcPr>
            <w:tcW w:w="5070" w:type="dxa"/>
          </w:tcPr>
          <w:p w:rsidR="00F070B5" w:rsidRPr="00633903" w:rsidRDefault="00F070B5" w:rsidP="00C03AAF">
            <w:pPr>
              <w:jc w:val="both"/>
              <w:rPr>
                <w:rFonts w:ascii="Times New Roman" w:hAnsi="Times New Roman" w:cs="Times New Roman"/>
              </w:rPr>
            </w:pPr>
            <w:r w:rsidRPr="00633903">
              <w:rPr>
                <w:rFonts w:ascii="Times New Roman" w:hAnsi="Times New Roman" w:cs="Times New Roman"/>
              </w:rPr>
              <w:t>СОГЛАСОВАНО</w:t>
            </w:r>
          </w:p>
          <w:p w:rsidR="00F070B5" w:rsidRPr="00633903" w:rsidRDefault="00F070B5" w:rsidP="00C03AAF">
            <w:pPr>
              <w:rPr>
                <w:rFonts w:ascii="Times New Roman" w:hAnsi="Times New Roman" w:cs="Times New Roman"/>
                <w:bCs/>
                <w:sz w:val="24"/>
                <w:szCs w:val="24"/>
              </w:rPr>
            </w:pPr>
            <w:r w:rsidRPr="00633903">
              <w:rPr>
                <w:rFonts w:ascii="Times New Roman" w:hAnsi="Times New Roman" w:cs="Times New Roman"/>
                <w:bCs/>
                <w:sz w:val="24"/>
                <w:szCs w:val="24"/>
              </w:rPr>
              <w:t>Председатель Единого представительного  органа работников МБУК "Шенкурская ЦБС"</w:t>
            </w:r>
          </w:p>
          <w:p w:rsidR="00F070B5" w:rsidRPr="00633903" w:rsidRDefault="00F070B5" w:rsidP="00C03AAF">
            <w:pPr>
              <w:rPr>
                <w:rFonts w:ascii="Times New Roman" w:hAnsi="Times New Roman" w:cs="Times New Roman"/>
                <w:bCs/>
                <w:sz w:val="24"/>
                <w:szCs w:val="24"/>
              </w:rPr>
            </w:pPr>
          </w:p>
          <w:p w:rsidR="00F070B5" w:rsidRPr="00633903" w:rsidRDefault="00F070B5" w:rsidP="00C03AAF">
            <w:pPr>
              <w:rPr>
                <w:rFonts w:ascii="Times New Roman" w:hAnsi="Times New Roman" w:cs="Times New Roman"/>
                <w:bCs/>
                <w:sz w:val="24"/>
                <w:szCs w:val="24"/>
              </w:rPr>
            </w:pPr>
            <w:r w:rsidRPr="00633903">
              <w:rPr>
                <w:rFonts w:ascii="Times New Roman" w:hAnsi="Times New Roman" w:cs="Times New Roman"/>
                <w:bCs/>
                <w:sz w:val="24"/>
                <w:szCs w:val="24"/>
              </w:rPr>
              <w:t>_________________ Е.С.Воронова</w:t>
            </w:r>
          </w:p>
          <w:p w:rsidR="00F070B5" w:rsidRPr="00633903" w:rsidRDefault="00F070B5" w:rsidP="00C03AAF">
            <w:pPr>
              <w:rPr>
                <w:rFonts w:ascii="Times New Roman" w:hAnsi="Times New Roman" w:cs="Times New Roman"/>
              </w:rPr>
            </w:pPr>
          </w:p>
          <w:p w:rsidR="00F070B5" w:rsidRPr="00633903" w:rsidRDefault="00F070B5" w:rsidP="00C03AAF">
            <w:pPr>
              <w:rPr>
                <w:rFonts w:ascii="Times New Roman" w:hAnsi="Times New Roman" w:cs="Times New Roman"/>
              </w:rPr>
            </w:pPr>
            <w:r w:rsidRPr="00633903">
              <w:rPr>
                <w:rFonts w:ascii="Times New Roman" w:hAnsi="Times New Roman" w:cs="Times New Roman"/>
              </w:rPr>
              <w:t xml:space="preserve">«___» _________________2016 г.                    </w:t>
            </w:r>
          </w:p>
        </w:tc>
        <w:tc>
          <w:tcPr>
            <w:tcW w:w="4501" w:type="dxa"/>
          </w:tcPr>
          <w:p w:rsidR="00F070B5" w:rsidRPr="00633903" w:rsidRDefault="00F070B5" w:rsidP="00C03AAF">
            <w:pPr>
              <w:jc w:val="center"/>
              <w:rPr>
                <w:rFonts w:ascii="Times New Roman" w:hAnsi="Times New Roman" w:cs="Times New Roman"/>
              </w:rPr>
            </w:pPr>
            <w:r w:rsidRPr="00633903">
              <w:rPr>
                <w:rFonts w:ascii="Times New Roman" w:hAnsi="Times New Roman" w:cs="Times New Roman"/>
              </w:rPr>
              <w:t xml:space="preserve">УТВЕРЖДАЮ </w:t>
            </w:r>
          </w:p>
          <w:p w:rsidR="00F070B5" w:rsidRPr="00633903" w:rsidRDefault="00F070B5" w:rsidP="00C03AAF">
            <w:pPr>
              <w:jc w:val="center"/>
              <w:rPr>
                <w:rFonts w:ascii="Times New Roman" w:hAnsi="Times New Roman" w:cs="Times New Roman"/>
              </w:rPr>
            </w:pPr>
            <w:r w:rsidRPr="00633903">
              <w:rPr>
                <w:rFonts w:ascii="Times New Roman" w:hAnsi="Times New Roman" w:cs="Times New Roman"/>
              </w:rPr>
              <w:t xml:space="preserve">Директор МБУК "Шенкурская ЦБС" </w:t>
            </w:r>
          </w:p>
          <w:p w:rsidR="00F070B5" w:rsidRPr="00633903" w:rsidRDefault="00F070B5" w:rsidP="00C03AAF">
            <w:pPr>
              <w:jc w:val="center"/>
              <w:rPr>
                <w:rFonts w:ascii="Times New Roman" w:hAnsi="Times New Roman" w:cs="Times New Roman"/>
              </w:rPr>
            </w:pPr>
          </w:p>
          <w:p w:rsidR="00F070B5" w:rsidRPr="00633903" w:rsidRDefault="00F070B5" w:rsidP="00C03AAF">
            <w:pPr>
              <w:jc w:val="center"/>
              <w:rPr>
                <w:rFonts w:ascii="Times New Roman" w:hAnsi="Times New Roman" w:cs="Times New Roman"/>
              </w:rPr>
            </w:pPr>
          </w:p>
          <w:p w:rsidR="00F070B5" w:rsidRPr="00633903" w:rsidRDefault="00F070B5" w:rsidP="00C03AAF">
            <w:pPr>
              <w:tabs>
                <w:tab w:val="left" w:pos="345"/>
              </w:tabs>
              <w:rPr>
                <w:rFonts w:ascii="Times New Roman" w:hAnsi="Times New Roman" w:cs="Times New Roman"/>
              </w:rPr>
            </w:pPr>
            <w:r w:rsidRPr="00633903">
              <w:rPr>
                <w:rFonts w:ascii="Times New Roman" w:hAnsi="Times New Roman" w:cs="Times New Roman"/>
              </w:rPr>
              <w:tab/>
              <w:t xml:space="preserve">___________________ </w:t>
            </w:r>
            <w:proofErr w:type="spellStart"/>
            <w:r w:rsidRPr="00633903">
              <w:rPr>
                <w:rFonts w:ascii="Times New Roman" w:hAnsi="Times New Roman" w:cs="Times New Roman"/>
              </w:rPr>
              <w:t>Т.В.Золотикова</w:t>
            </w:r>
            <w:proofErr w:type="spellEnd"/>
          </w:p>
          <w:p w:rsidR="00F070B5" w:rsidRPr="00633903" w:rsidRDefault="00F070B5" w:rsidP="00C03AAF">
            <w:pPr>
              <w:jc w:val="center"/>
              <w:rPr>
                <w:rFonts w:ascii="Times New Roman" w:hAnsi="Times New Roman" w:cs="Times New Roman"/>
              </w:rPr>
            </w:pPr>
          </w:p>
          <w:p w:rsidR="00F070B5" w:rsidRPr="00633903" w:rsidRDefault="00F070B5" w:rsidP="00C03AAF">
            <w:pPr>
              <w:jc w:val="center"/>
              <w:rPr>
                <w:rFonts w:ascii="Times New Roman" w:hAnsi="Times New Roman" w:cs="Times New Roman"/>
              </w:rPr>
            </w:pPr>
            <w:r w:rsidRPr="00633903">
              <w:rPr>
                <w:rFonts w:ascii="Times New Roman" w:hAnsi="Times New Roman" w:cs="Times New Roman"/>
              </w:rPr>
              <w:t>Пр. № _____ от «____» ____________2016 г.</w:t>
            </w:r>
          </w:p>
        </w:tc>
      </w:tr>
    </w:tbl>
    <w:p w:rsidR="004148A3" w:rsidRDefault="004148A3" w:rsidP="00E20EC3">
      <w:pPr>
        <w:spacing w:line="206" w:lineRule="atLeast"/>
        <w:jc w:val="center"/>
        <w:textAlignment w:val="baseline"/>
        <w:rPr>
          <w:rFonts w:eastAsia="Times New Roman"/>
          <w:b/>
          <w:bCs/>
          <w:color w:val="000000"/>
          <w:sz w:val="27"/>
          <w:lang w:eastAsia="ru-RU"/>
        </w:rPr>
      </w:pPr>
    </w:p>
    <w:p w:rsidR="00BE7483" w:rsidRDefault="00BE7483" w:rsidP="00E20EC3">
      <w:pPr>
        <w:spacing w:line="206" w:lineRule="atLeast"/>
        <w:jc w:val="center"/>
        <w:textAlignment w:val="baseline"/>
        <w:rPr>
          <w:rFonts w:eastAsia="Times New Roman"/>
          <w:b/>
          <w:bCs/>
          <w:color w:val="000000"/>
          <w:sz w:val="27"/>
          <w:lang w:eastAsia="ru-RU"/>
        </w:rPr>
      </w:pPr>
    </w:p>
    <w:p w:rsidR="00E20EC3" w:rsidRPr="00E20EC3" w:rsidRDefault="00E20EC3" w:rsidP="00E20EC3">
      <w:pPr>
        <w:spacing w:line="206" w:lineRule="atLeast"/>
        <w:jc w:val="center"/>
        <w:textAlignment w:val="baseline"/>
        <w:rPr>
          <w:rFonts w:eastAsia="Times New Roman"/>
          <w:color w:val="000000"/>
          <w:sz w:val="16"/>
          <w:szCs w:val="16"/>
          <w:lang w:eastAsia="ru-RU"/>
        </w:rPr>
      </w:pPr>
      <w:r w:rsidRPr="00E20EC3">
        <w:rPr>
          <w:rFonts w:eastAsia="Times New Roman"/>
          <w:b/>
          <w:bCs/>
          <w:color w:val="000000"/>
          <w:sz w:val="27"/>
          <w:lang w:eastAsia="ru-RU"/>
        </w:rPr>
        <w:t> </w:t>
      </w:r>
    </w:p>
    <w:p w:rsidR="00E20EC3" w:rsidRPr="00E20EC3" w:rsidRDefault="00E20EC3" w:rsidP="004148A3">
      <w:pPr>
        <w:spacing w:line="206" w:lineRule="atLeast"/>
        <w:ind w:firstLine="624"/>
        <w:jc w:val="center"/>
        <w:textAlignment w:val="baseline"/>
        <w:rPr>
          <w:rFonts w:eastAsia="Times New Roman"/>
          <w:color w:val="000000"/>
          <w:sz w:val="16"/>
          <w:szCs w:val="16"/>
          <w:lang w:eastAsia="ru-RU"/>
        </w:rPr>
      </w:pPr>
      <w:r w:rsidRPr="00E20EC3">
        <w:rPr>
          <w:rFonts w:eastAsia="Times New Roman"/>
          <w:b/>
          <w:bCs/>
          <w:color w:val="000000"/>
          <w:sz w:val="27"/>
          <w:lang w:eastAsia="ru-RU"/>
        </w:rPr>
        <w:t>ПОЛОЖЕНИЕ</w:t>
      </w:r>
    </w:p>
    <w:p w:rsidR="00E20EC3" w:rsidRDefault="00525D22" w:rsidP="00E20EC3">
      <w:pPr>
        <w:spacing w:line="206" w:lineRule="atLeast"/>
        <w:jc w:val="center"/>
        <w:textAlignment w:val="baseline"/>
        <w:rPr>
          <w:rFonts w:eastAsia="Times New Roman"/>
          <w:b/>
          <w:bCs/>
          <w:color w:val="000000"/>
          <w:sz w:val="27"/>
          <w:lang w:eastAsia="ru-RU"/>
        </w:rPr>
      </w:pPr>
      <w:r>
        <w:rPr>
          <w:rFonts w:eastAsia="Times New Roman"/>
          <w:b/>
          <w:bCs/>
          <w:color w:val="000000"/>
          <w:sz w:val="27"/>
          <w:lang w:eastAsia="ru-RU"/>
        </w:rPr>
        <w:t xml:space="preserve">об </w:t>
      </w:r>
      <w:proofErr w:type="spellStart"/>
      <w:r>
        <w:rPr>
          <w:rFonts w:eastAsia="Times New Roman"/>
          <w:b/>
          <w:bCs/>
          <w:color w:val="000000"/>
          <w:sz w:val="27"/>
          <w:lang w:eastAsia="ru-RU"/>
        </w:rPr>
        <w:t>антикоррупционной</w:t>
      </w:r>
      <w:proofErr w:type="spellEnd"/>
      <w:r>
        <w:rPr>
          <w:rFonts w:eastAsia="Times New Roman"/>
          <w:b/>
          <w:bCs/>
          <w:color w:val="000000"/>
          <w:sz w:val="27"/>
          <w:lang w:eastAsia="ru-RU"/>
        </w:rPr>
        <w:t xml:space="preserve"> политике</w:t>
      </w:r>
      <w:r w:rsidR="00E20EC3" w:rsidRPr="00E20EC3">
        <w:rPr>
          <w:rFonts w:eastAsia="Times New Roman"/>
          <w:b/>
          <w:bCs/>
          <w:color w:val="000000"/>
          <w:sz w:val="27"/>
          <w:lang w:eastAsia="ru-RU"/>
        </w:rPr>
        <w:t xml:space="preserve">  </w:t>
      </w:r>
      <w:r w:rsidR="00F070B5">
        <w:rPr>
          <w:rFonts w:eastAsia="Times New Roman"/>
          <w:b/>
          <w:bCs/>
          <w:color w:val="000000"/>
          <w:sz w:val="27"/>
          <w:lang w:eastAsia="ru-RU"/>
        </w:rPr>
        <w:t>МБУК "Шенкурская ЦБС"</w:t>
      </w:r>
    </w:p>
    <w:p w:rsidR="00F070B5" w:rsidRPr="00E20EC3" w:rsidRDefault="00F070B5" w:rsidP="00E20EC3">
      <w:pPr>
        <w:spacing w:line="206" w:lineRule="atLeast"/>
        <w:jc w:val="center"/>
        <w:textAlignment w:val="baseline"/>
        <w:rPr>
          <w:rFonts w:eastAsia="Times New Roman"/>
          <w:color w:val="000000"/>
          <w:sz w:val="16"/>
          <w:szCs w:val="16"/>
          <w:lang w:eastAsia="ru-RU"/>
        </w:rPr>
      </w:pPr>
    </w:p>
    <w:p w:rsidR="00E20EC3" w:rsidRDefault="00E20EC3" w:rsidP="00F070B5">
      <w:pPr>
        <w:shd w:val="clear" w:color="auto" w:fill="FFFFFF"/>
        <w:spacing w:line="206" w:lineRule="atLeast"/>
        <w:jc w:val="center"/>
        <w:textAlignment w:val="baseline"/>
        <w:rPr>
          <w:rFonts w:eastAsia="Times New Roman"/>
          <w:b/>
          <w:bCs/>
          <w:color w:val="000000"/>
          <w:sz w:val="24"/>
          <w:szCs w:val="24"/>
          <w:lang w:eastAsia="ru-RU"/>
        </w:rPr>
      </w:pPr>
      <w:r w:rsidRPr="00E20EC3">
        <w:rPr>
          <w:rFonts w:eastAsia="Times New Roman"/>
          <w:b/>
          <w:bCs/>
          <w:color w:val="000000"/>
          <w:sz w:val="27"/>
          <w:lang w:eastAsia="ru-RU"/>
        </w:rPr>
        <w:t> </w:t>
      </w:r>
      <w:r w:rsidR="00F070B5" w:rsidRPr="00F070B5">
        <w:rPr>
          <w:rFonts w:eastAsia="Times New Roman"/>
          <w:b/>
          <w:bCs/>
          <w:color w:val="000000"/>
          <w:sz w:val="24"/>
          <w:szCs w:val="24"/>
          <w:lang w:eastAsia="ru-RU"/>
        </w:rPr>
        <w:t>Содержание</w:t>
      </w:r>
    </w:p>
    <w:p w:rsidR="00BE7483" w:rsidRPr="00F070B5" w:rsidRDefault="00BE7483" w:rsidP="00F070B5">
      <w:pPr>
        <w:shd w:val="clear" w:color="auto" w:fill="FFFFFF"/>
        <w:spacing w:line="206" w:lineRule="atLeast"/>
        <w:jc w:val="center"/>
        <w:textAlignment w:val="baseline"/>
        <w:rPr>
          <w:rFonts w:eastAsia="Times New Roman"/>
          <w:color w:val="000000"/>
          <w:sz w:val="24"/>
          <w:szCs w:val="24"/>
          <w:lang w:eastAsia="ru-RU"/>
        </w:rPr>
      </w:pPr>
    </w:p>
    <w:p w:rsidR="00F070B5" w:rsidRPr="00F070B5" w:rsidRDefault="00F070B5" w:rsidP="00F070B5">
      <w:pPr>
        <w:shd w:val="clear" w:color="auto" w:fill="FFFFFF"/>
        <w:spacing w:line="206" w:lineRule="atLeast"/>
        <w:ind w:hanging="360"/>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Цели и задачи внедрения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w:t>
      </w:r>
      <w:r w:rsidR="001F0648">
        <w:rPr>
          <w:rFonts w:eastAsia="Times New Roman"/>
          <w:color w:val="000000"/>
          <w:sz w:val="24"/>
          <w:szCs w:val="24"/>
          <w:bdr w:val="none" w:sz="0" w:space="0" w:color="auto" w:frame="1"/>
          <w:lang w:eastAsia="ru-RU"/>
        </w:rPr>
        <w:t>.</w:t>
      </w:r>
    </w:p>
    <w:p w:rsidR="00F070B5" w:rsidRPr="00F070B5" w:rsidRDefault="00F070B5" w:rsidP="00F070B5">
      <w:pPr>
        <w:shd w:val="clear" w:color="auto" w:fill="FFFFFF"/>
        <w:spacing w:line="206" w:lineRule="atLeast"/>
        <w:ind w:hanging="360"/>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Используемые в политике понятия и определения</w:t>
      </w:r>
      <w:r w:rsidR="001F0648">
        <w:rPr>
          <w:rFonts w:eastAsia="Times New Roman"/>
          <w:color w:val="000000"/>
          <w:sz w:val="24"/>
          <w:szCs w:val="24"/>
          <w:bdr w:val="none" w:sz="0" w:space="0" w:color="auto" w:frame="1"/>
          <w:lang w:eastAsia="ru-RU"/>
        </w:rPr>
        <w:t>.</w:t>
      </w:r>
    </w:p>
    <w:p w:rsidR="00F070B5" w:rsidRPr="00F070B5" w:rsidRDefault="00F070B5" w:rsidP="00F070B5">
      <w:pPr>
        <w:shd w:val="clear" w:color="auto" w:fill="FFFFFF"/>
        <w:spacing w:line="206" w:lineRule="atLeast"/>
        <w:ind w:hanging="360"/>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Основные принципы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деятельности </w:t>
      </w:r>
      <w:r w:rsidR="001F0648">
        <w:rPr>
          <w:rFonts w:eastAsia="Times New Roman"/>
          <w:color w:val="000000"/>
          <w:sz w:val="24"/>
          <w:szCs w:val="24"/>
          <w:bdr w:val="none" w:sz="0" w:space="0" w:color="auto" w:frame="1"/>
          <w:lang w:eastAsia="ru-RU"/>
        </w:rPr>
        <w:t>учреждения.</w:t>
      </w:r>
    </w:p>
    <w:p w:rsidR="00F070B5" w:rsidRPr="00F070B5" w:rsidRDefault="00F070B5" w:rsidP="00F070B5">
      <w:pPr>
        <w:shd w:val="clear" w:color="auto" w:fill="FFFFFF"/>
        <w:spacing w:line="206" w:lineRule="atLeast"/>
        <w:ind w:hanging="360"/>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Область применения политики и круг лиц, попадающих под ее действие</w:t>
      </w:r>
      <w:r w:rsidR="001F0648">
        <w:rPr>
          <w:rFonts w:eastAsia="Times New Roman"/>
          <w:color w:val="000000"/>
          <w:sz w:val="24"/>
          <w:szCs w:val="24"/>
          <w:bdr w:val="none" w:sz="0" w:space="0" w:color="auto" w:frame="1"/>
          <w:lang w:eastAsia="ru-RU"/>
        </w:rPr>
        <w:t>.</w:t>
      </w:r>
    </w:p>
    <w:p w:rsidR="00F070B5" w:rsidRPr="00F070B5" w:rsidRDefault="00F070B5" w:rsidP="00F070B5">
      <w:pPr>
        <w:shd w:val="clear" w:color="auto" w:fill="FFFFFF"/>
        <w:spacing w:line="206" w:lineRule="atLeast"/>
        <w:ind w:hanging="360"/>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Определение должностных лиц учреждения, ответственных за реализацию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w:t>
      </w:r>
      <w:r w:rsidR="001F0648">
        <w:rPr>
          <w:rFonts w:eastAsia="Times New Roman"/>
          <w:color w:val="000000"/>
          <w:sz w:val="24"/>
          <w:szCs w:val="24"/>
          <w:bdr w:val="none" w:sz="0" w:space="0" w:color="auto" w:frame="1"/>
          <w:lang w:eastAsia="ru-RU"/>
        </w:rPr>
        <w:t>.</w:t>
      </w:r>
    </w:p>
    <w:p w:rsidR="00F070B5" w:rsidRPr="00F070B5" w:rsidRDefault="00F070B5" w:rsidP="00F070B5">
      <w:pPr>
        <w:shd w:val="clear" w:color="auto" w:fill="FFFFFF"/>
        <w:spacing w:line="206" w:lineRule="atLeast"/>
        <w:ind w:hanging="360"/>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Определение и закрепление обязанностей работников и учреждении, связанных с предупреждением и противодействием коррупции</w:t>
      </w:r>
      <w:r w:rsidR="001F0648">
        <w:rPr>
          <w:rFonts w:eastAsia="Times New Roman"/>
          <w:color w:val="000000"/>
          <w:sz w:val="24"/>
          <w:szCs w:val="24"/>
          <w:bdr w:val="none" w:sz="0" w:space="0" w:color="auto" w:frame="1"/>
          <w:lang w:eastAsia="ru-RU"/>
        </w:rPr>
        <w:t>.</w:t>
      </w:r>
    </w:p>
    <w:p w:rsidR="00630AFF" w:rsidRDefault="00F070B5" w:rsidP="00630AFF">
      <w:pPr>
        <w:shd w:val="clear" w:color="auto" w:fill="FFFFFF"/>
        <w:spacing w:line="206" w:lineRule="atLeast"/>
        <w:ind w:hanging="360"/>
        <w:jc w:val="both"/>
        <w:textAlignment w:val="baseline"/>
        <w:rPr>
          <w:rFonts w:eastAsia="Times New Roman"/>
          <w:color w:val="000000"/>
          <w:sz w:val="24"/>
          <w:szCs w:val="24"/>
          <w:bdr w:val="none" w:sz="0" w:space="0" w:color="auto" w:frame="1"/>
          <w:lang w:eastAsia="ru-RU"/>
        </w:rPr>
      </w:pPr>
      <w:r w:rsidRPr="00F070B5">
        <w:rPr>
          <w:rFonts w:ascii="Symbol" w:eastAsia="Times New Roman" w:hAnsi="Symbol"/>
          <w:color w:val="000000"/>
          <w:sz w:val="24"/>
          <w:szCs w:val="24"/>
          <w:bdr w:val="none" w:sz="0" w:space="0" w:color="auto" w:frame="1"/>
          <w:lang w:eastAsia="ru-RU"/>
        </w:rPr>
        <w:t></w:t>
      </w: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Установление перечня реализуемых учреждением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мероприятий, стандартов и процедур и порядок их выполнения (применения)</w:t>
      </w:r>
      <w:r w:rsidR="001F0648">
        <w:rPr>
          <w:rFonts w:eastAsia="Times New Roman"/>
          <w:color w:val="000000"/>
          <w:sz w:val="24"/>
          <w:szCs w:val="24"/>
          <w:bdr w:val="none" w:sz="0" w:space="0" w:color="auto" w:frame="1"/>
          <w:lang w:eastAsia="ru-RU"/>
        </w:rPr>
        <w:t>.</w:t>
      </w:r>
    </w:p>
    <w:p w:rsidR="00630AFF" w:rsidRPr="00630AFF" w:rsidRDefault="00630AFF" w:rsidP="00F070B5">
      <w:pPr>
        <w:shd w:val="clear" w:color="auto" w:fill="FFFFFF"/>
        <w:spacing w:line="206" w:lineRule="atLeast"/>
        <w:ind w:hanging="360"/>
        <w:jc w:val="both"/>
        <w:textAlignment w:val="baseline"/>
        <w:rPr>
          <w:rFonts w:eastAsia="Times New Roman"/>
          <w:color w:val="000000"/>
          <w:sz w:val="24"/>
          <w:szCs w:val="24"/>
          <w:bdr w:val="none" w:sz="0" w:space="0" w:color="auto" w:frame="1"/>
          <w:lang w:eastAsia="ru-RU"/>
        </w:rPr>
      </w:pPr>
      <w:r w:rsidRPr="00630AFF">
        <w:rPr>
          <w:rFonts w:eastAsia="Times New Roman"/>
          <w:bCs/>
          <w:sz w:val="24"/>
          <w:szCs w:val="24"/>
          <w:bdr w:val="none" w:sz="0" w:space="0" w:color="auto" w:frame="1"/>
          <w:lang w:eastAsia="ru-RU"/>
        </w:rPr>
        <w:t>8.    </w:t>
      </w:r>
      <w:r w:rsidRPr="00630AFF">
        <w:rPr>
          <w:rFonts w:eastAsia="Times New Roman"/>
          <w:bCs/>
          <w:sz w:val="24"/>
          <w:szCs w:val="24"/>
          <w:lang w:eastAsia="ru-RU"/>
        </w:rPr>
        <w:t> </w:t>
      </w:r>
      <w:r w:rsidRPr="00630AFF">
        <w:rPr>
          <w:rFonts w:eastAsia="Times New Roman"/>
          <w:bCs/>
          <w:sz w:val="24"/>
          <w:szCs w:val="24"/>
          <w:bdr w:val="none" w:sz="0" w:space="0" w:color="auto" w:frame="1"/>
          <w:lang w:eastAsia="ru-RU"/>
        </w:rPr>
        <w:t>Оценка коррупционных рисков</w:t>
      </w:r>
      <w:r w:rsidR="001F0648">
        <w:rPr>
          <w:rFonts w:eastAsia="Times New Roman"/>
          <w:bCs/>
          <w:sz w:val="24"/>
          <w:szCs w:val="24"/>
          <w:bdr w:val="none" w:sz="0" w:space="0" w:color="auto" w:frame="1"/>
          <w:lang w:eastAsia="ru-RU"/>
        </w:rPr>
        <w:t>.</w:t>
      </w:r>
    </w:p>
    <w:p w:rsidR="00F070B5" w:rsidRPr="00F070B5" w:rsidRDefault="00630AFF" w:rsidP="00F070B5">
      <w:pPr>
        <w:shd w:val="clear" w:color="auto" w:fill="FFFFFF"/>
        <w:spacing w:line="206" w:lineRule="atLeast"/>
        <w:ind w:hanging="360"/>
        <w:jc w:val="both"/>
        <w:textAlignment w:val="baseline"/>
        <w:rPr>
          <w:rFonts w:eastAsia="Times New Roman"/>
          <w:color w:val="000000"/>
          <w:sz w:val="24"/>
          <w:szCs w:val="24"/>
          <w:lang w:eastAsia="ru-RU"/>
        </w:rPr>
      </w:pPr>
      <w:r>
        <w:rPr>
          <w:rFonts w:ascii="Symbol" w:eastAsia="Times New Roman" w:hAnsi="Symbol"/>
          <w:color w:val="000000"/>
          <w:sz w:val="24"/>
          <w:szCs w:val="24"/>
          <w:bdr w:val="none" w:sz="0" w:space="0" w:color="auto" w:frame="1"/>
          <w:lang w:eastAsia="ru-RU"/>
        </w:rPr>
        <w:t></w:t>
      </w:r>
      <w:r w:rsidR="00F070B5" w:rsidRPr="00F070B5">
        <w:rPr>
          <w:rFonts w:ascii="Symbol" w:eastAsia="Times New Roman" w:hAnsi="Symbol"/>
          <w:color w:val="000000"/>
          <w:sz w:val="24"/>
          <w:szCs w:val="24"/>
          <w:bdr w:val="none" w:sz="0" w:space="0" w:color="auto" w:frame="1"/>
          <w:lang w:eastAsia="ru-RU"/>
        </w:rPr>
        <w:t></w:t>
      </w:r>
      <w:r w:rsidR="00F070B5" w:rsidRPr="00F070B5">
        <w:rPr>
          <w:rFonts w:eastAsia="Times New Roman"/>
          <w:color w:val="000000"/>
          <w:sz w:val="24"/>
          <w:szCs w:val="24"/>
          <w:bdr w:val="none" w:sz="0" w:space="0" w:color="auto" w:frame="1"/>
          <w:lang w:eastAsia="ru-RU"/>
        </w:rPr>
        <w:t>    </w:t>
      </w:r>
      <w:r w:rsidR="00F070B5" w:rsidRPr="00F070B5">
        <w:rPr>
          <w:rFonts w:eastAsia="Times New Roman"/>
          <w:color w:val="000000"/>
          <w:sz w:val="24"/>
          <w:szCs w:val="24"/>
          <w:lang w:eastAsia="ru-RU"/>
        </w:rPr>
        <w:t> </w:t>
      </w:r>
      <w:r w:rsidR="00F070B5" w:rsidRPr="00F070B5">
        <w:rPr>
          <w:rFonts w:eastAsia="Times New Roman"/>
          <w:color w:val="000000"/>
          <w:sz w:val="24"/>
          <w:szCs w:val="24"/>
          <w:bdr w:val="none" w:sz="0" w:space="0" w:color="auto" w:frame="1"/>
          <w:lang w:eastAsia="ru-RU"/>
        </w:rPr>
        <w:t xml:space="preserve">Ответственность сотрудников за несоблюдение требований </w:t>
      </w:r>
      <w:proofErr w:type="spellStart"/>
      <w:r w:rsidR="00F070B5" w:rsidRPr="00F070B5">
        <w:rPr>
          <w:rFonts w:eastAsia="Times New Roman"/>
          <w:color w:val="000000"/>
          <w:sz w:val="24"/>
          <w:szCs w:val="24"/>
          <w:bdr w:val="none" w:sz="0" w:space="0" w:color="auto" w:frame="1"/>
          <w:lang w:eastAsia="ru-RU"/>
        </w:rPr>
        <w:t>антикоррупционной</w:t>
      </w:r>
      <w:proofErr w:type="spellEnd"/>
      <w:r w:rsidR="00F070B5" w:rsidRPr="00F070B5">
        <w:rPr>
          <w:rFonts w:eastAsia="Times New Roman"/>
          <w:color w:val="000000"/>
          <w:sz w:val="24"/>
          <w:szCs w:val="24"/>
          <w:bdr w:val="none" w:sz="0" w:space="0" w:color="auto" w:frame="1"/>
          <w:lang w:eastAsia="ru-RU"/>
        </w:rPr>
        <w:t xml:space="preserve"> политики</w:t>
      </w:r>
      <w:r w:rsidR="001F0648">
        <w:rPr>
          <w:rFonts w:eastAsia="Times New Roman"/>
          <w:color w:val="000000"/>
          <w:sz w:val="24"/>
          <w:szCs w:val="24"/>
          <w:bdr w:val="none" w:sz="0" w:space="0" w:color="auto" w:frame="1"/>
          <w:lang w:eastAsia="ru-RU"/>
        </w:rPr>
        <w:t>.</w:t>
      </w:r>
    </w:p>
    <w:p w:rsidR="00F070B5" w:rsidRPr="00F070B5" w:rsidRDefault="00630AFF" w:rsidP="00F070B5">
      <w:pPr>
        <w:shd w:val="clear" w:color="auto" w:fill="FFFFFF"/>
        <w:spacing w:line="206" w:lineRule="atLeast"/>
        <w:ind w:hanging="360"/>
        <w:jc w:val="both"/>
        <w:textAlignment w:val="baseline"/>
        <w:rPr>
          <w:rFonts w:eastAsia="Times New Roman"/>
          <w:color w:val="000000"/>
          <w:sz w:val="24"/>
          <w:szCs w:val="24"/>
          <w:lang w:eastAsia="ru-RU"/>
        </w:rPr>
      </w:pPr>
      <w:r>
        <w:rPr>
          <w:rFonts w:ascii="Symbol" w:eastAsia="Times New Roman" w:hAnsi="Symbol"/>
          <w:color w:val="000000"/>
          <w:sz w:val="24"/>
          <w:szCs w:val="24"/>
          <w:bdr w:val="none" w:sz="0" w:space="0" w:color="auto" w:frame="1"/>
          <w:lang w:eastAsia="ru-RU"/>
        </w:rPr>
        <w:t></w:t>
      </w:r>
      <w:r>
        <w:rPr>
          <w:rFonts w:ascii="Symbol" w:eastAsia="Times New Roman" w:hAnsi="Symbol"/>
          <w:color w:val="000000"/>
          <w:sz w:val="24"/>
          <w:szCs w:val="24"/>
          <w:bdr w:val="none" w:sz="0" w:space="0" w:color="auto" w:frame="1"/>
          <w:lang w:eastAsia="ru-RU"/>
        </w:rPr>
        <w:t></w:t>
      </w:r>
      <w:r w:rsidR="00F070B5" w:rsidRPr="00F070B5">
        <w:rPr>
          <w:rFonts w:ascii="Symbol" w:eastAsia="Times New Roman" w:hAnsi="Symbol"/>
          <w:color w:val="000000"/>
          <w:sz w:val="24"/>
          <w:szCs w:val="24"/>
          <w:bdr w:val="none" w:sz="0" w:space="0" w:color="auto" w:frame="1"/>
          <w:lang w:eastAsia="ru-RU"/>
        </w:rPr>
        <w:t></w:t>
      </w:r>
      <w:r w:rsidR="00F070B5" w:rsidRPr="00F070B5">
        <w:rPr>
          <w:rFonts w:eastAsia="Times New Roman"/>
          <w:color w:val="000000"/>
          <w:sz w:val="24"/>
          <w:szCs w:val="24"/>
          <w:bdr w:val="none" w:sz="0" w:space="0" w:color="auto" w:frame="1"/>
          <w:lang w:eastAsia="ru-RU"/>
        </w:rPr>
        <w:t xml:space="preserve">   Порядок пересмотра и внесения изменений в </w:t>
      </w:r>
      <w:proofErr w:type="spellStart"/>
      <w:r w:rsidR="00F070B5" w:rsidRPr="00F070B5">
        <w:rPr>
          <w:rFonts w:eastAsia="Times New Roman"/>
          <w:color w:val="000000"/>
          <w:sz w:val="24"/>
          <w:szCs w:val="24"/>
          <w:bdr w:val="none" w:sz="0" w:space="0" w:color="auto" w:frame="1"/>
          <w:lang w:eastAsia="ru-RU"/>
        </w:rPr>
        <w:t>антикоррупционную</w:t>
      </w:r>
      <w:proofErr w:type="spellEnd"/>
      <w:r w:rsidR="00F070B5" w:rsidRPr="00F070B5">
        <w:rPr>
          <w:rFonts w:eastAsia="Times New Roman"/>
          <w:color w:val="000000"/>
          <w:sz w:val="24"/>
          <w:szCs w:val="24"/>
          <w:bdr w:val="none" w:sz="0" w:space="0" w:color="auto" w:frame="1"/>
          <w:lang w:eastAsia="ru-RU"/>
        </w:rPr>
        <w:t xml:space="preserve"> политику учреждения.</w:t>
      </w:r>
    </w:p>
    <w:p w:rsidR="00F070B5" w:rsidRDefault="00F070B5" w:rsidP="00F070B5">
      <w:pPr>
        <w:shd w:val="clear" w:color="auto" w:fill="FFFFFF"/>
        <w:spacing w:line="240" w:lineRule="auto"/>
        <w:textAlignment w:val="baseline"/>
        <w:outlineLvl w:val="0"/>
        <w:rPr>
          <w:rFonts w:eastAsia="Times New Roman"/>
          <w:b/>
          <w:bCs/>
          <w:i/>
          <w:iCs/>
          <w:kern w:val="36"/>
          <w:sz w:val="24"/>
          <w:szCs w:val="24"/>
          <w:lang w:eastAsia="ru-RU"/>
        </w:rPr>
      </w:pPr>
    </w:p>
    <w:p w:rsidR="00E20EC3" w:rsidRPr="00F070B5" w:rsidRDefault="00E20EC3" w:rsidP="00F070B5">
      <w:pPr>
        <w:shd w:val="clear" w:color="auto" w:fill="FFFFFF"/>
        <w:spacing w:line="240" w:lineRule="auto"/>
        <w:jc w:val="center"/>
        <w:textAlignment w:val="baseline"/>
        <w:outlineLvl w:val="0"/>
        <w:rPr>
          <w:rFonts w:eastAsia="Times New Roman"/>
          <w:b/>
          <w:bCs/>
          <w:kern w:val="36"/>
          <w:sz w:val="24"/>
          <w:szCs w:val="24"/>
          <w:lang w:eastAsia="ru-RU"/>
        </w:rPr>
      </w:pPr>
      <w:r w:rsidRPr="00F070B5">
        <w:rPr>
          <w:rFonts w:eastAsia="Times New Roman"/>
          <w:b/>
          <w:bCs/>
          <w:iCs/>
          <w:kern w:val="36"/>
          <w:sz w:val="24"/>
          <w:szCs w:val="24"/>
          <w:lang w:eastAsia="ru-RU"/>
        </w:rPr>
        <w:t>1.</w:t>
      </w:r>
      <w:r w:rsidRPr="00F070B5">
        <w:rPr>
          <w:rFonts w:eastAsia="Times New Roman"/>
          <w:b/>
          <w:bCs/>
          <w:kern w:val="36"/>
          <w:sz w:val="24"/>
          <w:szCs w:val="24"/>
          <w:lang w:eastAsia="ru-RU"/>
        </w:rPr>
        <w:t>     </w:t>
      </w:r>
      <w:r w:rsidRPr="00F070B5">
        <w:rPr>
          <w:rFonts w:eastAsia="Times New Roman"/>
          <w:b/>
          <w:bCs/>
          <w:iCs/>
          <w:kern w:val="36"/>
          <w:sz w:val="24"/>
          <w:szCs w:val="24"/>
          <w:lang w:eastAsia="ru-RU"/>
        </w:rPr>
        <w:t xml:space="preserve">Цели и задачи  внедрения </w:t>
      </w:r>
      <w:proofErr w:type="spellStart"/>
      <w:r w:rsidRPr="00F070B5">
        <w:rPr>
          <w:rFonts w:eastAsia="Times New Roman"/>
          <w:b/>
          <w:bCs/>
          <w:iCs/>
          <w:kern w:val="36"/>
          <w:sz w:val="24"/>
          <w:szCs w:val="24"/>
          <w:lang w:eastAsia="ru-RU"/>
        </w:rPr>
        <w:t>антикоррупционной</w:t>
      </w:r>
      <w:proofErr w:type="spellEnd"/>
      <w:r w:rsidRPr="00F070B5">
        <w:rPr>
          <w:rFonts w:eastAsia="Times New Roman"/>
          <w:b/>
          <w:bCs/>
          <w:iCs/>
          <w:kern w:val="36"/>
          <w:sz w:val="24"/>
          <w:szCs w:val="24"/>
          <w:lang w:eastAsia="ru-RU"/>
        </w:rPr>
        <w:t xml:space="preserve"> политики в </w:t>
      </w:r>
      <w:r w:rsidR="0065350F">
        <w:rPr>
          <w:rFonts w:eastAsia="Times New Roman"/>
          <w:b/>
          <w:bCs/>
          <w:iCs/>
          <w:kern w:val="36"/>
          <w:sz w:val="24"/>
          <w:szCs w:val="24"/>
          <w:lang w:eastAsia="ru-RU"/>
        </w:rPr>
        <w:t>учреждении</w:t>
      </w:r>
    </w:p>
    <w:p w:rsidR="00E20EC3" w:rsidRPr="004148A3" w:rsidRDefault="00E20EC3" w:rsidP="00F070B5">
      <w:pPr>
        <w:shd w:val="clear" w:color="auto" w:fill="FFFFFF"/>
        <w:spacing w:line="240" w:lineRule="auto"/>
        <w:jc w:val="center"/>
        <w:textAlignment w:val="baseline"/>
        <w:outlineLvl w:val="0"/>
        <w:rPr>
          <w:rFonts w:eastAsia="Times New Roman"/>
          <w:b/>
          <w:bCs/>
          <w:kern w:val="36"/>
          <w:sz w:val="16"/>
          <w:szCs w:val="16"/>
          <w:lang w:eastAsia="ru-RU"/>
        </w:rPr>
      </w:pPr>
    </w:p>
    <w:p w:rsidR="00E20EC3" w:rsidRPr="004148A3" w:rsidRDefault="00E20EC3" w:rsidP="004148A3">
      <w:pPr>
        <w:shd w:val="clear" w:color="auto" w:fill="FFFFFF"/>
        <w:spacing w:line="206" w:lineRule="atLeast"/>
        <w:jc w:val="both"/>
        <w:textAlignment w:val="baseline"/>
        <w:rPr>
          <w:rFonts w:eastAsia="Times New Roman"/>
          <w:color w:val="000000"/>
          <w:sz w:val="24"/>
          <w:szCs w:val="24"/>
          <w:lang w:eastAsia="ru-RU"/>
        </w:rPr>
      </w:pPr>
      <w:r w:rsidRPr="004148A3">
        <w:rPr>
          <w:rFonts w:eastAsia="Times New Roman"/>
          <w:color w:val="000000"/>
          <w:sz w:val="24"/>
          <w:szCs w:val="24"/>
          <w:bdr w:val="none" w:sz="0" w:space="0" w:color="auto" w:frame="1"/>
          <w:lang w:eastAsia="ru-RU"/>
        </w:rPr>
        <w:t xml:space="preserve">         </w:t>
      </w:r>
      <w:proofErr w:type="spellStart"/>
      <w:r w:rsidRPr="004148A3">
        <w:rPr>
          <w:rFonts w:eastAsia="Times New Roman"/>
          <w:color w:val="000000"/>
          <w:sz w:val="24"/>
          <w:szCs w:val="24"/>
          <w:bdr w:val="none" w:sz="0" w:space="0" w:color="auto" w:frame="1"/>
          <w:lang w:eastAsia="ru-RU"/>
        </w:rPr>
        <w:t>Антикоррупционная</w:t>
      </w:r>
      <w:proofErr w:type="spellEnd"/>
      <w:r w:rsidRPr="004148A3">
        <w:rPr>
          <w:rFonts w:eastAsia="Times New Roman"/>
          <w:color w:val="000000"/>
          <w:sz w:val="24"/>
          <w:szCs w:val="24"/>
          <w:bdr w:val="none" w:sz="0" w:space="0" w:color="auto" w:frame="1"/>
          <w:lang w:eastAsia="ru-RU"/>
        </w:rPr>
        <w:t xml:space="preserve"> поли</w:t>
      </w:r>
      <w:r w:rsidRPr="004148A3">
        <w:rPr>
          <w:rFonts w:eastAsia="Times New Roman"/>
          <w:bCs/>
          <w:color w:val="000000"/>
          <w:sz w:val="24"/>
          <w:szCs w:val="24"/>
          <w:lang w:eastAsia="ru-RU"/>
        </w:rPr>
        <w:t xml:space="preserve">тика  в </w:t>
      </w:r>
      <w:r w:rsidR="00F070B5" w:rsidRPr="004148A3">
        <w:rPr>
          <w:rFonts w:eastAsia="Times New Roman"/>
          <w:bCs/>
          <w:color w:val="000000"/>
          <w:sz w:val="24"/>
          <w:szCs w:val="24"/>
          <w:lang w:eastAsia="ru-RU"/>
        </w:rPr>
        <w:t>МБУК "Шенкурская ЦБС"</w:t>
      </w:r>
      <w:r w:rsidR="004148A3">
        <w:rPr>
          <w:rFonts w:eastAsia="Times New Roman"/>
          <w:color w:val="000000"/>
          <w:sz w:val="24"/>
          <w:szCs w:val="24"/>
          <w:lang w:eastAsia="ru-RU"/>
        </w:rPr>
        <w:t xml:space="preserve"> </w:t>
      </w:r>
      <w:r w:rsidRPr="004148A3">
        <w:rPr>
          <w:rFonts w:eastAsia="Times New Roman"/>
          <w:bCs/>
          <w:kern w:val="36"/>
          <w:sz w:val="24"/>
          <w:szCs w:val="24"/>
          <w:bdr w:val="none" w:sz="0" w:space="0" w:color="auto" w:frame="1"/>
          <w:lang w:eastAsia="ru-RU"/>
        </w:rPr>
        <w:t>(далее</w:t>
      </w:r>
      <w:r w:rsidR="004148A3">
        <w:rPr>
          <w:rFonts w:eastAsia="Times New Roman"/>
          <w:bCs/>
          <w:kern w:val="36"/>
          <w:sz w:val="24"/>
          <w:szCs w:val="24"/>
          <w:bdr w:val="none" w:sz="0" w:space="0" w:color="auto" w:frame="1"/>
          <w:lang w:eastAsia="ru-RU"/>
        </w:rPr>
        <w:t xml:space="preserve"> </w:t>
      </w:r>
      <w:r w:rsidRPr="004148A3">
        <w:rPr>
          <w:rFonts w:eastAsia="Times New Roman"/>
          <w:bCs/>
          <w:kern w:val="36"/>
          <w:sz w:val="24"/>
          <w:szCs w:val="24"/>
          <w:bdr w:val="none" w:sz="0" w:space="0" w:color="auto" w:frame="1"/>
          <w:lang w:eastAsia="ru-RU"/>
        </w:rPr>
        <w:t xml:space="preserve">- </w:t>
      </w:r>
      <w:r w:rsidR="004148A3">
        <w:rPr>
          <w:rFonts w:eastAsia="Times New Roman"/>
          <w:bCs/>
          <w:kern w:val="36"/>
          <w:sz w:val="24"/>
          <w:szCs w:val="24"/>
          <w:bdr w:val="none" w:sz="0" w:space="0" w:color="auto" w:frame="1"/>
          <w:lang w:eastAsia="ru-RU"/>
        </w:rPr>
        <w:t>учреждение</w:t>
      </w:r>
      <w:r w:rsidRPr="004148A3">
        <w:rPr>
          <w:rFonts w:eastAsia="Times New Roman"/>
          <w:bCs/>
          <w:kern w:val="36"/>
          <w:sz w:val="24"/>
          <w:szCs w:val="24"/>
          <w:bdr w:val="none" w:sz="0" w:space="0" w:color="auto" w:frame="1"/>
          <w:lang w:eastAsia="ru-RU"/>
        </w:rPr>
        <w:t>)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E20EC3" w:rsidRPr="00F070B5" w:rsidRDefault="00E20EC3" w:rsidP="00F070B5">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w:t>
      </w:r>
      <w:proofErr w:type="spellStart"/>
      <w:r w:rsidRPr="00F070B5">
        <w:rPr>
          <w:rFonts w:eastAsia="Times New Roman"/>
          <w:color w:val="000000"/>
          <w:sz w:val="24"/>
          <w:szCs w:val="24"/>
          <w:bdr w:val="none" w:sz="0" w:space="0" w:color="auto" w:frame="1"/>
          <w:lang w:eastAsia="ru-RU"/>
        </w:rPr>
        <w:t>антикоррупционную</w:t>
      </w:r>
      <w:proofErr w:type="spellEnd"/>
      <w:r w:rsidRPr="00F070B5">
        <w:rPr>
          <w:rFonts w:eastAsia="Times New Roman"/>
          <w:color w:val="000000"/>
          <w:sz w:val="24"/>
          <w:szCs w:val="24"/>
          <w:bdr w:val="none" w:sz="0" w:space="0" w:color="auto" w:frame="1"/>
          <w:lang w:eastAsia="ru-RU"/>
        </w:rPr>
        <w:t xml:space="preserve"> политику учреждения, явля</w:t>
      </w:r>
      <w:r w:rsidR="004148A3">
        <w:rPr>
          <w:rFonts w:eastAsia="Times New Roman"/>
          <w:color w:val="000000"/>
          <w:sz w:val="24"/>
          <w:szCs w:val="24"/>
          <w:bdr w:val="none" w:sz="0" w:space="0" w:color="auto" w:frame="1"/>
          <w:lang w:eastAsia="ru-RU"/>
        </w:rPr>
        <w:t>ются также Закон «О культуре</w:t>
      </w:r>
      <w:r w:rsidRPr="00F070B5">
        <w:rPr>
          <w:rFonts w:eastAsia="Times New Roman"/>
          <w:color w:val="000000"/>
          <w:sz w:val="24"/>
          <w:szCs w:val="24"/>
          <w:bdr w:val="none" w:sz="0" w:space="0" w:color="auto" w:frame="1"/>
          <w:lang w:eastAsia="ru-RU"/>
        </w:rPr>
        <w:t xml:space="preserve">», </w:t>
      </w:r>
      <w:r w:rsidR="004148A3">
        <w:rPr>
          <w:rFonts w:eastAsia="Times New Roman"/>
          <w:color w:val="000000"/>
          <w:sz w:val="24"/>
          <w:szCs w:val="24"/>
          <w:bdr w:val="none" w:sz="0" w:space="0" w:color="auto" w:frame="1"/>
          <w:lang w:eastAsia="ru-RU"/>
        </w:rPr>
        <w:t>Закон «О библиотечном деле</w:t>
      </w:r>
      <w:r w:rsidR="004148A3" w:rsidRPr="00F070B5">
        <w:rPr>
          <w:rFonts w:eastAsia="Times New Roman"/>
          <w:color w:val="000000"/>
          <w:sz w:val="24"/>
          <w:szCs w:val="24"/>
          <w:bdr w:val="none" w:sz="0" w:space="0" w:color="auto" w:frame="1"/>
          <w:lang w:eastAsia="ru-RU"/>
        </w:rPr>
        <w:t>»</w:t>
      </w:r>
      <w:r w:rsidR="004148A3">
        <w:rPr>
          <w:rFonts w:eastAsia="Times New Roman"/>
          <w:color w:val="000000"/>
          <w:sz w:val="24"/>
          <w:szCs w:val="24"/>
          <w:bdr w:val="none" w:sz="0" w:space="0" w:color="auto" w:frame="1"/>
          <w:lang w:eastAsia="ru-RU"/>
        </w:rPr>
        <w:t xml:space="preserve">, </w:t>
      </w:r>
      <w:r w:rsidRPr="00F070B5">
        <w:rPr>
          <w:rFonts w:eastAsia="Times New Roman"/>
          <w:color w:val="000000"/>
          <w:sz w:val="24"/>
          <w:szCs w:val="24"/>
          <w:bdr w:val="none" w:sz="0" w:space="0" w:color="auto" w:frame="1"/>
          <w:lang w:eastAsia="ru-RU"/>
        </w:rPr>
        <w:t>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E20EC3" w:rsidRPr="00F070B5" w:rsidRDefault="00E20EC3" w:rsidP="00F070B5">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 соответствии со ст.13.3  Федерального закона № 273-ФЗ меры по предупреждению коррупции, принимаемые в </w:t>
      </w:r>
      <w:r w:rsidR="004148A3">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 могут включать:</w:t>
      </w:r>
    </w:p>
    <w:p w:rsidR="00E20EC3" w:rsidRPr="00F070B5" w:rsidRDefault="00E20EC3" w:rsidP="00F070B5">
      <w:pPr>
        <w:shd w:val="clear" w:color="auto" w:fill="FFFFFF"/>
        <w:spacing w:line="206" w:lineRule="atLeast"/>
        <w:ind w:firstLine="72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1) определение подразделений или должностных лиц, ответственных за профилактику коррупционных и иных правонарушений;</w:t>
      </w:r>
    </w:p>
    <w:p w:rsidR="00E20EC3" w:rsidRPr="00F070B5" w:rsidRDefault="00E20EC3" w:rsidP="00F070B5">
      <w:pPr>
        <w:shd w:val="clear" w:color="auto" w:fill="FFFFFF"/>
        <w:spacing w:line="206" w:lineRule="atLeast"/>
        <w:ind w:firstLine="72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2) сотрудничество </w:t>
      </w:r>
      <w:r w:rsidR="004148A3">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с правоохранительными органами;</w:t>
      </w:r>
    </w:p>
    <w:p w:rsidR="00E20EC3" w:rsidRPr="00F070B5" w:rsidRDefault="00E20EC3" w:rsidP="00F070B5">
      <w:pPr>
        <w:shd w:val="clear" w:color="auto" w:fill="FFFFFF"/>
        <w:spacing w:line="206" w:lineRule="atLeast"/>
        <w:ind w:firstLine="72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3) разработку и внедрение в практику стандартов и процедур, направленных на обеспечение добросовестной работы </w:t>
      </w:r>
      <w:r w:rsidR="004148A3">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F070B5">
      <w:pPr>
        <w:shd w:val="clear" w:color="auto" w:fill="FFFFFF"/>
        <w:spacing w:line="206" w:lineRule="atLeast"/>
        <w:ind w:firstLine="72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4) принятие кодекса этики и служебного поведения работников </w:t>
      </w:r>
      <w:r w:rsidR="004148A3">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F070B5">
      <w:pPr>
        <w:shd w:val="clear" w:color="auto" w:fill="FFFFFF"/>
        <w:spacing w:line="206" w:lineRule="atLeast"/>
        <w:ind w:firstLine="72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5) предотвращение и урегулирование конфликта интересов;</w:t>
      </w:r>
    </w:p>
    <w:p w:rsidR="00E20EC3" w:rsidRPr="00F070B5" w:rsidRDefault="00E20EC3" w:rsidP="00F070B5">
      <w:pPr>
        <w:shd w:val="clear" w:color="auto" w:fill="FFFFFF"/>
        <w:spacing w:line="206" w:lineRule="atLeast"/>
        <w:ind w:firstLine="72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6) недопущение составления неофициальной отчетности и использования поддельных документов.</w:t>
      </w:r>
    </w:p>
    <w:p w:rsidR="00F070B5" w:rsidRDefault="00E20EC3" w:rsidP="00F070B5">
      <w:pPr>
        <w:shd w:val="clear" w:color="auto" w:fill="FFFFFF"/>
        <w:spacing w:line="206" w:lineRule="atLeast"/>
        <w:ind w:hanging="142"/>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lastRenderedPageBreak/>
        <w:t xml:space="preserve">           </w:t>
      </w:r>
      <w:proofErr w:type="spellStart"/>
      <w:r w:rsidRPr="00F070B5">
        <w:rPr>
          <w:rFonts w:eastAsia="Times New Roman"/>
          <w:color w:val="000000"/>
          <w:sz w:val="24"/>
          <w:szCs w:val="24"/>
          <w:bdr w:val="none" w:sz="0" w:space="0" w:color="auto" w:frame="1"/>
          <w:lang w:eastAsia="ru-RU"/>
        </w:rPr>
        <w:t>Антикоррупционная</w:t>
      </w:r>
      <w:proofErr w:type="spellEnd"/>
      <w:r w:rsidRPr="00F070B5">
        <w:rPr>
          <w:rFonts w:eastAsia="Times New Roman"/>
          <w:color w:val="000000"/>
          <w:sz w:val="24"/>
          <w:szCs w:val="24"/>
          <w:bdr w:val="none" w:sz="0" w:space="0" w:color="auto" w:frame="1"/>
          <w:lang w:eastAsia="ru-RU"/>
        </w:rPr>
        <w:t xml:space="preserve"> политика </w:t>
      </w:r>
      <w:r w:rsidR="004148A3">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направлена на реализацию данных мер.</w:t>
      </w:r>
    </w:p>
    <w:p w:rsidR="004148A3" w:rsidRDefault="004148A3" w:rsidP="004148A3">
      <w:pPr>
        <w:shd w:val="clear" w:color="auto" w:fill="FFFFFF"/>
        <w:spacing w:line="206" w:lineRule="atLeast"/>
        <w:ind w:hanging="142"/>
        <w:jc w:val="center"/>
        <w:textAlignment w:val="baseline"/>
        <w:rPr>
          <w:rFonts w:eastAsia="Times New Roman"/>
          <w:b/>
          <w:bCs/>
          <w:sz w:val="24"/>
          <w:szCs w:val="24"/>
          <w:bdr w:val="none" w:sz="0" w:space="0" w:color="auto" w:frame="1"/>
          <w:lang w:eastAsia="ru-RU"/>
        </w:rPr>
      </w:pPr>
      <w:r>
        <w:rPr>
          <w:rFonts w:eastAsia="Times New Roman"/>
          <w:b/>
          <w:bCs/>
          <w:sz w:val="24"/>
          <w:szCs w:val="24"/>
          <w:bdr w:val="none" w:sz="0" w:space="0" w:color="auto" w:frame="1"/>
          <w:lang w:eastAsia="ru-RU"/>
        </w:rPr>
        <w:t xml:space="preserve">  </w:t>
      </w:r>
    </w:p>
    <w:p w:rsidR="00E20EC3" w:rsidRDefault="00E20EC3" w:rsidP="00630AFF">
      <w:pPr>
        <w:shd w:val="clear" w:color="auto" w:fill="FFFFFF"/>
        <w:spacing w:line="206" w:lineRule="atLeast"/>
        <w:ind w:hanging="142"/>
        <w:jc w:val="center"/>
        <w:textAlignment w:val="baseline"/>
        <w:rPr>
          <w:rFonts w:eastAsia="Times New Roman"/>
          <w:b/>
          <w:bCs/>
          <w:sz w:val="24"/>
          <w:szCs w:val="24"/>
          <w:bdr w:val="none" w:sz="0" w:space="0" w:color="auto" w:frame="1"/>
          <w:lang w:eastAsia="ru-RU"/>
        </w:rPr>
      </w:pPr>
      <w:r w:rsidRPr="00F070B5">
        <w:rPr>
          <w:rFonts w:eastAsia="Times New Roman"/>
          <w:b/>
          <w:bCs/>
          <w:sz w:val="24"/>
          <w:szCs w:val="24"/>
          <w:bdr w:val="none" w:sz="0" w:space="0" w:color="auto" w:frame="1"/>
          <w:lang w:eastAsia="ru-RU"/>
        </w:rPr>
        <w:t>2.    </w:t>
      </w:r>
      <w:r w:rsidRPr="00F070B5">
        <w:rPr>
          <w:rFonts w:eastAsia="Times New Roman"/>
          <w:b/>
          <w:bCs/>
          <w:sz w:val="24"/>
          <w:szCs w:val="24"/>
          <w:lang w:eastAsia="ru-RU"/>
        </w:rPr>
        <w:t> </w:t>
      </w:r>
      <w:r w:rsidRPr="00F070B5">
        <w:rPr>
          <w:rFonts w:eastAsia="Times New Roman"/>
          <w:b/>
          <w:bCs/>
          <w:sz w:val="24"/>
          <w:szCs w:val="24"/>
          <w:bdr w:val="none" w:sz="0" w:space="0" w:color="auto" w:frame="1"/>
          <w:lang w:eastAsia="ru-RU"/>
        </w:rPr>
        <w:t>Используемые в политике понятия и определения</w:t>
      </w:r>
    </w:p>
    <w:p w:rsidR="00BE7483" w:rsidRPr="00630AFF" w:rsidRDefault="00BE7483" w:rsidP="00630AFF">
      <w:pPr>
        <w:shd w:val="clear" w:color="auto" w:fill="FFFFFF"/>
        <w:spacing w:line="206" w:lineRule="atLeast"/>
        <w:ind w:hanging="142"/>
        <w:jc w:val="center"/>
        <w:textAlignment w:val="baseline"/>
        <w:rPr>
          <w:rFonts w:eastAsia="Times New Roman"/>
          <w:color w:val="000000"/>
          <w:sz w:val="24"/>
          <w:szCs w:val="24"/>
          <w:lang w:eastAsia="ru-RU"/>
        </w:rPr>
      </w:pP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Коррупция</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Противодействие коррупции</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а) по предупреждению коррупции, в том числе по выявлению и последующему устранению причин коррупции (профилактика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б) по выявлению, предупреждению, пресечению, раскрытию и расследованию коррупционных правонарушений (борьба с коррупцией);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в) по минимизации и (или) ликвидации последствий коррупционных правонарушений.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Организация</w:t>
      </w:r>
      <w:r w:rsidRPr="00F070B5">
        <w:rPr>
          <w:rFonts w:eastAsia="Times New Roman"/>
          <w:color w:val="000000"/>
          <w:sz w:val="24"/>
          <w:szCs w:val="24"/>
          <w:lang w:eastAsia="ru-RU"/>
        </w:rPr>
        <w:t> </w:t>
      </w:r>
      <w:r w:rsidR="00630AFF">
        <w:rPr>
          <w:rFonts w:eastAsia="Times New Roman"/>
          <w:color w:val="000000"/>
          <w:sz w:val="24"/>
          <w:szCs w:val="24"/>
          <w:lang w:eastAsia="ru-RU"/>
        </w:rPr>
        <w:t>(учреждение)</w:t>
      </w:r>
      <w:r w:rsidRPr="00F070B5">
        <w:rPr>
          <w:rFonts w:eastAsia="Times New Roman"/>
          <w:color w:val="000000"/>
          <w:sz w:val="24"/>
          <w:szCs w:val="24"/>
          <w:bdr w:val="none" w:sz="0" w:space="0" w:color="auto" w:frame="1"/>
          <w:lang w:eastAsia="ru-RU"/>
        </w:rPr>
        <w:t>– юридическое лицо независимо от формы собственности, организационно-правовой формы и отраслевой принадлежности.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Контрагент</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Взятка</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Коммерческий подкуп</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Конфликт интересов</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 ситуация, при которой личная заинтересованность (прямая или косвенная) работника (представителя </w:t>
      </w:r>
      <w:r w:rsidR="001F0648">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 xml:space="preserve">Личная заинтересованность работника (представителя </w:t>
      </w:r>
      <w:r w:rsidR="001F0648">
        <w:rPr>
          <w:rFonts w:eastAsia="Times New Roman"/>
          <w:b/>
          <w:bCs/>
          <w:i/>
          <w:iCs/>
          <w:color w:val="000000"/>
          <w:sz w:val="24"/>
          <w:szCs w:val="24"/>
          <w:lang w:eastAsia="ru-RU"/>
        </w:rPr>
        <w:t>учреждения</w:t>
      </w:r>
      <w:r w:rsidRPr="00F070B5">
        <w:rPr>
          <w:rFonts w:eastAsia="Times New Roman"/>
          <w:b/>
          <w:bCs/>
          <w:i/>
          <w:iCs/>
          <w:color w:val="000000"/>
          <w:sz w:val="24"/>
          <w:szCs w:val="24"/>
          <w:lang w:eastAsia="ru-RU"/>
        </w:rPr>
        <w:t>)</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 заинтересованность работника (представителя </w:t>
      </w:r>
      <w:r w:rsidR="001F0648">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20EC3" w:rsidRPr="00F070B5" w:rsidRDefault="00E20EC3" w:rsidP="00E20EC3">
      <w:pPr>
        <w:shd w:val="clear" w:color="auto" w:fill="FFFFFF"/>
        <w:spacing w:line="240" w:lineRule="auto"/>
        <w:ind w:left="432" w:hanging="432"/>
        <w:textAlignment w:val="baseline"/>
        <w:outlineLvl w:val="0"/>
        <w:rPr>
          <w:rFonts w:eastAsia="Times New Roman"/>
          <w:b/>
          <w:bCs/>
          <w:kern w:val="36"/>
          <w:sz w:val="24"/>
          <w:szCs w:val="24"/>
          <w:lang w:eastAsia="ru-RU"/>
        </w:rPr>
      </w:pPr>
      <w:r w:rsidRPr="00F070B5">
        <w:rPr>
          <w:rFonts w:eastAsia="Times New Roman"/>
          <w:b/>
          <w:bCs/>
          <w:kern w:val="36"/>
          <w:sz w:val="24"/>
          <w:szCs w:val="24"/>
          <w:bdr w:val="none" w:sz="0" w:space="0" w:color="auto" w:frame="1"/>
          <w:lang w:eastAsia="ru-RU"/>
        </w:rPr>
        <w:t> </w:t>
      </w:r>
    </w:p>
    <w:p w:rsidR="00E20EC3" w:rsidRPr="00630AFF" w:rsidRDefault="00E20EC3" w:rsidP="004148A3">
      <w:pPr>
        <w:shd w:val="clear" w:color="auto" w:fill="FFFFFF"/>
        <w:spacing w:line="240" w:lineRule="auto"/>
        <w:ind w:left="432" w:hanging="432"/>
        <w:jc w:val="center"/>
        <w:textAlignment w:val="baseline"/>
        <w:outlineLvl w:val="0"/>
        <w:rPr>
          <w:rFonts w:eastAsia="Times New Roman"/>
          <w:b/>
          <w:bCs/>
          <w:kern w:val="36"/>
          <w:sz w:val="24"/>
          <w:szCs w:val="24"/>
          <w:lang w:eastAsia="ru-RU"/>
        </w:rPr>
      </w:pPr>
      <w:r w:rsidRPr="00630AFF">
        <w:rPr>
          <w:rFonts w:eastAsia="Times New Roman"/>
          <w:b/>
          <w:bCs/>
          <w:iCs/>
          <w:kern w:val="36"/>
          <w:sz w:val="24"/>
          <w:szCs w:val="24"/>
          <w:lang w:eastAsia="ru-RU"/>
        </w:rPr>
        <w:t>3.</w:t>
      </w:r>
      <w:r w:rsidR="00630AFF" w:rsidRPr="00630AFF">
        <w:rPr>
          <w:rFonts w:eastAsia="Times New Roman"/>
          <w:b/>
          <w:bCs/>
          <w:iCs/>
          <w:kern w:val="36"/>
          <w:sz w:val="24"/>
          <w:szCs w:val="24"/>
          <w:lang w:eastAsia="ru-RU"/>
        </w:rPr>
        <w:t xml:space="preserve"> </w:t>
      </w:r>
      <w:r w:rsidRPr="00630AFF">
        <w:rPr>
          <w:rFonts w:eastAsia="Times New Roman"/>
          <w:b/>
          <w:bCs/>
          <w:iCs/>
          <w:kern w:val="36"/>
          <w:sz w:val="24"/>
          <w:szCs w:val="24"/>
          <w:lang w:eastAsia="ru-RU"/>
        </w:rPr>
        <w:t xml:space="preserve">Основные принципы </w:t>
      </w:r>
      <w:proofErr w:type="spellStart"/>
      <w:r w:rsidRPr="00630AFF">
        <w:rPr>
          <w:rFonts w:eastAsia="Times New Roman"/>
          <w:b/>
          <w:bCs/>
          <w:iCs/>
          <w:kern w:val="36"/>
          <w:sz w:val="24"/>
          <w:szCs w:val="24"/>
          <w:lang w:eastAsia="ru-RU"/>
        </w:rPr>
        <w:t>антикоррупционной</w:t>
      </w:r>
      <w:proofErr w:type="spellEnd"/>
      <w:r w:rsidRPr="00630AFF">
        <w:rPr>
          <w:rFonts w:eastAsia="Times New Roman"/>
          <w:b/>
          <w:bCs/>
          <w:iCs/>
          <w:kern w:val="36"/>
          <w:sz w:val="24"/>
          <w:szCs w:val="24"/>
          <w:lang w:eastAsia="ru-RU"/>
        </w:rPr>
        <w:t xml:space="preserve">  деятельности </w:t>
      </w:r>
      <w:r w:rsidR="001F0648">
        <w:rPr>
          <w:rFonts w:eastAsia="Times New Roman"/>
          <w:b/>
          <w:bCs/>
          <w:iCs/>
          <w:kern w:val="36"/>
          <w:sz w:val="24"/>
          <w:szCs w:val="24"/>
          <w:lang w:eastAsia="ru-RU"/>
        </w:rPr>
        <w:t>учреждения</w:t>
      </w:r>
    </w:p>
    <w:p w:rsidR="004148A3" w:rsidRPr="004148A3" w:rsidRDefault="004148A3" w:rsidP="00E20EC3">
      <w:pPr>
        <w:shd w:val="clear" w:color="auto" w:fill="FFFFFF"/>
        <w:spacing w:line="206" w:lineRule="atLeast"/>
        <w:textAlignment w:val="baseline"/>
        <w:rPr>
          <w:rFonts w:eastAsia="Times New Roman"/>
          <w:color w:val="000000"/>
          <w:sz w:val="16"/>
          <w:szCs w:val="16"/>
          <w:lang w:eastAsia="ru-RU"/>
        </w:rPr>
      </w:pPr>
    </w:p>
    <w:p w:rsidR="00E20EC3" w:rsidRPr="004148A3" w:rsidRDefault="00E20EC3" w:rsidP="004148A3">
      <w:pPr>
        <w:shd w:val="clear" w:color="auto" w:fill="FFFFFF"/>
        <w:spacing w:line="240" w:lineRule="auto"/>
        <w:ind w:left="432" w:hanging="432"/>
        <w:jc w:val="both"/>
        <w:textAlignment w:val="baseline"/>
        <w:outlineLvl w:val="0"/>
        <w:rPr>
          <w:rFonts w:eastAsia="Times New Roman"/>
          <w:bCs/>
          <w:kern w:val="36"/>
          <w:sz w:val="24"/>
          <w:szCs w:val="24"/>
          <w:lang w:eastAsia="ru-RU"/>
        </w:rPr>
      </w:pPr>
      <w:r w:rsidRPr="004148A3">
        <w:rPr>
          <w:rFonts w:eastAsia="Times New Roman"/>
          <w:bCs/>
          <w:kern w:val="36"/>
          <w:sz w:val="24"/>
          <w:szCs w:val="24"/>
          <w:bdr w:val="none" w:sz="0" w:space="0" w:color="auto" w:frame="1"/>
          <w:lang w:eastAsia="ru-RU"/>
        </w:rPr>
        <w:lastRenderedPageBreak/>
        <w:t xml:space="preserve">     </w:t>
      </w:r>
      <w:r w:rsidR="004148A3">
        <w:rPr>
          <w:rFonts w:eastAsia="Times New Roman"/>
          <w:bCs/>
          <w:kern w:val="36"/>
          <w:sz w:val="24"/>
          <w:szCs w:val="24"/>
          <w:bdr w:val="none" w:sz="0" w:space="0" w:color="auto" w:frame="1"/>
          <w:lang w:eastAsia="ru-RU"/>
        </w:rPr>
        <w:tab/>
      </w:r>
      <w:r w:rsidR="004148A3">
        <w:rPr>
          <w:rFonts w:eastAsia="Times New Roman"/>
          <w:bCs/>
          <w:kern w:val="36"/>
          <w:sz w:val="24"/>
          <w:szCs w:val="24"/>
          <w:bdr w:val="none" w:sz="0" w:space="0" w:color="auto" w:frame="1"/>
          <w:lang w:eastAsia="ru-RU"/>
        </w:rPr>
        <w:tab/>
      </w:r>
      <w:r w:rsidRPr="004148A3">
        <w:rPr>
          <w:rFonts w:eastAsia="Times New Roman"/>
          <w:bCs/>
          <w:kern w:val="36"/>
          <w:sz w:val="24"/>
          <w:szCs w:val="24"/>
          <w:bdr w:val="none" w:sz="0" w:space="0" w:color="auto" w:frame="1"/>
          <w:lang w:eastAsia="ru-RU"/>
        </w:rPr>
        <w:t>Системы мер противодействия коррупции в лицее основываться на следующих</w:t>
      </w:r>
      <w:r w:rsidR="004148A3" w:rsidRPr="004148A3">
        <w:rPr>
          <w:rFonts w:eastAsia="Times New Roman"/>
          <w:bCs/>
          <w:kern w:val="36"/>
          <w:sz w:val="24"/>
          <w:szCs w:val="24"/>
          <w:bdr w:val="none" w:sz="0" w:space="0" w:color="auto" w:frame="1"/>
          <w:lang w:eastAsia="ru-RU"/>
        </w:rPr>
        <w:t xml:space="preserve"> </w:t>
      </w:r>
      <w:r w:rsidR="004148A3">
        <w:rPr>
          <w:rFonts w:eastAsia="Times New Roman"/>
          <w:bCs/>
          <w:kern w:val="36"/>
          <w:sz w:val="24"/>
          <w:szCs w:val="24"/>
          <w:bdr w:val="none" w:sz="0" w:space="0" w:color="auto" w:frame="1"/>
          <w:lang w:eastAsia="ru-RU"/>
        </w:rPr>
        <w:t xml:space="preserve">ключевых </w:t>
      </w:r>
      <w:r w:rsidRPr="004148A3">
        <w:rPr>
          <w:rFonts w:eastAsia="Times New Roman"/>
          <w:bCs/>
          <w:kern w:val="36"/>
          <w:sz w:val="24"/>
          <w:szCs w:val="24"/>
          <w:bdr w:val="none" w:sz="0" w:space="0" w:color="auto" w:frame="1"/>
          <w:lang w:eastAsia="ru-RU"/>
        </w:rPr>
        <w:t>принципах:</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Принцип соответствия политики организации действующему законодательству и общепринятым нормам.</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Соответствие реализуемых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w:t>
      </w:r>
      <w:r w:rsidR="001F0648">
        <w:rPr>
          <w:rFonts w:eastAsia="Times New Roman"/>
          <w:color w:val="000000"/>
          <w:sz w:val="24"/>
          <w:szCs w:val="24"/>
          <w:bdr w:val="none" w:sz="0" w:space="0" w:color="auto" w:frame="1"/>
          <w:lang w:eastAsia="ru-RU"/>
        </w:rPr>
        <w:t>учреждению</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Принцип личного примера руководства.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Принцип вовлеченности работников.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Информированность работников </w:t>
      </w:r>
      <w:r w:rsidR="001F0648">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о положениях </w:t>
      </w:r>
      <w:proofErr w:type="spellStart"/>
      <w:r w:rsidRPr="00F070B5">
        <w:rPr>
          <w:rFonts w:eastAsia="Times New Roman"/>
          <w:color w:val="000000"/>
          <w:sz w:val="24"/>
          <w:szCs w:val="24"/>
          <w:bdr w:val="none" w:sz="0" w:space="0" w:color="auto" w:frame="1"/>
          <w:lang w:eastAsia="ru-RU"/>
        </w:rPr>
        <w:t>антикоррупционного</w:t>
      </w:r>
      <w:proofErr w:type="spellEnd"/>
      <w:r w:rsidRPr="00F070B5">
        <w:rPr>
          <w:rFonts w:eastAsia="Times New Roman"/>
          <w:color w:val="000000"/>
          <w:sz w:val="24"/>
          <w:szCs w:val="24"/>
          <w:bdr w:val="none" w:sz="0" w:space="0" w:color="auto" w:frame="1"/>
          <w:lang w:eastAsia="ru-RU"/>
        </w:rPr>
        <w:t xml:space="preserve"> законодательства и их активное участие в формировании и реализации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стандартов и процедур.</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 xml:space="preserve">Принцип соразмерности </w:t>
      </w:r>
      <w:proofErr w:type="spellStart"/>
      <w:r w:rsidRPr="00F070B5">
        <w:rPr>
          <w:rFonts w:eastAsia="Times New Roman"/>
          <w:i/>
          <w:iCs/>
          <w:color w:val="000000"/>
          <w:sz w:val="24"/>
          <w:szCs w:val="24"/>
          <w:lang w:eastAsia="ru-RU"/>
        </w:rPr>
        <w:t>антикоррупционных</w:t>
      </w:r>
      <w:proofErr w:type="spellEnd"/>
      <w:r w:rsidRPr="00F070B5">
        <w:rPr>
          <w:rFonts w:eastAsia="Times New Roman"/>
          <w:i/>
          <w:iCs/>
          <w:color w:val="000000"/>
          <w:sz w:val="24"/>
          <w:szCs w:val="24"/>
          <w:lang w:eastAsia="ru-RU"/>
        </w:rPr>
        <w:t xml:space="preserve"> процедур риску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Разработка и выполнение комплекса мероприятий, позволяющих снизить вероятность вовлечения </w:t>
      </w:r>
      <w:r w:rsidR="001F0648">
        <w:rPr>
          <w:rFonts w:eastAsia="Times New Roman"/>
          <w:color w:val="000000"/>
          <w:sz w:val="24"/>
          <w:szCs w:val="24"/>
          <w:bdr w:val="none" w:sz="0" w:space="0" w:color="auto" w:frame="1"/>
          <w:lang w:eastAsia="ru-RU"/>
        </w:rPr>
        <w:t>учреждения, его</w:t>
      </w:r>
      <w:r w:rsidRPr="00F070B5">
        <w:rPr>
          <w:rFonts w:eastAsia="Times New Roman"/>
          <w:color w:val="000000"/>
          <w:sz w:val="24"/>
          <w:szCs w:val="24"/>
          <w:bdr w:val="none" w:sz="0" w:space="0" w:color="auto" w:frame="1"/>
          <w:lang w:eastAsia="ru-RU"/>
        </w:rPr>
        <w:t xml:space="preserve"> руководителей и сотрудников в коррупционную деятельность, осуществляется с учетом су</w:t>
      </w:r>
      <w:r w:rsidR="001F0648">
        <w:rPr>
          <w:rFonts w:eastAsia="Times New Roman"/>
          <w:color w:val="000000"/>
          <w:sz w:val="24"/>
          <w:szCs w:val="24"/>
          <w:bdr w:val="none" w:sz="0" w:space="0" w:color="auto" w:frame="1"/>
          <w:lang w:eastAsia="ru-RU"/>
        </w:rPr>
        <w:t>ществующих в деятельности данном учреждении</w:t>
      </w:r>
      <w:r w:rsidRPr="00F070B5">
        <w:rPr>
          <w:rFonts w:eastAsia="Times New Roman"/>
          <w:color w:val="000000"/>
          <w:sz w:val="24"/>
          <w:szCs w:val="24"/>
          <w:bdr w:val="none" w:sz="0" w:space="0" w:color="auto" w:frame="1"/>
          <w:lang w:eastAsia="ru-RU"/>
        </w:rPr>
        <w:t xml:space="preserve"> коррупционных рисков.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 xml:space="preserve">Принцип эффективности  </w:t>
      </w:r>
      <w:proofErr w:type="spellStart"/>
      <w:r w:rsidRPr="00F070B5">
        <w:rPr>
          <w:rFonts w:eastAsia="Times New Roman"/>
          <w:i/>
          <w:iCs/>
          <w:color w:val="000000"/>
          <w:sz w:val="24"/>
          <w:szCs w:val="24"/>
          <w:lang w:eastAsia="ru-RU"/>
        </w:rPr>
        <w:t>антикоррупционных</w:t>
      </w:r>
      <w:proofErr w:type="spellEnd"/>
      <w:r w:rsidRPr="00F070B5">
        <w:rPr>
          <w:rFonts w:eastAsia="Times New Roman"/>
          <w:i/>
          <w:iCs/>
          <w:color w:val="000000"/>
          <w:sz w:val="24"/>
          <w:szCs w:val="24"/>
          <w:lang w:eastAsia="ru-RU"/>
        </w:rPr>
        <w:t xml:space="preserve"> процедур.</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Применение в </w:t>
      </w:r>
      <w:r w:rsidR="001F0648">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 xml:space="preserve"> таких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мероприятий, которые имеют низкую стоимость, обеспечивают простоту реализации и приносят значимый результат.</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Принцип ответственности и неотвратимости наказания.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Неотвратимость наказания для работников </w:t>
      </w:r>
      <w:r w:rsidR="001F0648">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1F0648">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за реализацию внутриорганизационной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Принцип открытости </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Информирование контрагентов, партнеров и общественности о принятых в </w:t>
      </w:r>
      <w:r w:rsidR="001F0648">
        <w:rPr>
          <w:rFonts w:eastAsia="Times New Roman"/>
          <w:color w:val="000000"/>
          <w:sz w:val="24"/>
          <w:szCs w:val="24"/>
          <w:bdr w:val="none" w:sz="0" w:space="0" w:color="auto" w:frame="1"/>
          <w:lang w:eastAsia="ru-RU"/>
        </w:rPr>
        <w:t xml:space="preserve">учреждении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стандартах ведения деятельности.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i/>
          <w:iCs/>
          <w:color w:val="000000"/>
          <w:sz w:val="24"/>
          <w:szCs w:val="24"/>
          <w:lang w:eastAsia="ru-RU"/>
        </w:rPr>
        <w:t></w:t>
      </w:r>
      <w:r w:rsidRPr="00F070B5">
        <w:rPr>
          <w:rFonts w:ascii="Symbol" w:eastAsia="Times New Roman" w:hAnsi="Symbol"/>
          <w:i/>
          <w:iCs/>
          <w:color w:val="000000"/>
          <w:sz w:val="24"/>
          <w:szCs w:val="24"/>
          <w:lang w:eastAsia="ru-RU"/>
        </w:rPr>
        <w:t></w:t>
      </w:r>
      <w:r w:rsidRPr="00F070B5">
        <w:rPr>
          <w:rFonts w:eastAsia="Times New Roman"/>
          <w:color w:val="000000"/>
          <w:sz w:val="24"/>
          <w:szCs w:val="24"/>
          <w:lang w:eastAsia="ru-RU"/>
        </w:rPr>
        <w:t>        </w:t>
      </w:r>
      <w:r w:rsidRPr="00F070B5">
        <w:rPr>
          <w:rFonts w:eastAsia="Times New Roman"/>
          <w:i/>
          <w:iCs/>
          <w:color w:val="000000"/>
          <w:sz w:val="24"/>
          <w:szCs w:val="24"/>
          <w:lang w:eastAsia="ru-RU"/>
        </w:rPr>
        <w:t>Принцип постоянного контроля и регулярного мониторинга.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Регулярное осуществление мониторинга эффективности внедренных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стандартов и процедур, а также контроля за их исполнением.</w:t>
      </w:r>
    </w:p>
    <w:p w:rsidR="00E20EC3" w:rsidRPr="00F070B5" w:rsidRDefault="00E20EC3" w:rsidP="00E20EC3">
      <w:pPr>
        <w:shd w:val="clear" w:color="auto" w:fill="FFFFFF"/>
        <w:spacing w:line="206" w:lineRule="atLeast"/>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 </w:t>
      </w:r>
    </w:p>
    <w:p w:rsidR="00E20EC3" w:rsidRDefault="00E20EC3" w:rsidP="00E20EC3">
      <w:pPr>
        <w:shd w:val="clear" w:color="auto" w:fill="FFFFFF"/>
        <w:spacing w:line="206" w:lineRule="atLeast"/>
        <w:ind w:firstLine="624"/>
        <w:jc w:val="both"/>
        <w:textAlignment w:val="baseline"/>
        <w:rPr>
          <w:rFonts w:eastAsia="Times New Roman"/>
          <w:b/>
          <w:bCs/>
          <w:iCs/>
          <w:color w:val="000000"/>
          <w:sz w:val="24"/>
          <w:szCs w:val="24"/>
          <w:lang w:eastAsia="ru-RU"/>
        </w:rPr>
      </w:pPr>
      <w:r w:rsidRPr="00630AFF">
        <w:rPr>
          <w:rFonts w:eastAsia="Times New Roman"/>
          <w:b/>
          <w:bCs/>
          <w:iCs/>
          <w:color w:val="000000"/>
          <w:sz w:val="24"/>
          <w:szCs w:val="24"/>
          <w:lang w:eastAsia="ru-RU"/>
        </w:rPr>
        <w:t>4. Область применения политики и круг лиц, попадающих под ее действие</w:t>
      </w:r>
    </w:p>
    <w:p w:rsidR="00BE7483" w:rsidRPr="00630AFF" w:rsidRDefault="00BE7483" w:rsidP="00E20EC3">
      <w:pPr>
        <w:shd w:val="clear" w:color="auto" w:fill="FFFFFF"/>
        <w:spacing w:line="206" w:lineRule="atLeast"/>
        <w:ind w:firstLine="624"/>
        <w:jc w:val="both"/>
        <w:textAlignment w:val="baseline"/>
        <w:rPr>
          <w:rFonts w:eastAsia="Times New Roman"/>
          <w:color w:val="000000"/>
          <w:sz w:val="24"/>
          <w:szCs w:val="24"/>
          <w:lang w:eastAsia="ru-RU"/>
        </w:rPr>
      </w:pP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Основным кругом лиц, попадающих под действие политики, являются работники </w:t>
      </w:r>
      <w:r w:rsidR="004148A3">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находящиеся с ней в трудовых отношениях, вне зависимости от занимаемой должности и выполняемых функций. Политика распространяется и н</w:t>
      </w:r>
      <w:r w:rsidR="004148A3">
        <w:rPr>
          <w:rFonts w:eastAsia="Times New Roman"/>
          <w:color w:val="000000"/>
          <w:sz w:val="24"/>
          <w:szCs w:val="24"/>
          <w:bdr w:val="none" w:sz="0" w:space="0" w:color="auto" w:frame="1"/>
          <w:lang w:eastAsia="ru-RU"/>
        </w:rPr>
        <w:t xml:space="preserve">а лица, предоставляющие услуги </w:t>
      </w:r>
      <w:r w:rsidR="00661331">
        <w:rPr>
          <w:rFonts w:eastAsia="Times New Roman"/>
          <w:color w:val="000000"/>
          <w:sz w:val="24"/>
          <w:szCs w:val="24"/>
          <w:bdr w:val="none" w:sz="0" w:space="0" w:color="auto" w:frame="1"/>
          <w:lang w:eastAsia="ru-RU"/>
        </w:rPr>
        <w:t xml:space="preserve"> </w:t>
      </w:r>
      <w:r w:rsidR="001F0648">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на основе гражданско-правовых договоров.  В этом случае соответствующие положения</w:t>
      </w:r>
      <w:r w:rsidRPr="00F070B5">
        <w:rPr>
          <w:rFonts w:eastAsia="Times New Roman"/>
          <w:color w:val="000000"/>
          <w:sz w:val="24"/>
          <w:szCs w:val="24"/>
          <w:lang w:eastAsia="ru-RU"/>
        </w:rPr>
        <w:t> </w:t>
      </w:r>
      <w:r w:rsidRPr="00F070B5">
        <w:rPr>
          <w:rFonts w:eastAsia="Times New Roman"/>
          <w:b/>
          <w:bCs/>
          <w:color w:val="000000"/>
          <w:sz w:val="24"/>
          <w:szCs w:val="24"/>
          <w:lang w:eastAsia="ru-RU"/>
        </w:rPr>
        <w:t>нужно включить в текст договоров.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color w:val="FF0000"/>
          <w:sz w:val="24"/>
          <w:szCs w:val="24"/>
          <w:lang w:eastAsia="ru-RU"/>
        </w:rPr>
        <w:t> </w:t>
      </w:r>
    </w:p>
    <w:p w:rsidR="00E20EC3" w:rsidRDefault="00E20EC3" w:rsidP="00661331">
      <w:pPr>
        <w:shd w:val="clear" w:color="auto" w:fill="FFFFFF"/>
        <w:spacing w:line="240" w:lineRule="auto"/>
        <w:jc w:val="center"/>
        <w:textAlignment w:val="baseline"/>
        <w:outlineLvl w:val="1"/>
        <w:rPr>
          <w:rFonts w:eastAsia="Times New Roman"/>
          <w:b/>
          <w:bCs/>
          <w:sz w:val="24"/>
          <w:szCs w:val="24"/>
          <w:bdr w:val="none" w:sz="0" w:space="0" w:color="auto" w:frame="1"/>
          <w:lang w:eastAsia="ru-RU"/>
        </w:rPr>
      </w:pPr>
      <w:r w:rsidRPr="00F070B5">
        <w:rPr>
          <w:rFonts w:eastAsia="Times New Roman"/>
          <w:b/>
          <w:bCs/>
          <w:sz w:val="24"/>
          <w:szCs w:val="24"/>
          <w:bdr w:val="none" w:sz="0" w:space="0" w:color="auto" w:frame="1"/>
          <w:lang w:eastAsia="ru-RU"/>
        </w:rPr>
        <w:t xml:space="preserve">5.  Определение должностных лиц </w:t>
      </w:r>
      <w:r w:rsidR="0065350F">
        <w:rPr>
          <w:rFonts w:eastAsia="Times New Roman"/>
          <w:b/>
          <w:bCs/>
          <w:sz w:val="24"/>
          <w:szCs w:val="24"/>
          <w:bdr w:val="none" w:sz="0" w:space="0" w:color="auto" w:frame="1"/>
          <w:lang w:eastAsia="ru-RU"/>
        </w:rPr>
        <w:t>учреждения</w:t>
      </w:r>
      <w:r w:rsidRPr="00F070B5">
        <w:rPr>
          <w:rFonts w:eastAsia="Times New Roman"/>
          <w:b/>
          <w:bCs/>
          <w:sz w:val="24"/>
          <w:szCs w:val="24"/>
          <w:bdr w:val="none" w:sz="0" w:space="0" w:color="auto" w:frame="1"/>
          <w:lang w:eastAsia="ru-RU"/>
        </w:rPr>
        <w:t xml:space="preserve">, ответственных за реализацию </w:t>
      </w:r>
      <w:proofErr w:type="spellStart"/>
      <w:r w:rsidRPr="00F070B5">
        <w:rPr>
          <w:rFonts w:eastAsia="Times New Roman"/>
          <w:b/>
          <w:bCs/>
          <w:sz w:val="24"/>
          <w:szCs w:val="24"/>
          <w:bdr w:val="none" w:sz="0" w:space="0" w:color="auto" w:frame="1"/>
          <w:lang w:eastAsia="ru-RU"/>
        </w:rPr>
        <w:t>антикоррупционной</w:t>
      </w:r>
      <w:proofErr w:type="spellEnd"/>
      <w:r w:rsidRPr="00F070B5">
        <w:rPr>
          <w:rFonts w:eastAsia="Times New Roman"/>
          <w:b/>
          <w:bCs/>
          <w:sz w:val="24"/>
          <w:szCs w:val="24"/>
          <w:bdr w:val="none" w:sz="0" w:space="0" w:color="auto" w:frame="1"/>
          <w:lang w:eastAsia="ru-RU"/>
        </w:rPr>
        <w:t>  политики</w:t>
      </w:r>
    </w:p>
    <w:p w:rsidR="00BE7483" w:rsidRPr="00F070B5" w:rsidRDefault="00BE7483" w:rsidP="00661331">
      <w:pPr>
        <w:shd w:val="clear" w:color="auto" w:fill="FFFFFF"/>
        <w:spacing w:line="240" w:lineRule="auto"/>
        <w:jc w:val="center"/>
        <w:textAlignment w:val="baseline"/>
        <w:outlineLvl w:val="1"/>
        <w:rPr>
          <w:rFonts w:eastAsia="Times New Roman"/>
          <w:b/>
          <w:bCs/>
          <w:sz w:val="24"/>
          <w:szCs w:val="24"/>
          <w:lang w:eastAsia="ru-RU"/>
        </w:rPr>
      </w:pP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 </w:t>
      </w:r>
      <w:r w:rsidR="00661331">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E20EC3" w:rsidRPr="00F070B5" w:rsidRDefault="00E20EC3" w:rsidP="00E20EC3">
      <w:pPr>
        <w:shd w:val="clear" w:color="auto" w:fill="FFFFFF"/>
        <w:spacing w:line="206" w:lineRule="atLeast"/>
        <w:ind w:left="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Задачи, функции и полномочия   директора в сфере противодействия коррупции определены его Должностной инструкцией.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Эти обязанности  включают в частности: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lastRenderedPageBreak/>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разработку  локальных нормативных актов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направленных на реализацию мер по предупреждению коррупции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кодекса этики и служебного поведения работников и т.д.);</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проведение контрольных мероприятий, направленных на выявление коррупционных правонарушений работниками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организация проведения оценки коррупционных рисков;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w:t>
      </w:r>
      <w:r w:rsidR="001F0648">
        <w:rPr>
          <w:rFonts w:eastAsia="Times New Roman"/>
          <w:color w:val="000000"/>
          <w:sz w:val="24"/>
          <w:szCs w:val="24"/>
          <w:bdr w:val="none" w:sz="0" w:space="0" w:color="auto" w:frame="1"/>
          <w:lang w:eastAsia="ru-RU"/>
        </w:rPr>
        <w:t xml:space="preserve"> (учреждения)</w:t>
      </w:r>
      <w:r w:rsidRPr="00F070B5">
        <w:rPr>
          <w:rFonts w:eastAsia="Times New Roman"/>
          <w:color w:val="000000"/>
          <w:sz w:val="24"/>
          <w:szCs w:val="24"/>
          <w:bdr w:val="none" w:sz="0" w:space="0" w:color="auto" w:frame="1"/>
          <w:lang w:eastAsia="ru-RU"/>
        </w:rPr>
        <w:t>, а также о случаях совершения коррупционных правонарушений работниками, контрагентами учреждения или иными лицами;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организация заполнения и рассмотрения</w:t>
      </w:r>
      <w:r w:rsidRPr="00F070B5">
        <w:rPr>
          <w:rFonts w:eastAsia="Times New Roman"/>
          <w:color w:val="000000"/>
          <w:sz w:val="24"/>
          <w:szCs w:val="24"/>
          <w:lang w:eastAsia="ru-RU"/>
        </w:rPr>
        <w:t> </w:t>
      </w:r>
      <w:r w:rsidRPr="00F070B5">
        <w:rPr>
          <w:rFonts w:eastAsia="Times New Roman"/>
          <w:b/>
          <w:bCs/>
          <w:color w:val="000000"/>
          <w:sz w:val="24"/>
          <w:szCs w:val="24"/>
          <w:lang w:eastAsia="ru-RU"/>
        </w:rPr>
        <w:t>деклараций </w:t>
      </w:r>
      <w:r w:rsidRPr="00F070B5">
        <w:rPr>
          <w:rFonts w:eastAsia="Times New Roman"/>
          <w:color w:val="000000"/>
          <w:sz w:val="24"/>
          <w:szCs w:val="24"/>
          <w:bdr w:val="none" w:sz="0" w:space="0" w:color="auto" w:frame="1"/>
          <w:lang w:eastAsia="ru-RU"/>
        </w:rPr>
        <w:t>о конфликте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20EC3" w:rsidRDefault="00E20EC3" w:rsidP="00E20EC3">
      <w:pPr>
        <w:shd w:val="clear" w:color="auto" w:fill="FFFFFF"/>
        <w:spacing w:line="206" w:lineRule="atLeast"/>
        <w:ind w:firstLine="624"/>
        <w:jc w:val="both"/>
        <w:textAlignment w:val="baseline"/>
        <w:rPr>
          <w:rFonts w:eastAsia="Times New Roman"/>
          <w:color w:val="000000"/>
          <w:sz w:val="24"/>
          <w:szCs w:val="24"/>
          <w:bdr w:val="none" w:sz="0" w:space="0" w:color="auto" w:frame="1"/>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проведение оценки результатов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работы и подготовка соответствующих отчетных материалов Учредителю.</w:t>
      </w:r>
    </w:p>
    <w:p w:rsidR="00661331" w:rsidRPr="00F070B5" w:rsidRDefault="00661331" w:rsidP="00661331">
      <w:pPr>
        <w:shd w:val="clear" w:color="auto" w:fill="FFFFFF"/>
        <w:spacing w:line="206" w:lineRule="atLeast"/>
        <w:ind w:firstLine="624"/>
        <w:jc w:val="center"/>
        <w:textAlignment w:val="baseline"/>
        <w:rPr>
          <w:rFonts w:eastAsia="Times New Roman"/>
          <w:color w:val="000000"/>
          <w:sz w:val="24"/>
          <w:szCs w:val="24"/>
          <w:lang w:eastAsia="ru-RU"/>
        </w:rPr>
      </w:pP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6. Определение и закрепление обязанностей работников и организации, связанных с предупреждением и противодействием коррупции</w:t>
      </w:r>
    </w:p>
    <w:p w:rsidR="00E20EC3" w:rsidRPr="00661331" w:rsidRDefault="00E20EC3" w:rsidP="00E20EC3">
      <w:pPr>
        <w:shd w:val="clear" w:color="auto" w:fill="FFFFFF"/>
        <w:spacing w:line="206" w:lineRule="atLeast"/>
        <w:ind w:firstLine="624"/>
        <w:jc w:val="both"/>
        <w:textAlignment w:val="baseline"/>
        <w:rPr>
          <w:rFonts w:eastAsia="Times New Roman"/>
          <w:color w:val="000000"/>
          <w:sz w:val="16"/>
          <w:szCs w:val="16"/>
          <w:lang w:eastAsia="ru-RU"/>
        </w:rPr>
      </w:pPr>
      <w:r w:rsidRPr="00F070B5">
        <w:rPr>
          <w:rFonts w:eastAsia="Times New Roman"/>
          <w:b/>
          <w:bCs/>
          <w:i/>
          <w:iCs/>
          <w:color w:val="000000"/>
          <w:sz w:val="24"/>
          <w:szCs w:val="24"/>
          <w:lang w:eastAsia="ru-RU"/>
        </w:rPr>
        <w:t> </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Обязанности работников организации в связи с предупреждением и противодействием коррупции являются общими для всех сотрудников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Общими обязанностями работников в связи с предупреждением и противодействием коррупции являются следующие: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воздерживаться от совершения и (или) участия в совершении коррупционных правонарушений в интересах или от имени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незамедлительно информировать директора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руководство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о случаях склонения работника к совершению коррупционных правонарушений;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незамедлительно информировать непосредственного начальника,   руководство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о ставшей известной  информации о случаях совершения коррупционных правонарушений другими работниками, контрагентами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или иными лицами;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В целях обеспечения эффективного исполнения возложенных на работников обязанностей   регламентируются процедуры их соблюдения.      </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w:t>
      </w:r>
      <w:proofErr w:type="spellStart"/>
      <w:r w:rsidRPr="00F070B5">
        <w:rPr>
          <w:rFonts w:eastAsia="Times New Roman"/>
          <w:color w:val="000000"/>
          <w:sz w:val="24"/>
          <w:szCs w:val="24"/>
          <w:bdr w:val="none" w:sz="0" w:space="0" w:color="auto" w:frame="1"/>
          <w:lang w:eastAsia="ru-RU"/>
        </w:rPr>
        <w:t>Антикоррупционная</w:t>
      </w:r>
      <w:proofErr w:type="spellEnd"/>
      <w:r w:rsidRPr="00F070B5">
        <w:rPr>
          <w:rFonts w:eastAsia="Times New Roman"/>
          <w:color w:val="000000"/>
          <w:sz w:val="24"/>
          <w:szCs w:val="24"/>
          <w:bdr w:val="none" w:sz="0" w:space="0" w:color="auto" w:frame="1"/>
          <w:lang w:eastAsia="ru-RU"/>
        </w:rPr>
        <w:t xml:space="preserve"> политика».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E20EC3" w:rsidRPr="00661331" w:rsidRDefault="00E20EC3" w:rsidP="00E20EC3">
      <w:pPr>
        <w:shd w:val="clear" w:color="auto" w:fill="FFFFFF"/>
        <w:spacing w:line="240" w:lineRule="auto"/>
        <w:ind w:left="432" w:hanging="432"/>
        <w:textAlignment w:val="baseline"/>
        <w:outlineLvl w:val="0"/>
        <w:rPr>
          <w:rFonts w:eastAsia="Times New Roman"/>
          <w:b/>
          <w:bCs/>
          <w:kern w:val="36"/>
          <w:sz w:val="16"/>
          <w:szCs w:val="16"/>
          <w:lang w:eastAsia="ru-RU"/>
        </w:rPr>
      </w:pPr>
      <w:r w:rsidRPr="00F070B5">
        <w:rPr>
          <w:rFonts w:eastAsia="Times New Roman"/>
          <w:b/>
          <w:bCs/>
          <w:kern w:val="36"/>
          <w:sz w:val="24"/>
          <w:szCs w:val="24"/>
          <w:bdr w:val="none" w:sz="0" w:space="0" w:color="auto" w:frame="1"/>
          <w:lang w:eastAsia="ru-RU"/>
        </w:rPr>
        <w:t> </w:t>
      </w:r>
    </w:p>
    <w:p w:rsidR="00E20EC3" w:rsidRPr="00630AFF" w:rsidRDefault="00E20EC3" w:rsidP="00630AFF">
      <w:pPr>
        <w:shd w:val="clear" w:color="auto" w:fill="FFFFFF"/>
        <w:spacing w:line="240" w:lineRule="auto"/>
        <w:ind w:left="432" w:hanging="432"/>
        <w:jc w:val="center"/>
        <w:textAlignment w:val="baseline"/>
        <w:outlineLvl w:val="0"/>
        <w:rPr>
          <w:rFonts w:eastAsia="Times New Roman"/>
          <w:b/>
          <w:bCs/>
          <w:kern w:val="36"/>
          <w:sz w:val="24"/>
          <w:szCs w:val="24"/>
          <w:lang w:eastAsia="ru-RU"/>
        </w:rPr>
      </w:pPr>
      <w:r w:rsidRPr="00630AFF">
        <w:rPr>
          <w:rFonts w:eastAsia="Times New Roman"/>
          <w:b/>
          <w:bCs/>
          <w:iCs/>
          <w:kern w:val="36"/>
          <w:sz w:val="24"/>
          <w:szCs w:val="24"/>
          <w:lang w:eastAsia="ru-RU"/>
        </w:rPr>
        <w:lastRenderedPageBreak/>
        <w:t xml:space="preserve">7. Установление перечня реализуемых учреждением  </w:t>
      </w:r>
      <w:proofErr w:type="spellStart"/>
      <w:r w:rsidRPr="00630AFF">
        <w:rPr>
          <w:rFonts w:eastAsia="Times New Roman"/>
          <w:b/>
          <w:bCs/>
          <w:iCs/>
          <w:kern w:val="36"/>
          <w:sz w:val="24"/>
          <w:szCs w:val="24"/>
          <w:lang w:eastAsia="ru-RU"/>
        </w:rPr>
        <w:t>антикоррупционных</w:t>
      </w:r>
      <w:proofErr w:type="spellEnd"/>
      <w:r w:rsidRPr="00630AFF">
        <w:rPr>
          <w:rFonts w:eastAsia="Times New Roman"/>
          <w:b/>
          <w:bCs/>
          <w:iCs/>
          <w:kern w:val="36"/>
          <w:sz w:val="24"/>
          <w:szCs w:val="24"/>
          <w:lang w:eastAsia="ru-RU"/>
        </w:rPr>
        <w:t xml:space="preserve"> мероприятий, стандартов и процедур и  порядок их выполнения (применения)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w:t>
      </w:r>
    </w:p>
    <w:tbl>
      <w:tblPr>
        <w:tblW w:w="0" w:type="auto"/>
        <w:tblInd w:w="108" w:type="dxa"/>
        <w:tblBorders>
          <w:top w:val="single" w:sz="6" w:space="0" w:color="9D9D9D"/>
          <w:left w:val="single" w:sz="2" w:space="0" w:color="9D9D9D"/>
          <w:bottom w:val="single" w:sz="2" w:space="0" w:color="9D9D9D"/>
          <w:right w:val="single" w:sz="6" w:space="0" w:color="9D9D9D"/>
        </w:tblBorders>
        <w:shd w:val="clear" w:color="auto" w:fill="FFFFFF"/>
        <w:tblCellMar>
          <w:left w:w="0" w:type="dxa"/>
          <w:right w:w="0" w:type="dxa"/>
        </w:tblCellMar>
        <w:tblLook w:val="04A0"/>
      </w:tblPr>
      <w:tblGrid>
        <w:gridCol w:w="2880"/>
        <w:gridCol w:w="7185"/>
      </w:tblGrid>
      <w:tr w:rsidR="00E20EC3" w:rsidRPr="00F070B5" w:rsidTr="00630AFF">
        <w:trPr>
          <w:trHeight w:val="350"/>
        </w:trPr>
        <w:tc>
          <w:tcPr>
            <w:tcW w:w="288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661331">
            <w:pPr>
              <w:spacing w:line="206" w:lineRule="atLeast"/>
              <w:jc w:val="center"/>
              <w:textAlignment w:val="baseline"/>
              <w:rPr>
                <w:rFonts w:eastAsia="Times New Roman"/>
                <w:color w:val="000000"/>
                <w:sz w:val="24"/>
                <w:szCs w:val="24"/>
                <w:lang w:eastAsia="ru-RU"/>
              </w:rPr>
            </w:pPr>
            <w:r w:rsidRPr="00F070B5">
              <w:rPr>
                <w:rFonts w:eastAsia="Times New Roman"/>
                <w:b/>
                <w:bCs/>
                <w:color w:val="000000"/>
                <w:sz w:val="24"/>
                <w:szCs w:val="24"/>
                <w:lang w:eastAsia="ru-RU"/>
              </w:rPr>
              <w:t>Направление</w:t>
            </w:r>
          </w:p>
        </w:tc>
        <w:tc>
          <w:tcPr>
            <w:tcW w:w="718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661331">
            <w:pPr>
              <w:spacing w:line="206" w:lineRule="atLeast"/>
              <w:jc w:val="center"/>
              <w:textAlignment w:val="baseline"/>
              <w:rPr>
                <w:rFonts w:eastAsia="Times New Roman"/>
                <w:color w:val="000000"/>
                <w:sz w:val="24"/>
                <w:szCs w:val="24"/>
                <w:lang w:eastAsia="ru-RU"/>
              </w:rPr>
            </w:pPr>
            <w:r w:rsidRPr="00F070B5">
              <w:rPr>
                <w:rFonts w:eastAsia="Times New Roman"/>
                <w:b/>
                <w:bCs/>
                <w:color w:val="000000"/>
                <w:sz w:val="24"/>
                <w:szCs w:val="24"/>
                <w:lang w:eastAsia="ru-RU"/>
              </w:rPr>
              <w:t>Мероприятие</w:t>
            </w:r>
          </w:p>
        </w:tc>
      </w:tr>
      <w:tr w:rsidR="00E20EC3" w:rsidRPr="00F070B5" w:rsidTr="00630AFF">
        <w:trPr>
          <w:trHeight w:val="350"/>
        </w:trPr>
        <w:tc>
          <w:tcPr>
            <w:tcW w:w="288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Нормативное обеспечение, закрепление стандартов поведения и декларация намерений</w:t>
            </w: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1F0648">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Разработка и принятие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w:t>
            </w:r>
            <w:bookmarkStart w:id="0" w:name="_ftnref1"/>
            <w:r w:rsidR="00661331">
              <w:rPr>
                <w:rFonts w:eastAsia="Times New Roman"/>
                <w:color w:val="000000"/>
                <w:sz w:val="24"/>
                <w:szCs w:val="24"/>
                <w:bdr w:val="none" w:sz="0" w:space="0" w:color="auto" w:frame="1"/>
                <w:lang w:eastAsia="ru-RU"/>
              </w:rPr>
              <w:t>учреждени</w:t>
            </w:r>
            <w:bookmarkEnd w:id="0"/>
            <w:r w:rsidR="001F0648">
              <w:rPr>
                <w:rFonts w:eastAsia="Times New Roman"/>
                <w:color w:val="000000"/>
                <w:sz w:val="24"/>
                <w:szCs w:val="24"/>
                <w:bdr w:val="none" w:sz="0" w:space="0" w:color="auto" w:frame="1"/>
                <w:lang w:eastAsia="ru-RU"/>
              </w:rPr>
              <w:t>я</w:t>
            </w:r>
          </w:p>
        </w:tc>
      </w:tr>
      <w:tr w:rsidR="00E20EC3" w:rsidRPr="00F070B5" w:rsidTr="00630AFF">
        <w:trPr>
          <w:trHeight w:val="350"/>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Разработка и утверждение плана реализации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мероприятий</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Разработка и принятие кодекса этики и служебного поведения работников организации</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Разработка и внедрение положения о конфликте интересов, декларации о конфликте интересов</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Разработка и принятие правил, регламентирующих вопросы обмена деловыми подарками и знаками делового гостеприимства</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Введение в договоры, связанные с хозяйственной деятельностью организации, стандартной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оговорки</w:t>
            </w:r>
          </w:p>
        </w:tc>
      </w:tr>
      <w:tr w:rsidR="00E20EC3" w:rsidRPr="00F070B5" w:rsidTr="00630AFF">
        <w:trPr>
          <w:trHeight w:val="53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Введение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положений в трудовые договоры работников</w:t>
            </w:r>
          </w:p>
        </w:tc>
      </w:tr>
      <w:tr w:rsidR="00E20EC3" w:rsidRPr="00F070B5" w:rsidTr="00630AFF">
        <w:trPr>
          <w:trHeight w:val="457"/>
        </w:trPr>
        <w:tc>
          <w:tcPr>
            <w:tcW w:w="288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Разработка и введение специальных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процедур</w:t>
            </w: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661331">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661331">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Введение процедур защиты работников, сообщивших о коррупционных правонарушениях в деятельности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от формальных и неформальных санкций</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661331">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Проведение периодической оценки коррупционных рисков в целях выявления сфер деятельности </w:t>
            </w:r>
            <w:r w:rsidR="006613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наиболее подверженных таким рискам, и разработки соответствующих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w:t>
            </w:r>
          </w:p>
        </w:tc>
      </w:tr>
      <w:tr w:rsidR="00E20EC3" w:rsidRPr="00F070B5" w:rsidTr="00630AFF">
        <w:trPr>
          <w:trHeight w:val="457"/>
        </w:trPr>
        <w:tc>
          <w:tcPr>
            <w:tcW w:w="288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Обучение и информирование работников</w:t>
            </w: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661331">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w:t>
            </w:r>
            <w:r w:rsidR="00661331">
              <w:rPr>
                <w:rFonts w:eastAsia="Times New Roman"/>
                <w:color w:val="000000"/>
                <w:sz w:val="24"/>
                <w:szCs w:val="24"/>
                <w:bdr w:val="none" w:sz="0" w:space="0" w:color="auto" w:frame="1"/>
                <w:lang w:eastAsia="ru-RU"/>
              </w:rPr>
              <w:t>учреждении</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Проведение обучающих мероприятий по вопросам профилактики и противодействия коррупции</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Организация индивидуального консультирования работников по вопросам применения (соблюдения)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стандартов и процедур</w:t>
            </w:r>
          </w:p>
        </w:tc>
      </w:tr>
      <w:tr w:rsidR="00E20EC3" w:rsidRPr="00F070B5" w:rsidTr="00630AFF">
        <w:trPr>
          <w:trHeight w:val="457"/>
        </w:trPr>
        <w:tc>
          <w:tcPr>
            <w:tcW w:w="288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630AFF">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Обеспечение соответствия системы внутреннего контроля и аудита организации требованиям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w:t>
            </w:r>
            <w:r w:rsidR="00630AFF">
              <w:rPr>
                <w:rFonts w:eastAsia="Times New Roman"/>
                <w:color w:val="000000"/>
                <w:sz w:val="24"/>
                <w:szCs w:val="24"/>
                <w:bdr w:val="none" w:sz="0" w:space="0" w:color="auto" w:frame="1"/>
                <w:lang w:eastAsia="ru-RU"/>
              </w:rPr>
              <w:t>учреждения</w:t>
            </w: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Осуществление регулярного контроля соблюдения внутренних процедур</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Осуществление регулярного контроля экономической обоснованности расходов в сферах с высоким коррупционным </w:t>
            </w:r>
            <w:r w:rsidRPr="00F070B5">
              <w:rPr>
                <w:rFonts w:eastAsia="Times New Roman"/>
                <w:color w:val="000000"/>
                <w:sz w:val="24"/>
                <w:szCs w:val="24"/>
                <w:bdr w:val="none" w:sz="0" w:space="0" w:color="auto" w:frame="1"/>
                <w:lang w:eastAsia="ru-RU"/>
              </w:rPr>
              <w:lastRenderedPageBreak/>
              <w:t>риском: обмен деловыми подарками, представительские расходы, благотворительные пожертвования, вознаграждения внешним консультантам</w:t>
            </w:r>
          </w:p>
        </w:tc>
      </w:tr>
      <w:tr w:rsidR="00E20EC3" w:rsidRPr="00F070B5" w:rsidTr="00630AFF">
        <w:trPr>
          <w:trHeight w:val="457"/>
        </w:trPr>
        <w:tc>
          <w:tcPr>
            <w:tcW w:w="288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lastRenderedPageBreak/>
              <w:t xml:space="preserve">Оценка результатов проводимой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работы и распространение отчетных материалов</w:t>
            </w: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Проведение регулярной оценки результатов работы по противодействию коррупции</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r w:rsidR="00E20EC3" w:rsidRPr="00F070B5" w:rsidTr="00630AFF">
        <w:trPr>
          <w:trHeight w:val="457"/>
        </w:trPr>
        <w:tc>
          <w:tcPr>
            <w:tcW w:w="2880"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Сотрудничество с правоохранительными органами в сфере противодействия коррупции</w:t>
            </w: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1F0648">
            <w:pPr>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w:t>
            </w:r>
            <w:r w:rsidR="001F0648">
              <w:rPr>
                <w:rFonts w:eastAsia="Times New Roman"/>
                <w:color w:val="000000"/>
                <w:sz w:val="24"/>
                <w:szCs w:val="24"/>
                <w:bdr w:val="none" w:sz="0" w:space="0" w:color="auto" w:frame="1"/>
                <w:lang w:eastAsia="ru-RU"/>
              </w:rPr>
              <w:t>й</w:t>
            </w:r>
          </w:p>
        </w:tc>
      </w:tr>
      <w:tr w:rsidR="00E20EC3" w:rsidRPr="00F070B5" w:rsidTr="00630AFF">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E20EC3" w:rsidRPr="00F070B5" w:rsidRDefault="00E20EC3" w:rsidP="00E20EC3">
            <w:pPr>
              <w:spacing w:line="240" w:lineRule="auto"/>
              <w:rPr>
                <w:rFonts w:eastAsia="Times New Roman"/>
                <w:color w:val="000000"/>
                <w:sz w:val="24"/>
                <w:szCs w:val="24"/>
                <w:lang w:eastAsia="ru-RU"/>
              </w:rPr>
            </w:pPr>
          </w:p>
        </w:tc>
        <w:tc>
          <w:tcPr>
            <w:tcW w:w="718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20EC3" w:rsidRPr="00F070B5" w:rsidRDefault="00E20EC3" w:rsidP="00E20EC3">
            <w:pPr>
              <w:spacing w:line="206" w:lineRule="atLeast"/>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w:t>
            </w:r>
          </w:p>
        </w:tc>
      </w:tr>
    </w:tbl>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В качестве   приложения к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политике в </w:t>
      </w:r>
      <w:r w:rsidR="00630AFF">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 xml:space="preserve"> ежегодно утверждается план реализации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мероприятий.</w:t>
      </w:r>
    </w:p>
    <w:p w:rsidR="00E20EC3" w:rsidRPr="00F070B5" w:rsidRDefault="00E20EC3" w:rsidP="00E20EC3">
      <w:pPr>
        <w:shd w:val="clear" w:color="auto" w:fill="FFFFFF"/>
        <w:spacing w:line="240" w:lineRule="auto"/>
        <w:textAlignment w:val="baseline"/>
        <w:outlineLvl w:val="1"/>
        <w:rPr>
          <w:rFonts w:eastAsia="Times New Roman"/>
          <w:b/>
          <w:bCs/>
          <w:sz w:val="24"/>
          <w:szCs w:val="24"/>
          <w:lang w:eastAsia="ru-RU"/>
        </w:rPr>
      </w:pPr>
      <w:r w:rsidRPr="00F070B5">
        <w:rPr>
          <w:rFonts w:eastAsia="Times New Roman"/>
          <w:b/>
          <w:bCs/>
          <w:sz w:val="24"/>
          <w:szCs w:val="24"/>
          <w:bdr w:val="none" w:sz="0" w:space="0" w:color="auto" w:frame="1"/>
          <w:lang w:eastAsia="ru-RU"/>
        </w:rPr>
        <w:t> </w:t>
      </w:r>
    </w:p>
    <w:p w:rsidR="00E20EC3" w:rsidRDefault="00630AFF" w:rsidP="00630AFF">
      <w:pPr>
        <w:shd w:val="clear" w:color="auto" w:fill="FFFFFF"/>
        <w:spacing w:line="240" w:lineRule="auto"/>
        <w:ind w:left="1080" w:hanging="360"/>
        <w:jc w:val="center"/>
        <w:textAlignment w:val="baseline"/>
        <w:outlineLvl w:val="1"/>
        <w:rPr>
          <w:rFonts w:eastAsia="Times New Roman"/>
          <w:b/>
          <w:bCs/>
          <w:sz w:val="24"/>
          <w:szCs w:val="24"/>
          <w:bdr w:val="none" w:sz="0" w:space="0" w:color="auto" w:frame="1"/>
          <w:lang w:eastAsia="ru-RU"/>
        </w:rPr>
      </w:pPr>
      <w:r>
        <w:rPr>
          <w:rFonts w:eastAsia="Times New Roman"/>
          <w:b/>
          <w:bCs/>
          <w:sz w:val="24"/>
          <w:szCs w:val="24"/>
          <w:bdr w:val="none" w:sz="0" w:space="0" w:color="auto" w:frame="1"/>
          <w:lang w:eastAsia="ru-RU"/>
        </w:rPr>
        <w:t>8</w:t>
      </w:r>
      <w:r w:rsidR="00E20EC3" w:rsidRPr="00F070B5">
        <w:rPr>
          <w:rFonts w:eastAsia="Times New Roman"/>
          <w:b/>
          <w:bCs/>
          <w:sz w:val="24"/>
          <w:szCs w:val="24"/>
          <w:bdr w:val="none" w:sz="0" w:space="0" w:color="auto" w:frame="1"/>
          <w:lang w:eastAsia="ru-RU"/>
        </w:rPr>
        <w:t>.    </w:t>
      </w:r>
      <w:r w:rsidR="00E20EC3" w:rsidRPr="00F070B5">
        <w:rPr>
          <w:rFonts w:eastAsia="Times New Roman"/>
          <w:b/>
          <w:bCs/>
          <w:sz w:val="24"/>
          <w:szCs w:val="24"/>
          <w:lang w:eastAsia="ru-RU"/>
        </w:rPr>
        <w:t> </w:t>
      </w:r>
      <w:r w:rsidR="00E20EC3" w:rsidRPr="00F070B5">
        <w:rPr>
          <w:rFonts w:eastAsia="Times New Roman"/>
          <w:b/>
          <w:bCs/>
          <w:sz w:val="24"/>
          <w:szCs w:val="24"/>
          <w:bdr w:val="none" w:sz="0" w:space="0" w:color="auto" w:frame="1"/>
          <w:lang w:eastAsia="ru-RU"/>
        </w:rPr>
        <w:t>Оценка коррупционных рисков</w:t>
      </w:r>
    </w:p>
    <w:p w:rsidR="00BE7483" w:rsidRPr="00630AFF" w:rsidRDefault="00BE7483" w:rsidP="00630AFF">
      <w:pPr>
        <w:shd w:val="clear" w:color="auto" w:fill="FFFFFF"/>
        <w:spacing w:line="240" w:lineRule="auto"/>
        <w:ind w:left="1080" w:hanging="360"/>
        <w:jc w:val="center"/>
        <w:textAlignment w:val="baseline"/>
        <w:outlineLvl w:val="1"/>
        <w:rPr>
          <w:rFonts w:eastAsia="Times New Roman"/>
          <w:b/>
          <w:bCs/>
          <w:sz w:val="24"/>
          <w:szCs w:val="24"/>
          <w:lang w:eastAsia="ru-RU"/>
        </w:rPr>
      </w:pP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Оценка коррупционных рисков является важнейшим элементом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Она позволяет обеспечить соответствие реализуемых </w:t>
      </w:r>
      <w:proofErr w:type="spellStart"/>
      <w:r w:rsidRPr="00F070B5">
        <w:rPr>
          <w:rFonts w:eastAsia="Times New Roman"/>
          <w:color w:val="000000"/>
          <w:sz w:val="24"/>
          <w:szCs w:val="24"/>
          <w:bdr w:val="none" w:sz="0" w:space="0" w:color="auto" w:frame="1"/>
          <w:lang w:eastAsia="ru-RU"/>
        </w:rPr>
        <w:t>антикоррупционных</w:t>
      </w:r>
      <w:proofErr w:type="spellEnd"/>
      <w:r w:rsidRPr="00F070B5">
        <w:rPr>
          <w:rFonts w:eastAsia="Times New Roman"/>
          <w:color w:val="000000"/>
          <w:sz w:val="24"/>
          <w:szCs w:val="24"/>
          <w:bdr w:val="none" w:sz="0" w:space="0" w:color="auto" w:frame="1"/>
          <w:lang w:eastAsia="ru-RU"/>
        </w:rPr>
        <w:t xml:space="preserve"> мероприятий специфике деятельности </w:t>
      </w:r>
      <w:r w:rsidR="00F439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и рационально использовать ресурсы, направляемые на проведение работы по профилактике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Оценка коррупционных рисков  проводится как на стадии разработки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так и после ее утверждения на регулярной основе и оформляется Приложением к данному документу.</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Порядок проведения оценки коррупционных рисков: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представить деятельность</w:t>
      </w:r>
      <w:r w:rsidRPr="00F070B5">
        <w:rPr>
          <w:rFonts w:eastAsia="Times New Roman"/>
          <w:color w:val="000000"/>
          <w:sz w:val="24"/>
          <w:szCs w:val="24"/>
          <w:lang w:eastAsia="ru-RU"/>
        </w:rPr>
        <w:t> </w:t>
      </w:r>
      <w:r w:rsidR="00F43931" w:rsidRPr="00E63EFA">
        <w:rPr>
          <w:rFonts w:eastAsia="Times New Roman"/>
          <w:bCs/>
          <w:color w:val="000000"/>
          <w:sz w:val="24"/>
          <w:szCs w:val="24"/>
          <w:lang w:eastAsia="ru-RU"/>
        </w:rPr>
        <w:t>учреждения</w:t>
      </w:r>
      <w:r w:rsidRPr="00E63EFA">
        <w:rPr>
          <w:rFonts w:eastAsia="Times New Roman"/>
          <w:color w:val="000000"/>
          <w:sz w:val="24"/>
          <w:szCs w:val="24"/>
          <w:lang w:eastAsia="ru-RU"/>
        </w:rPr>
        <w:t> </w:t>
      </w:r>
      <w:r w:rsidRPr="00E63EFA">
        <w:rPr>
          <w:rFonts w:eastAsia="Times New Roman"/>
          <w:color w:val="000000"/>
          <w:sz w:val="24"/>
          <w:szCs w:val="24"/>
          <w:bdr w:val="none" w:sz="0" w:space="0" w:color="auto" w:frame="1"/>
          <w:lang w:eastAsia="ru-RU"/>
        </w:rPr>
        <w:t>в виде отдельных  процессов, в каждом из которых выделить составные элементы (</w:t>
      </w:r>
      <w:proofErr w:type="spellStart"/>
      <w:r w:rsidRPr="00E63EFA">
        <w:rPr>
          <w:rFonts w:eastAsia="Times New Roman"/>
          <w:color w:val="000000"/>
          <w:sz w:val="24"/>
          <w:szCs w:val="24"/>
          <w:bdr w:val="none" w:sz="0" w:space="0" w:color="auto" w:frame="1"/>
          <w:lang w:eastAsia="ru-RU"/>
        </w:rPr>
        <w:t>подпроцессы</w:t>
      </w:r>
      <w:proofErr w:type="spellEnd"/>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выделить «критические точки» - для каждого  процесса и определить те элементы (</w:t>
      </w:r>
      <w:proofErr w:type="spellStart"/>
      <w:r w:rsidRPr="00F070B5">
        <w:rPr>
          <w:rFonts w:eastAsia="Times New Roman"/>
          <w:color w:val="000000"/>
          <w:sz w:val="24"/>
          <w:szCs w:val="24"/>
          <w:bdr w:val="none" w:sz="0" w:space="0" w:color="auto" w:frame="1"/>
          <w:lang w:eastAsia="ru-RU"/>
        </w:rPr>
        <w:t>подпроцессы</w:t>
      </w:r>
      <w:proofErr w:type="spellEnd"/>
      <w:r w:rsidRPr="00F070B5">
        <w:rPr>
          <w:rFonts w:eastAsia="Times New Roman"/>
          <w:color w:val="000000"/>
          <w:sz w:val="24"/>
          <w:szCs w:val="24"/>
          <w:bdr w:val="none" w:sz="0" w:space="0" w:color="auto" w:frame="1"/>
          <w:lang w:eastAsia="ru-RU"/>
        </w:rPr>
        <w:t>), при реализации которых наиболее вероятно возникновение коррупционных правонарушений.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Для каждого </w:t>
      </w:r>
      <w:proofErr w:type="spellStart"/>
      <w:r w:rsidRPr="00F070B5">
        <w:rPr>
          <w:rFonts w:eastAsia="Times New Roman"/>
          <w:color w:val="000000"/>
          <w:sz w:val="24"/>
          <w:szCs w:val="24"/>
          <w:bdr w:val="none" w:sz="0" w:space="0" w:color="auto" w:frame="1"/>
          <w:lang w:eastAsia="ru-RU"/>
        </w:rPr>
        <w:t>подпроцесса</w:t>
      </w:r>
      <w:proofErr w:type="spellEnd"/>
      <w:r w:rsidRPr="00F070B5">
        <w:rPr>
          <w:rFonts w:eastAsia="Times New Roman"/>
          <w:color w:val="000000"/>
          <w:sz w:val="24"/>
          <w:szCs w:val="24"/>
          <w:bdr w:val="none" w:sz="0" w:space="0" w:color="auto" w:frame="1"/>
          <w:lang w:eastAsia="ru-RU"/>
        </w:rPr>
        <w:t>, реализация которого связана с коррупционным риском, составить описание возможных коррупционных правонарушений, включающее:</w:t>
      </w:r>
    </w:p>
    <w:p w:rsidR="00E20EC3" w:rsidRPr="00F070B5" w:rsidRDefault="00E20EC3" w:rsidP="00E20EC3">
      <w:pPr>
        <w:shd w:val="clear" w:color="auto" w:fill="FFFFFF"/>
        <w:spacing w:line="206" w:lineRule="atLeast"/>
        <w:ind w:left="180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 характеристику выгоды или преимущества, которое может быть получено </w:t>
      </w:r>
      <w:r w:rsidR="00F43931">
        <w:rPr>
          <w:rFonts w:eastAsia="Times New Roman"/>
          <w:color w:val="000000"/>
          <w:sz w:val="24"/>
          <w:szCs w:val="24"/>
          <w:bdr w:val="none" w:sz="0" w:space="0" w:color="auto" w:frame="1"/>
          <w:lang w:eastAsia="ru-RU"/>
        </w:rPr>
        <w:t>учреждением</w:t>
      </w:r>
      <w:r w:rsidRPr="00F070B5">
        <w:rPr>
          <w:rFonts w:eastAsia="Times New Roman"/>
          <w:color w:val="000000"/>
          <w:sz w:val="24"/>
          <w:szCs w:val="24"/>
          <w:bdr w:val="none" w:sz="0" w:space="0" w:color="auto" w:frame="1"/>
          <w:lang w:eastAsia="ru-RU"/>
        </w:rPr>
        <w:t xml:space="preserve"> или ее отдельными работниками при совершении «коррупционного правонарушения»;</w:t>
      </w:r>
    </w:p>
    <w:p w:rsidR="00E20EC3" w:rsidRPr="00F070B5" w:rsidRDefault="00E20EC3" w:rsidP="00E20EC3">
      <w:pPr>
        <w:shd w:val="clear" w:color="auto" w:fill="FFFFFF"/>
        <w:spacing w:line="206" w:lineRule="atLeast"/>
        <w:ind w:left="180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 должности в </w:t>
      </w:r>
      <w:r w:rsidR="00F43931">
        <w:rPr>
          <w:rFonts w:eastAsia="Times New Roman"/>
          <w:color w:val="000000"/>
          <w:sz w:val="24"/>
          <w:szCs w:val="24"/>
          <w:bdr w:val="none" w:sz="0" w:space="0" w:color="auto" w:frame="1"/>
          <w:lang w:eastAsia="ru-RU"/>
        </w:rPr>
        <w:t>учреждени</w:t>
      </w:r>
      <w:r w:rsidRPr="00F070B5">
        <w:rPr>
          <w:rFonts w:eastAsia="Times New Roman"/>
          <w:color w:val="000000"/>
          <w:sz w:val="24"/>
          <w:szCs w:val="24"/>
          <w:bdr w:val="none" w:sz="0" w:space="0" w:color="auto" w:frame="1"/>
          <w:lang w:eastAsia="ru-RU"/>
        </w:rPr>
        <w:t>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20EC3" w:rsidRPr="00F070B5" w:rsidRDefault="00E20EC3" w:rsidP="00E20EC3">
      <w:pPr>
        <w:shd w:val="clear" w:color="auto" w:fill="FFFFFF"/>
        <w:spacing w:line="206" w:lineRule="atLeast"/>
        <w:ind w:left="180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вероятные формы осуществления коррупционных платежей.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20EC3" w:rsidRDefault="00E20EC3" w:rsidP="00E20EC3">
      <w:pPr>
        <w:shd w:val="clear" w:color="auto" w:fill="FFFFFF"/>
        <w:spacing w:line="206" w:lineRule="atLeast"/>
        <w:ind w:firstLine="624"/>
        <w:jc w:val="both"/>
        <w:textAlignment w:val="baseline"/>
        <w:rPr>
          <w:rFonts w:eastAsia="Times New Roman"/>
          <w:color w:val="000000"/>
          <w:sz w:val="24"/>
          <w:szCs w:val="24"/>
          <w:bdr w:val="none" w:sz="0" w:space="0" w:color="auto" w:frame="1"/>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Разработать комплекс мер по устранению или минимизации коррупционных рисков. </w:t>
      </w:r>
    </w:p>
    <w:p w:rsidR="00BE7483" w:rsidRPr="00F070B5" w:rsidRDefault="00BE7483" w:rsidP="00E20EC3">
      <w:pPr>
        <w:shd w:val="clear" w:color="auto" w:fill="FFFFFF"/>
        <w:spacing w:line="206" w:lineRule="atLeast"/>
        <w:ind w:firstLine="624"/>
        <w:jc w:val="both"/>
        <w:textAlignment w:val="baseline"/>
        <w:rPr>
          <w:rFonts w:eastAsia="Times New Roman"/>
          <w:color w:val="000000"/>
          <w:sz w:val="24"/>
          <w:szCs w:val="24"/>
          <w:lang w:eastAsia="ru-RU"/>
        </w:rPr>
      </w:pPr>
    </w:p>
    <w:p w:rsidR="00E20EC3" w:rsidRPr="00F070B5" w:rsidRDefault="00630AFF" w:rsidP="00630AFF">
      <w:pPr>
        <w:shd w:val="clear" w:color="auto" w:fill="FFFFFF"/>
        <w:spacing w:line="206" w:lineRule="atLeast"/>
        <w:jc w:val="center"/>
        <w:textAlignment w:val="baseline"/>
        <w:rPr>
          <w:rFonts w:eastAsia="Times New Roman"/>
          <w:color w:val="000000"/>
          <w:sz w:val="24"/>
          <w:szCs w:val="24"/>
          <w:lang w:eastAsia="ru-RU"/>
        </w:rPr>
      </w:pPr>
      <w:r>
        <w:rPr>
          <w:rFonts w:eastAsia="Times New Roman"/>
          <w:b/>
          <w:bCs/>
          <w:sz w:val="24"/>
          <w:szCs w:val="24"/>
          <w:bdr w:val="none" w:sz="0" w:space="0" w:color="auto" w:frame="1"/>
          <w:lang w:eastAsia="ru-RU"/>
        </w:rPr>
        <w:t>9</w:t>
      </w:r>
      <w:r w:rsidR="00E20EC3" w:rsidRPr="00F070B5">
        <w:rPr>
          <w:rFonts w:eastAsia="Times New Roman"/>
          <w:b/>
          <w:bCs/>
          <w:sz w:val="24"/>
          <w:szCs w:val="24"/>
          <w:bdr w:val="none" w:sz="0" w:space="0" w:color="auto" w:frame="1"/>
          <w:lang w:eastAsia="ru-RU"/>
        </w:rPr>
        <w:t xml:space="preserve">. Ответственность  сотрудников за несоблюдение требований </w:t>
      </w:r>
      <w:proofErr w:type="spellStart"/>
      <w:r w:rsidR="00E20EC3" w:rsidRPr="00F070B5">
        <w:rPr>
          <w:rFonts w:eastAsia="Times New Roman"/>
          <w:b/>
          <w:bCs/>
          <w:sz w:val="24"/>
          <w:szCs w:val="24"/>
          <w:bdr w:val="none" w:sz="0" w:space="0" w:color="auto" w:frame="1"/>
          <w:lang w:eastAsia="ru-RU"/>
        </w:rPr>
        <w:t>антикоррупционной</w:t>
      </w:r>
      <w:proofErr w:type="spellEnd"/>
      <w:r w:rsidR="00E20EC3" w:rsidRPr="00F070B5">
        <w:rPr>
          <w:rFonts w:eastAsia="Times New Roman"/>
          <w:b/>
          <w:bCs/>
          <w:sz w:val="24"/>
          <w:szCs w:val="24"/>
          <w:bdr w:val="none" w:sz="0" w:space="0" w:color="auto" w:frame="1"/>
          <w:lang w:eastAsia="ru-RU"/>
        </w:rPr>
        <w:t xml:space="preserve"> политики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Своевременное выявление конфликта интересов в деятельности работников </w:t>
      </w:r>
      <w:r w:rsidR="00F4393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является одним из ключевых элементов предотвращения коррупционных правонарушений.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При этом следует учитывать, что конфликт интересов может принимать множество различных форм.</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С целью регулирования и предотвращения конфликта интересов в деятельности своих работников в </w:t>
      </w:r>
      <w:r w:rsidR="00630AFF">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 xml:space="preserve"> следует  принять Положение о конфликте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Положение о конфликте интересов – это внутренний документ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устанавливающий порядок выявления и урегулирования конфликтов интересов, возникающих у работников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цели и задачи положения о конфликте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используемые в положении понятия и определения;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круг лиц, попадающих под действие положения;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основные принципы управления конфликтом интересов в </w:t>
      </w:r>
      <w:r w:rsidR="00E63EFA">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порядок раскрытия конфликта интересов работником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и порядок его урегулирования, в том числе возможные способы разрешения возникшего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обязанности работников в связи с раскрытием и урегулированием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определение лиц, ответственных за прием сведений о возникшем конфликте интересов и рассмотрение этих сведений;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ответственность работников за несоблюдение положения о конфликте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i/>
          <w:iCs/>
          <w:color w:val="000000"/>
          <w:sz w:val="24"/>
          <w:szCs w:val="24"/>
          <w:lang w:eastAsia="ru-RU"/>
        </w:rPr>
        <w:t> </w:t>
      </w:r>
      <w:r w:rsidRPr="00F070B5">
        <w:rPr>
          <w:rFonts w:eastAsia="Times New Roman"/>
          <w:color w:val="000000"/>
          <w:sz w:val="24"/>
          <w:szCs w:val="24"/>
          <w:bdr w:val="none" w:sz="0" w:space="0" w:color="auto" w:frame="1"/>
          <w:lang w:eastAsia="ru-RU"/>
        </w:rPr>
        <w:t xml:space="preserve">В основу работы по управлению конфликтом интересов в </w:t>
      </w:r>
      <w:r w:rsidR="00E63EFA">
        <w:rPr>
          <w:rFonts w:eastAsia="Times New Roman"/>
          <w:color w:val="000000"/>
          <w:sz w:val="24"/>
          <w:szCs w:val="24"/>
          <w:bdr w:val="none" w:sz="0" w:space="0" w:color="auto" w:frame="1"/>
          <w:lang w:eastAsia="ru-RU"/>
        </w:rPr>
        <w:t>учреждени</w:t>
      </w:r>
      <w:r w:rsidRPr="00F070B5">
        <w:rPr>
          <w:rFonts w:eastAsia="Times New Roman"/>
          <w:color w:val="000000"/>
          <w:sz w:val="24"/>
          <w:szCs w:val="24"/>
          <w:bdr w:val="none" w:sz="0" w:space="0" w:color="auto" w:frame="1"/>
          <w:lang w:eastAsia="ru-RU"/>
        </w:rPr>
        <w:t>и могут быть положены следующие принципы:</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обязательность раскрытия сведений о реальном или потенциальном конфликте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индивидуальное рассмотрение и оценка </w:t>
      </w:r>
      <w:proofErr w:type="spellStart"/>
      <w:r w:rsidRPr="00F070B5">
        <w:rPr>
          <w:rFonts w:eastAsia="Times New Roman"/>
          <w:color w:val="000000"/>
          <w:sz w:val="24"/>
          <w:szCs w:val="24"/>
          <w:bdr w:val="none" w:sz="0" w:space="0" w:color="auto" w:frame="1"/>
          <w:lang w:eastAsia="ru-RU"/>
        </w:rPr>
        <w:t>репутационных</w:t>
      </w:r>
      <w:proofErr w:type="spellEnd"/>
      <w:r w:rsidRPr="00F070B5">
        <w:rPr>
          <w:rFonts w:eastAsia="Times New Roman"/>
          <w:color w:val="000000"/>
          <w:sz w:val="24"/>
          <w:szCs w:val="24"/>
          <w:bdr w:val="none" w:sz="0" w:space="0" w:color="auto" w:frame="1"/>
          <w:lang w:eastAsia="ru-RU"/>
        </w:rPr>
        <w:t xml:space="preserve"> рисков для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при выявлении каждого конфликта интересов и его урегулирование;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конфиденциальность процесса раскрытия сведений о конфликте интересов и процесса его урегулирования;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соблюдение баланса интересов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и работника при урегулировании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E63EFA">
        <w:rPr>
          <w:rFonts w:eastAsia="Times New Roman"/>
          <w:color w:val="000000"/>
          <w:sz w:val="24"/>
          <w:szCs w:val="24"/>
          <w:bdr w:val="none" w:sz="0" w:space="0" w:color="auto" w:frame="1"/>
          <w:lang w:eastAsia="ru-RU"/>
        </w:rPr>
        <w:t>учреждением</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i/>
          <w:iCs/>
          <w:color w:val="000000"/>
          <w:sz w:val="24"/>
          <w:szCs w:val="24"/>
          <w:lang w:eastAsia="ru-RU"/>
        </w:rPr>
        <w:t>Обязанности работников в связи с раскрытием и урегулированием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 при принятии решений по деловым вопросам и выполнении своих трудовых обязанностей руководствоваться интересами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 без учета своих личных интересов, интересов своих родственников и друзей;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избегать (по возможности) ситуаций и обстоятельств, которые могут привести к конфликту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раскрывать возникший (реальный) или потенциальный конфликт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содействовать урегулированию возникшего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i/>
          <w:iCs/>
          <w:color w:val="000000"/>
          <w:sz w:val="24"/>
          <w:szCs w:val="24"/>
          <w:lang w:eastAsia="ru-RU"/>
        </w:rPr>
        <w:t> </w:t>
      </w:r>
      <w:r w:rsidRPr="00F070B5">
        <w:rPr>
          <w:rFonts w:eastAsia="Times New Roman"/>
          <w:color w:val="000000"/>
          <w:sz w:val="24"/>
          <w:szCs w:val="24"/>
          <w:bdr w:val="none" w:sz="0" w:space="0" w:color="auto" w:frame="1"/>
          <w:lang w:eastAsia="ru-RU"/>
        </w:rPr>
        <w:t xml:space="preserve"> В </w:t>
      </w:r>
      <w:r w:rsidR="00E63EFA">
        <w:rPr>
          <w:rFonts w:eastAsia="Times New Roman"/>
          <w:color w:val="000000"/>
          <w:sz w:val="24"/>
          <w:szCs w:val="24"/>
          <w:bdr w:val="none" w:sz="0" w:space="0" w:color="auto" w:frame="1"/>
          <w:lang w:eastAsia="ru-RU"/>
        </w:rPr>
        <w:t>учреждении</w:t>
      </w:r>
      <w:r w:rsidRPr="00F070B5">
        <w:rPr>
          <w:rFonts w:eastAsia="Times New Roman"/>
          <w:color w:val="000000"/>
          <w:sz w:val="24"/>
          <w:szCs w:val="24"/>
          <w:bdr w:val="none" w:sz="0" w:space="0" w:color="auto" w:frame="1"/>
          <w:lang w:eastAsia="ru-RU"/>
        </w:rPr>
        <w:t xml:space="preserve"> возможно установление различных видов раскрытия конфликта интересов, в том числе: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раскрытие сведений о конфликте интересов при приеме на работу;</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раскрытие сведений о конфликте интересов при назначении на новую должность;</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разовое раскрытие сведений по мере возникновения ситуаций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w:t>
      </w:r>
      <w:r w:rsidR="00BE7483">
        <w:rPr>
          <w:rFonts w:eastAsia="Times New Roman"/>
          <w:color w:val="000000"/>
          <w:sz w:val="24"/>
          <w:szCs w:val="24"/>
          <w:bdr w:val="none" w:sz="0" w:space="0" w:color="auto" w:frame="1"/>
          <w:lang w:eastAsia="ru-RU"/>
        </w:rPr>
        <w:t>Учреждение</w:t>
      </w:r>
      <w:r w:rsidRPr="00F070B5">
        <w:rPr>
          <w:rFonts w:eastAsia="Times New Roman"/>
          <w:color w:val="000000"/>
          <w:sz w:val="24"/>
          <w:szCs w:val="24"/>
          <w:bdr w:val="none" w:sz="0" w:space="0" w:color="auto" w:frame="1"/>
          <w:lang w:eastAsia="ru-RU"/>
        </w:rPr>
        <w:t xml:space="preserve"> берёт на себя обязательство конфиденциального рассмотрения представленных сведений и урегулирования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lastRenderedPageBreak/>
        <w:t xml:space="preserve">Поступившая информация должна быть тщательно проверена уполномоченным на это должностным лицом с целью оценки серьезности возникающих для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рисков и выбора наиболее подходящей формы урегулирования конфликта интересов. Следует иметь в виду, что в итоге этой работы </w:t>
      </w:r>
      <w:r w:rsidR="00BE7483">
        <w:rPr>
          <w:rFonts w:eastAsia="Times New Roman"/>
          <w:color w:val="000000"/>
          <w:sz w:val="24"/>
          <w:szCs w:val="24"/>
          <w:bdr w:val="none" w:sz="0" w:space="0" w:color="auto" w:frame="1"/>
          <w:lang w:eastAsia="ru-RU"/>
        </w:rPr>
        <w:t>учреждение</w:t>
      </w:r>
      <w:r w:rsidRPr="00F070B5">
        <w:rPr>
          <w:rFonts w:eastAsia="Times New Roman"/>
          <w:color w:val="000000"/>
          <w:sz w:val="24"/>
          <w:szCs w:val="24"/>
          <w:bdr w:val="none" w:sz="0" w:space="0" w:color="auto" w:frame="1"/>
          <w:lang w:eastAsia="ru-RU"/>
        </w:rPr>
        <w:t xml:space="preserve">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00E63EFA">
        <w:rPr>
          <w:rFonts w:eastAsia="Times New Roman"/>
          <w:color w:val="000000"/>
          <w:sz w:val="24"/>
          <w:szCs w:val="24"/>
          <w:bdr w:val="none" w:sz="0" w:space="0" w:color="auto" w:frame="1"/>
          <w:lang w:eastAsia="ru-RU"/>
        </w:rPr>
        <w:t>Учреждение также может прий</w:t>
      </w:r>
      <w:r w:rsidRPr="00F070B5">
        <w:rPr>
          <w:rFonts w:eastAsia="Times New Roman"/>
          <w:color w:val="000000"/>
          <w:sz w:val="24"/>
          <w:szCs w:val="24"/>
          <w:bdr w:val="none" w:sz="0" w:space="0" w:color="auto" w:frame="1"/>
          <w:lang w:eastAsia="ru-RU"/>
        </w:rPr>
        <w:t>ти к выводу, что конфликт интересов имеет место, и использовать различные способы его разрешения, в том числе: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ограничение доступа работника к конкретной информации, которая может затрагивать личные интересы работника;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добровольный отказ работника </w:t>
      </w:r>
      <w:r w:rsidR="00BE7483">
        <w:rPr>
          <w:rFonts w:eastAsia="Times New Roman"/>
          <w:color w:val="000000"/>
          <w:sz w:val="24"/>
          <w:szCs w:val="24"/>
          <w:bdr w:val="none" w:sz="0" w:space="0" w:color="auto" w:frame="1"/>
          <w:lang w:eastAsia="ru-RU"/>
        </w:rPr>
        <w:t xml:space="preserve">учреждения </w:t>
      </w:r>
      <w:r w:rsidRPr="00F070B5">
        <w:rPr>
          <w:rFonts w:eastAsia="Times New Roman"/>
          <w:color w:val="000000"/>
          <w:sz w:val="24"/>
          <w:szCs w:val="24"/>
          <w:bdr w:val="none" w:sz="0" w:space="0" w:color="auto" w:frame="1"/>
          <w:lang w:eastAsia="ru-RU"/>
        </w:rPr>
        <w:t>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пересмотр и изменение функциональных обязанностей работника;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отказ работника от своего личного интереса, порождающего конфликт с интересами </w:t>
      </w:r>
      <w:r w:rsidR="00E63EFA">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увольнение работника из </w:t>
      </w:r>
      <w:r w:rsidR="008A4EC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по инициативе работника;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Приведенный перечень способов разрешения конфликта интересов не является исчерпывающим. В каждом конкретном случае по договоренности </w:t>
      </w:r>
      <w:r w:rsidR="008A4EC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 xml:space="preserve"> и работника, раскрывшего сведения о конфликте интересов, могут быть найдены иные формы его урегулирования.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w:t>
      </w:r>
      <w:r w:rsidR="008A4EC1">
        <w:rPr>
          <w:rFonts w:eastAsia="Times New Roman"/>
          <w:color w:val="000000"/>
          <w:sz w:val="24"/>
          <w:szCs w:val="24"/>
          <w:bdr w:val="none" w:sz="0" w:space="0" w:color="auto" w:frame="1"/>
          <w:lang w:eastAsia="ru-RU"/>
        </w:rPr>
        <w:t>учреждения</w:t>
      </w:r>
      <w:r w:rsidRPr="00F070B5">
        <w:rPr>
          <w:rFonts w:eastAsia="Times New Roman"/>
          <w:color w:val="000000"/>
          <w:sz w:val="24"/>
          <w:szCs w:val="24"/>
          <w:bdr w:val="none" w:sz="0" w:space="0" w:color="auto" w:frame="1"/>
          <w:lang w:eastAsia="ru-RU"/>
        </w:rPr>
        <w:t>.</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i/>
          <w:iCs/>
          <w:color w:val="000000"/>
          <w:sz w:val="24"/>
          <w:szCs w:val="24"/>
          <w:lang w:eastAsia="ru-RU"/>
        </w:rPr>
        <w:t> </w:t>
      </w:r>
      <w:r w:rsidRPr="00F070B5">
        <w:rPr>
          <w:rFonts w:eastAsia="Times New Roman"/>
          <w:color w:val="000000"/>
          <w:sz w:val="24"/>
          <w:szCs w:val="24"/>
          <w:bdr w:val="none" w:sz="0" w:space="0" w:color="auto" w:frame="1"/>
          <w:lang w:eastAsia="ru-RU"/>
        </w:rPr>
        <w:t xml:space="preserve"> Ответственными за прием сведений о возникающих (имеющихся) конфликтах интересов  являются  непосредственный начальник работника, </w:t>
      </w:r>
      <w:r w:rsidR="00BE7483">
        <w:rPr>
          <w:rFonts w:eastAsia="Times New Roman"/>
          <w:color w:val="000000"/>
          <w:sz w:val="24"/>
          <w:szCs w:val="24"/>
          <w:bdr w:val="none" w:sz="0" w:space="0" w:color="auto" w:frame="1"/>
          <w:lang w:eastAsia="ru-RU"/>
        </w:rPr>
        <w:t>специалист по кадрам</w:t>
      </w:r>
      <w:r w:rsidRPr="00F070B5">
        <w:rPr>
          <w:rFonts w:eastAsia="Times New Roman"/>
          <w:color w:val="000000"/>
          <w:sz w:val="24"/>
          <w:szCs w:val="24"/>
          <w:bdr w:val="none" w:sz="0" w:space="0" w:color="auto" w:frame="1"/>
          <w:lang w:eastAsia="ru-RU"/>
        </w:rPr>
        <w:t>, директор. Рассмотрение полученной информации целесообразно проводить коллегиально</w:t>
      </w:r>
    </w:p>
    <w:p w:rsidR="00E20EC3" w:rsidRPr="00F070B5" w:rsidRDefault="00E20EC3" w:rsidP="00BE7483">
      <w:pPr>
        <w:shd w:val="clear" w:color="auto" w:fill="FFFFFF"/>
        <w:spacing w:line="240" w:lineRule="auto"/>
        <w:jc w:val="both"/>
        <w:textAlignment w:val="baseline"/>
        <w:outlineLvl w:val="1"/>
        <w:rPr>
          <w:rFonts w:eastAsia="Times New Roman"/>
          <w:b/>
          <w:bCs/>
          <w:sz w:val="24"/>
          <w:szCs w:val="24"/>
          <w:lang w:eastAsia="ru-RU"/>
        </w:rPr>
      </w:pPr>
      <w:r w:rsidRPr="00F070B5">
        <w:rPr>
          <w:rFonts w:eastAsia="Times New Roman"/>
          <w:b/>
          <w:bCs/>
          <w:sz w:val="24"/>
          <w:szCs w:val="24"/>
          <w:bdr w:val="none" w:sz="0" w:space="0" w:color="auto" w:frame="1"/>
          <w:lang w:eastAsia="ru-RU"/>
        </w:rPr>
        <w:t> </w:t>
      </w:r>
      <w:r w:rsidR="00BE7483">
        <w:rPr>
          <w:rFonts w:eastAsia="Times New Roman"/>
          <w:b/>
          <w:bCs/>
          <w:sz w:val="24"/>
          <w:szCs w:val="24"/>
          <w:bdr w:val="none" w:sz="0" w:space="0" w:color="auto" w:frame="1"/>
          <w:lang w:eastAsia="ru-RU"/>
        </w:rPr>
        <w:tab/>
      </w:r>
      <w:r w:rsidRPr="00F070B5">
        <w:rPr>
          <w:rFonts w:eastAsia="Times New Roman"/>
          <w:b/>
          <w:bCs/>
          <w:sz w:val="24"/>
          <w:szCs w:val="24"/>
          <w:bdr w:val="none" w:sz="0" w:space="0" w:color="auto" w:frame="1"/>
          <w:lang w:eastAsia="ru-RU"/>
        </w:rPr>
        <w:t xml:space="preserve">В </w:t>
      </w:r>
      <w:r w:rsidR="00BE7483">
        <w:rPr>
          <w:rFonts w:eastAsia="Times New Roman"/>
          <w:b/>
          <w:bCs/>
          <w:sz w:val="24"/>
          <w:szCs w:val="24"/>
          <w:bdr w:val="none" w:sz="0" w:space="0" w:color="auto" w:frame="1"/>
          <w:lang w:eastAsia="ru-RU"/>
        </w:rPr>
        <w:t>учреждении</w:t>
      </w:r>
      <w:r w:rsidRPr="00F070B5">
        <w:rPr>
          <w:rFonts w:eastAsia="Times New Roman"/>
          <w:b/>
          <w:bCs/>
          <w:sz w:val="24"/>
          <w:szCs w:val="24"/>
          <w:bdr w:val="none" w:sz="0" w:space="0" w:color="auto" w:frame="1"/>
          <w:lang w:eastAsia="ru-RU"/>
        </w:rPr>
        <w:t xml:space="preserve">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коррупция в государственном и частном секторах экономики (теоретическая);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юридическая ответственность за совершение коррупционных правонарушений;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выявление и разрешение конфликта интересов при выполнении трудовых обязанностей (прикладная);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взаимодействие с правоохранительными органами по вопросам профилактики и противодействия коррупции (прикладная).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Возможны следующие виды обучения:</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lastRenderedPageBreak/>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обучение по вопросам профилактики и противодействия коррупции непосредственно после приема на работу;</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 xml:space="preserve">дополнительное обучение в случае выявления провалов в реализации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одной из причин которых является недостаточность знаний и навыков работников в сфере противодействия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Консультирование по вопросам противодействия коррупции обычно осуществляется в индивидуальном порядке. </w:t>
      </w:r>
    </w:p>
    <w:p w:rsidR="00E20EC3" w:rsidRPr="00F070B5" w:rsidRDefault="00E20EC3" w:rsidP="00BE7483">
      <w:pPr>
        <w:shd w:val="clear" w:color="auto" w:fill="FFFFFF"/>
        <w:spacing w:line="240" w:lineRule="auto"/>
        <w:jc w:val="both"/>
        <w:textAlignment w:val="baseline"/>
        <w:outlineLvl w:val="1"/>
        <w:rPr>
          <w:rFonts w:eastAsia="Times New Roman"/>
          <w:b/>
          <w:bCs/>
          <w:sz w:val="24"/>
          <w:szCs w:val="24"/>
          <w:lang w:eastAsia="ru-RU"/>
        </w:rPr>
      </w:pPr>
      <w:r w:rsidRPr="00F070B5">
        <w:rPr>
          <w:rFonts w:eastAsia="Times New Roman"/>
          <w:b/>
          <w:bCs/>
          <w:sz w:val="24"/>
          <w:szCs w:val="24"/>
          <w:bdr w:val="none" w:sz="0" w:space="0" w:color="auto" w:frame="1"/>
          <w:lang w:eastAsia="ru-RU"/>
        </w:rPr>
        <w:t> </w:t>
      </w:r>
      <w:r w:rsidR="00BE7483">
        <w:rPr>
          <w:rFonts w:eastAsia="Times New Roman"/>
          <w:b/>
          <w:bCs/>
          <w:sz w:val="24"/>
          <w:szCs w:val="24"/>
          <w:bdr w:val="none" w:sz="0" w:space="0" w:color="auto" w:frame="1"/>
          <w:lang w:eastAsia="ru-RU"/>
        </w:rPr>
        <w:tab/>
      </w:r>
      <w:r w:rsidRPr="00F070B5">
        <w:rPr>
          <w:rFonts w:eastAsia="Times New Roman"/>
          <w:b/>
          <w:bCs/>
          <w:sz w:val="24"/>
          <w:szCs w:val="24"/>
          <w:bdr w:val="none" w:sz="0" w:space="0" w:color="auto" w:frame="1"/>
          <w:lang w:eastAsia="ru-RU"/>
        </w:rPr>
        <w:t>Федеральным законом от 6 декабря 2011 г. № 402-ФЗ</w:t>
      </w:r>
      <w:r w:rsidRPr="00F070B5">
        <w:rPr>
          <w:rFonts w:eastAsia="Times New Roman"/>
          <w:b/>
          <w:bCs/>
          <w:sz w:val="24"/>
          <w:szCs w:val="24"/>
          <w:lang w:eastAsia="ru-RU"/>
        </w:rPr>
        <w:t> </w:t>
      </w:r>
      <w:r w:rsidRPr="00F070B5">
        <w:rPr>
          <w:rFonts w:eastAsia="Times New Roman"/>
          <w:b/>
          <w:bCs/>
          <w:sz w:val="24"/>
          <w:szCs w:val="24"/>
          <w:lang w:eastAsia="ru-RU"/>
        </w:rPr>
        <w:br/>
      </w:r>
      <w:r w:rsidRPr="00F070B5">
        <w:rPr>
          <w:rFonts w:eastAsia="Times New Roman"/>
          <w:b/>
          <w:bCs/>
          <w:sz w:val="24"/>
          <w:szCs w:val="24"/>
          <w:bdr w:val="none" w:sz="0" w:space="0" w:color="auto" w:frame="1"/>
          <w:lang w:eastAsia="ru-RU"/>
        </w:rP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реализуемой организацией, в том числе:</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контроль документирования операций хозяйственной деятельности организации;</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ascii="Symbol" w:eastAsia="Times New Roman" w:hAnsi="Symbol"/>
          <w:color w:val="000000"/>
          <w:sz w:val="24"/>
          <w:szCs w:val="24"/>
          <w:bdr w:val="none" w:sz="0" w:space="0" w:color="auto" w:frame="1"/>
          <w:lang w:eastAsia="ru-RU"/>
        </w:rPr>
        <w:t></w:t>
      </w:r>
      <w:r w:rsidRPr="00F070B5">
        <w:rPr>
          <w:rFonts w:eastAsia="Times New Roman"/>
          <w:color w:val="000000"/>
          <w:sz w:val="24"/>
          <w:szCs w:val="24"/>
          <w:bdr w:val="none" w:sz="0" w:space="0" w:color="auto" w:frame="1"/>
          <w:lang w:eastAsia="ru-RU"/>
        </w:rPr>
        <w:t>  </w:t>
      </w:r>
      <w:r w:rsidRPr="00F070B5">
        <w:rPr>
          <w:rFonts w:eastAsia="Times New Roman"/>
          <w:color w:val="000000"/>
          <w:sz w:val="24"/>
          <w:szCs w:val="24"/>
          <w:lang w:eastAsia="ru-RU"/>
        </w:rPr>
        <w:t> </w:t>
      </w:r>
      <w:r w:rsidRPr="00F070B5">
        <w:rPr>
          <w:rFonts w:eastAsia="Times New Roman"/>
          <w:color w:val="000000"/>
          <w:sz w:val="24"/>
          <w:szCs w:val="24"/>
          <w:bdr w:val="none" w:sz="0" w:space="0" w:color="auto" w:frame="1"/>
          <w:lang w:eastAsia="ru-RU"/>
        </w:rPr>
        <w:t>проверка экономической обоснованности осуществляемых операций в сферах коррупционного риска.</w:t>
      </w:r>
    </w:p>
    <w:p w:rsidR="00E20EC3" w:rsidRPr="00F070B5" w:rsidRDefault="00E20EC3" w:rsidP="00E20EC3">
      <w:pPr>
        <w:shd w:val="clear" w:color="auto" w:fill="FFFFFF"/>
        <w:spacing w:line="206" w:lineRule="atLeast"/>
        <w:ind w:firstLine="624"/>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E20EC3" w:rsidRPr="00F070B5" w:rsidRDefault="00E20EC3" w:rsidP="00E20EC3">
      <w:pPr>
        <w:shd w:val="clear" w:color="auto" w:fill="FFFFFF"/>
        <w:spacing w:line="206" w:lineRule="atLeast"/>
        <w:jc w:val="both"/>
        <w:textAlignment w:val="baseline"/>
        <w:rPr>
          <w:rFonts w:eastAsia="Times New Roman"/>
          <w:color w:val="000000"/>
          <w:sz w:val="24"/>
          <w:szCs w:val="24"/>
          <w:lang w:eastAsia="ru-RU"/>
        </w:rPr>
      </w:pPr>
      <w:r w:rsidRPr="00F070B5">
        <w:rPr>
          <w:rFonts w:eastAsia="Times New Roman"/>
          <w:b/>
          <w:bCs/>
          <w:i/>
          <w:iCs/>
          <w:color w:val="000000"/>
          <w:sz w:val="24"/>
          <w:szCs w:val="24"/>
          <w:lang w:eastAsia="ru-RU"/>
        </w:rPr>
        <w:t> </w:t>
      </w:r>
    </w:p>
    <w:p w:rsidR="00E20EC3" w:rsidRPr="00BE7483" w:rsidRDefault="00BE7483" w:rsidP="00BE7483">
      <w:pPr>
        <w:shd w:val="clear" w:color="auto" w:fill="FFFFFF"/>
        <w:spacing w:line="206" w:lineRule="atLeast"/>
        <w:jc w:val="center"/>
        <w:textAlignment w:val="baseline"/>
        <w:rPr>
          <w:rFonts w:eastAsia="Times New Roman"/>
          <w:color w:val="000000"/>
          <w:sz w:val="24"/>
          <w:szCs w:val="24"/>
          <w:lang w:eastAsia="ru-RU"/>
        </w:rPr>
      </w:pPr>
      <w:r>
        <w:rPr>
          <w:rFonts w:eastAsia="Times New Roman"/>
          <w:b/>
          <w:bCs/>
          <w:iCs/>
          <w:color w:val="000000"/>
          <w:sz w:val="24"/>
          <w:szCs w:val="24"/>
          <w:lang w:eastAsia="ru-RU"/>
        </w:rPr>
        <w:t>10</w:t>
      </w:r>
      <w:r w:rsidR="00E20EC3" w:rsidRPr="00BE7483">
        <w:rPr>
          <w:rFonts w:eastAsia="Times New Roman"/>
          <w:b/>
          <w:bCs/>
          <w:iCs/>
          <w:color w:val="000000"/>
          <w:sz w:val="24"/>
          <w:szCs w:val="24"/>
          <w:lang w:eastAsia="ru-RU"/>
        </w:rPr>
        <w:t>.</w:t>
      </w:r>
      <w:r w:rsidRPr="00BE7483">
        <w:rPr>
          <w:rFonts w:eastAsia="Times New Roman"/>
          <w:b/>
          <w:bCs/>
          <w:iCs/>
          <w:color w:val="000000"/>
          <w:sz w:val="24"/>
          <w:szCs w:val="24"/>
          <w:lang w:eastAsia="ru-RU"/>
        </w:rPr>
        <w:t xml:space="preserve"> </w:t>
      </w:r>
      <w:r w:rsidR="00E20EC3" w:rsidRPr="00BE7483">
        <w:rPr>
          <w:rFonts w:eastAsia="Times New Roman"/>
          <w:b/>
          <w:bCs/>
          <w:iCs/>
          <w:color w:val="000000"/>
          <w:sz w:val="24"/>
          <w:szCs w:val="24"/>
          <w:lang w:eastAsia="ru-RU"/>
        </w:rPr>
        <w:t xml:space="preserve">Порядок пересмотра и внесения изменений в </w:t>
      </w:r>
      <w:proofErr w:type="spellStart"/>
      <w:r w:rsidR="00E20EC3" w:rsidRPr="00BE7483">
        <w:rPr>
          <w:rFonts w:eastAsia="Times New Roman"/>
          <w:b/>
          <w:bCs/>
          <w:iCs/>
          <w:color w:val="000000"/>
          <w:sz w:val="24"/>
          <w:szCs w:val="24"/>
          <w:lang w:eastAsia="ru-RU"/>
        </w:rPr>
        <w:t>антикоррупционную</w:t>
      </w:r>
      <w:proofErr w:type="spellEnd"/>
      <w:r w:rsidR="00E20EC3" w:rsidRPr="00BE7483">
        <w:rPr>
          <w:rFonts w:eastAsia="Times New Roman"/>
          <w:b/>
          <w:bCs/>
          <w:iCs/>
          <w:color w:val="000000"/>
          <w:sz w:val="24"/>
          <w:szCs w:val="24"/>
          <w:lang w:eastAsia="ru-RU"/>
        </w:rPr>
        <w:t xml:space="preserve"> политику </w:t>
      </w:r>
      <w:r>
        <w:rPr>
          <w:rFonts w:eastAsia="Times New Roman"/>
          <w:b/>
          <w:bCs/>
          <w:iCs/>
          <w:color w:val="000000"/>
          <w:sz w:val="24"/>
          <w:szCs w:val="24"/>
          <w:lang w:eastAsia="ru-RU"/>
        </w:rPr>
        <w:t>учреждения</w:t>
      </w:r>
    </w:p>
    <w:p w:rsidR="00E20EC3" w:rsidRPr="00F070B5" w:rsidRDefault="00E20EC3" w:rsidP="00BE7483">
      <w:pPr>
        <w:shd w:val="clear" w:color="auto" w:fill="FFFFFF"/>
        <w:spacing w:line="206" w:lineRule="atLeast"/>
        <w:ind w:left="1080"/>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w:t>
      </w:r>
    </w:p>
    <w:p w:rsidR="00E20EC3" w:rsidRPr="00F070B5" w:rsidRDefault="00E20EC3" w:rsidP="00BE7483">
      <w:pPr>
        <w:shd w:val="clear" w:color="auto" w:fill="FFFFFF"/>
        <w:spacing w:line="206" w:lineRule="atLeast"/>
        <w:jc w:val="both"/>
        <w:textAlignment w:val="baseline"/>
        <w:rPr>
          <w:rFonts w:eastAsia="Times New Roman"/>
          <w:color w:val="000000"/>
          <w:sz w:val="24"/>
          <w:szCs w:val="24"/>
          <w:lang w:eastAsia="ru-RU"/>
        </w:rPr>
      </w:pPr>
      <w:r w:rsidRPr="00F070B5">
        <w:rPr>
          <w:rFonts w:eastAsia="Times New Roman"/>
          <w:color w:val="000000"/>
          <w:sz w:val="24"/>
          <w:szCs w:val="24"/>
          <w:bdr w:val="none" w:sz="0" w:space="0" w:color="auto" w:frame="1"/>
          <w:lang w:eastAsia="ru-RU"/>
        </w:rPr>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w:t>
      </w:r>
      <w:proofErr w:type="spellStart"/>
      <w:r w:rsidRPr="00F070B5">
        <w:rPr>
          <w:rFonts w:eastAsia="Times New Roman"/>
          <w:color w:val="000000"/>
          <w:sz w:val="24"/>
          <w:szCs w:val="24"/>
          <w:bdr w:val="none" w:sz="0" w:space="0" w:color="auto" w:frame="1"/>
          <w:lang w:eastAsia="ru-RU"/>
        </w:rPr>
        <w:t>антикоррупционной</w:t>
      </w:r>
      <w:proofErr w:type="spellEnd"/>
      <w:r w:rsidRPr="00F070B5">
        <w:rPr>
          <w:rFonts w:eastAsia="Times New Roman"/>
          <w:color w:val="000000"/>
          <w:sz w:val="24"/>
          <w:szCs w:val="24"/>
          <w:bdr w:val="none" w:sz="0" w:space="0" w:color="auto" w:frame="1"/>
          <w:lang w:eastAsia="ru-RU"/>
        </w:rPr>
        <w:t xml:space="preserve"> политики может осуществляться путем разработки дополнений и приложений к данному акту</w:t>
      </w:r>
      <w:r w:rsidR="00BE7483">
        <w:rPr>
          <w:rFonts w:eastAsia="Times New Roman"/>
          <w:color w:val="000000"/>
          <w:sz w:val="24"/>
          <w:szCs w:val="24"/>
          <w:bdr w:val="none" w:sz="0" w:space="0" w:color="auto" w:frame="1"/>
          <w:lang w:eastAsia="ru-RU"/>
        </w:rPr>
        <w:t>.</w:t>
      </w:r>
    </w:p>
    <w:p w:rsidR="00A77577" w:rsidRDefault="00A77577">
      <w:pPr>
        <w:rPr>
          <w:sz w:val="24"/>
          <w:szCs w:val="24"/>
        </w:rPr>
      </w:pPr>
    </w:p>
    <w:p w:rsidR="00525D22" w:rsidRDefault="00525D22">
      <w:pPr>
        <w:rPr>
          <w:sz w:val="24"/>
          <w:szCs w:val="24"/>
        </w:rPr>
      </w:pPr>
    </w:p>
    <w:p w:rsidR="00525D22" w:rsidRDefault="00525D22">
      <w:pPr>
        <w:rPr>
          <w:sz w:val="24"/>
          <w:szCs w:val="24"/>
        </w:rPr>
      </w:pPr>
    </w:p>
    <w:p w:rsidR="00525D22" w:rsidRDefault="00525D22">
      <w:pPr>
        <w:rPr>
          <w:sz w:val="24"/>
          <w:szCs w:val="24"/>
        </w:rPr>
      </w:pPr>
    </w:p>
    <w:p w:rsidR="00525D22" w:rsidRPr="00BE012F" w:rsidRDefault="00525D22" w:rsidP="00525D22">
      <w:pPr>
        <w:autoSpaceDE w:val="0"/>
        <w:autoSpaceDN w:val="0"/>
        <w:rPr>
          <w:b/>
          <w:sz w:val="24"/>
          <w:szCs w:val="24"/>
        </w:rPr>
      </w:pPr>
      <w:r w:rsidRPr="00BE012F">
        <w:rPr>
          <w:b/>
          <w:sz w:val="24"/>
          <w:szCs w:val="24"/>
        </w:rPr>
        <w:t>ЛИСТ ОЗНАКОМЛЕНИЯ</w:t>
      </w:r>
    </w:p>
    <w:tbl>
      <w:tblPr>
        <w:tblpPr w:leftFromText="180" w:rightFromText="180" w:vertAnchor="text" w:tblpY="1"/>
        <w:tblOverlap w:val="never"/>
        <w:tblW w:w="0" w:type="auto"/>
        <w:tblLook w:val="04A0"/>
      </w:tblPr>
      <w:tblGrid>
        <w:gridCol w:w="3399"/>
        <w:gridCol w:w="396"/>
        <w:gridCol w:w="2232"/>
        <w:gridCol w:w="1525"/>
        <w:gridCol w:w="1911"/>
      </w:tblGrid>
      <w:tr w:rsidR="00525D22" w:rsidRPr="00BE012F" w:rsidTr="00B47D30">
        <w:trPr>
          <w:trHeight w:val="670"/>
        </w:trPr>
        <w:tc>
          <w:tcPr>
            <w:tcW w:w="3399" w:type="dxa"/>
            <w:tcMar>
              <w:left w:w="0" w:type="dxa"/>
              <w:right w:w="0" w:type="dxa"/>
            </w:tcMar>
            <w:hideMark/>
          </w:tcPr>
          <w:p w:rsidR="00525D22" w:rsidRPr="00BE012F" w:rsidRDefault="00525D22" w:rsidP="00B47D30">
            <w:pPr>
              <w:autoSpaceDE w:val="0"/>
              <w:autoSpaceDN w:val="0"/>
              <w:adjustRightInd w:val="0"/>
              <w:spacing w:before="120"/>
              <w:jc w:val="center"/>
              <w:rPr>
                <w:sz w:val="24"/>
                <w:szCs w:val="24"/>
              </w:rPr>
            </w:pPr>
            <w:r w:rsidRPr="00BE012F">
              <w:rPr>
                <w:sz w:val="24"/>
                <w:szCs w:val="24"/>
              </w:rPr>
              <w:t xml:space="preserve">с </w:t>
            </w:r>
            <w:r w:rsidRPr="00BE012F">
              <w:rPr>
                <w:rStyle w:val="11"/>
                <w:sz w:val="24"/>
                <w:szCs w:val="24"/>
              </w:rPr>
              <w:t xml:space="preserve"> </w:t>
            </w:r>
            <w:r w:rsidRPr="00BE012F">
              <w:rPr>
                <w:rStyle w:val="11"/>
                <w:color w:val="000000"/>
                <w:sz w:val="24"/>
                <w:szCs w:val="24"/>
              </w:rPr>
              <w:t>Положение</w:t>
            </w:r>
            <w:r w:rsidRPr="00BE012F">
              <w:rPr>
                <w:rStyle w:val="11"/>
                <w:sz w:val="24"/>
                <w:szCs w:val="24"/>
              </w:rPr>
              <w:t>м</w:t>
            </w:r>
          </w:p>
        </w:tc>
        <w:tc>
          <w:tcPr>
            <w:tcW w:w="6064" w:type="dxa"/>
            <w:gridSpan w:val="4"/>
            <w:tcBorders>
              <w:top w:val="nil"/>
              <w:left w:val="nil"/>
              <w:bottom w:val="single" w:sz="4" w:space="0" w:color="auto"/>
              <w:right w:val="nil"/>
            </w:tcBorders>
            <w:vAlign w:val="bottom"/>
          </w:tcPr>
          <w:p w:rsidR="00525D22" w:rsidRPr="00BE012F" w:rsidRDefault="00525D22" w:rsidP="00B47D30">
            <w:pPr>
              <w:pStyle w:val="a8"/>
              <w:shd w:val="clear" w:color="auto" w:fill="auto"/>
              <w:spacing w:after="0" w:line="283" w:lineRule="exact"/>
              <w:ind w:left="1400" w:right="760" w:firstLine="820"/>
              <w:jc w:val="center"/>
              <w:rPr>
                <w:rStyle w:val="11"/>
                <w:b/>
                <w:i/>
                <w:color w:val="000000"/>
                <w:sz w:val="24"/>
                <w:szCs w:val="24"/>
              </w:rPr>
            </w:pPr>
            <w:r>
              <w:rPr>
                <w:rStyle w:val="11"/>
                <w:b/>
                <w:i/>
                <w:color w:val="000000"/>
                <w:sz w:val="24"/>
                <w:szCs w:val="24"/>
              </w:rPr>
              <w:t xml:space="preserve">Об </w:t>
            </w:r>
            <w:proofErr w:type="spellStart"/>
            <w:r>
              <w:rPr>
                <w:rStyle w:val="11"/>
                <w:b/>
                <w:i/>
                <w:color w:val="000000"/>
                <w:sz w:val="24"/>
                <w:szCs w:val="24"/>
              </w:rPr>
              <w:t>антикоррупционной</w:t>
            </w:r>
            <w:proofErr w:type="spellEnd"/>
            <w:r>
              <w:rPr>
                <w:rStyle w:val="11"/>
                <w:b/>
                <w:i/>
                <w:color w:val="000000"/>
                <w:sz w:val="24"/>
                <w:szCs w:val="24"/>
              </w:rPr>
              <w:t xml:space="preserve"> политике</w:t>
            </w:r>
          </w:p>
          <w:p w:rsidR="00525D22" w:rsidRPr="00BE012F" w:rsidRDefault="00525D22" w:rsidP="00B47D30">
            <w:pPr>
              <w:shd w:val="clear" w:color="auto" w:fill="FFFFFF"/>
              <w:spacing w:line="206" w:lineRule="atLeast"/>
              <w:jc w:val="both"/>
              <w:textAlignment w:val="baseline"/>
              <w:rPr>
                <w:rFonts w:eastAsia="Times New Roman"/>
                <w:i/>
                <w:color w:val="000000"/>
                <w:sz w:val="24"/>
                <w:szCs w:val="24"/>
                <w:lang w:eastAsia="ru-RU"/>
              </w:rPr>
            </w:pPr>
          </w:p>
        </w:tc>
      </w:tr>
      <w:tr w:rsidR="00525D22" w:rsidRPr="00BE012F" w:rsidTr="00B47D30">
        <w:tc>
          <w:tcPr>
            <w:tcW w:w="9463" w:type="dxa"/>
            <w:gridSpan w:val="5"/>
            <w:tcBorders>
              <w:top w:val="single" w:sz="4" w:space="0" w:color="auto"/>
              <w:left w:val="nil"/>
              <w:bottom w:val="nil"/>
              <w:right w:val="nil"/>
            </w:tcBorders>
            <w:hideMark/>
          </w:tcPr>
          <w:p w:rsidR="00525D22" w:rsidRPr="00BE012F" w:rsidRDefault="00525D22" w:rsidP="00B47D30">
            <w:pPr>
              <w:autoSpaceDE w:val="0"/>
              <w:autoSpaceDN w:val="0"/>
              <w:adjustRightInd w:val="0"/>
              <w:spacing w:before="120" w:after="120"/>
              <w:jc w:val="both"/>
              <w:rPr>
                <w:sz w:val="24"/>
                <w:szCs w:val="24"/>
              </w:rPr>
            </w:pPr>
            <w:bookmarkStart w:id="1" w:name="_GoBack"/>
            <w:bookmarkEnd w:id="1"/>
            <w:r>
              <w:lastRenderedPageBreak/>
              <w:t>Положение</w:t>
            </w:r>
            <w:r w:rsidRPr="00BE012F">
              <w:rPr>
                <w:sz w:val="24"/>
                <w:szCs w:val="24"/>
              </w:rPr>
              <w:t xml:space="preserve"> изучил и обязуюсь выполнять:</w:t>
            </w:r>
          </w:p>
        </w:tc>
      </w:tr>
      <w:tr w:rsidR="00525D22" w:rsidRPr="00BE012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5" w:type="dxa"/>
            <w:gridSpan w:val="2"/>
            <w:vAlign w:val="center"/>
            <w:hideMark/>
          </w:tcPr>
          <w:p w:rsidR="00525D22" w:rsidRPr="00BE012F" w:rsidRDefault="00525D22" w:rsidP="00B47D30">
            <w:pPr>
              <w:overflowPunct w:val="0"/>
              <w:autoSpaceDE w:val="0"/>
              <w:autoSpaceDN w:val="0"/>
              <w:adjustRightInd w:val="0"/>
              <w:jc w:val="center"/>
              <w:rPr>
                <w:color w:val="000000"/>
                <w:sz w:val="24"/>
                <w:szCs w:val="24"/>
              </w:rPr>
            </w:pPr>
            <w:r w:rsidRPr="00BE012F">
              <w:rPr>
                <w:sz w:val="24"/>
                <w:szCs w:val="24"/>
              </w:rPr>
              <w:t>Ф.И.О.</w:t>
            </w:r>
          </w:p>
        </w:tc>
        <w:tc>
          <w:tcPr>
            <w:tcW w:w="2232" w:type="dxa"/>
            <w:vAlign w:val="center"/>
            <w:hideMark/>
          </w:tcPr>
          <w:p w:rsidR="00525D22" w:rsidRPr="00BE012F" w:rsidRDefault="00525D22" w:rsidP="00B47D30">
            <w:pPr>
              <w:overflowPunct w:val="0"/>
              <w:autoSpaceDE w:val="0"/>
              <w:autoSpaceDN w:val="0"/>
              <w:adjustRightInd w:val="0"/>
              <w:jc w:val="center"/>
              <w:rPr>
                <w:color w:val="000000"/>
                <w:sz w:val="24"/>
                <w:szCs w:val="24"/>
              </w:rPr>
            </w:pPr>
            <w:r w:rsidRPr="00BE012F">
              <w:rPr>
                <w:sz w:val="24"/>
                <w:szCs w:val="24"/>
              </w:rPr>
              <w:t>Должность</w:t>
            </w:r>
          </w:p>
        </w:tc>
        <w:tc>
          <w:tcPr>
            <w:tcW w:w="1525" w:type="dxa"/>
            <w:vAlign w:val="center"/>
            <w:hideMark/>
          </w:tcPr>
          <w:p w:rsidR="00525D22" w:rsidRPr="00BE012F" w:rsidRDefault="00525D22" w:rsidP="00B47D30">
            <w:pPr>
              <w:overflowPunct w:val="0"/>
              <w:autoSpaceDE w:val="0"/>
              <w:autoSpaceDN w:val="0"/>
              <w:adjustRightInd w:val="0"/>
              <w:jc w:val="center"/>
              <w:rPr>
                <w:color w:val="000000"/>
                <w:sz w:val="24"/>
                <w:szCs w:val="24"/>
              </w:rPr>
            </w:pPr>
            <w:r w:rsidRPr="00BE012F">
              <w:rPr>
                <w:sz w:val="24"/>
                <w:szCs w:val="24"/>
              </w:rPr>
              <w:t>Дата</w:t>
            </w:r>
          </w:p>
        </w:tc>
        <w:tc>
          <w:tcPr>
            <w:tcW w:w="1911" w:type="dxa"/>
            <w:vAlign w:val="center"/>
            <w:hideMark/>
          </w:tcPr>
          <w:p w:rsidR="00525D22" w:rsidRPr="00BE012F" w:rsidRDefault="00525D22" w:rsidP="00B47D30">
            <w:pPr>
              <w:overflowPunct w:val="0"/>
              <w:autoSpaceDE w:val="0"/>
              <w:autoSpaceDN w:val="0"/>
              <w:adjustRightInd w:val="0"/>
              <w:jc w:val="center"/>
              <w:rPr>
                <w:color w:val="000000"/>
                <w:sz w:val="24"/>
                <w:szCs w:val="24"/>
              </w:rPr>
            </w:pPr>
            <w:r w:rsidRPr="00BE012F">
              <w:rPr>
                <w:sz w:val="24"/>
                <w:szCs w:val="24"/>
              </w:rPr>
              <w:t>Подпись</w:t>
            </w: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r w:rsidR="00525D22" w:rsidRPr="007F648F" w:rsidTr="00B4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3795" w:type="dxa"/>
            <w:gridSpan w:val="2"/>
            <w:vAlign w:val="center"/>
          </w:tcPr>
          <w:p w:rsidR="00525D22" w:rsidRPr="007F648F" w:rsidRDefault="00525D22" w:rsidP="00B47D30">
            <w:pPr>
              <w:overflowPunct w:val="0"/>
              <w:autoSpaceDE w:val="0"/>
              <w:autoSpaceDN w:val="0"/>
              <w:adjustRightInd w:val="0"/>
              <w:rPr>
                <w:color w:val="000000"/>
              </w:rPr>
            </w:pPr>
          </w:p>
        </w:tc>
        <w:tc>
          <w:tcPr>
            <w:tcW w:w="2232" w:type="dxa"/>
            <w:vAlign w:val="center"/>
          </w:tcPr>
          <w:p w:rsidR="00525D22" w:rsidRPr="007F648F" w:rsidRDefault="00525D22" w:rsidP="00B47D30">
            <w:pPr>
              <w:overflowPunct w:val="0"/>
              <w:autoSpaceDE w:val="0"/>
              <w:autoSpaceDN w:val="0"/>
              <w:adjustRightInd w:val="0"/>
              <w:rPr>
                <w:color w:val="000000"/>
              </w:rPr>
            </w:pPr>
          </w:p>
        </w:tc>
        <w:tc>
          <w:tcPr>
            <w:tcW w:w="1525" w:type="dxa"/>
            <w:vAlign w:val="center"/>
          </w:tcPr>
          <w:p w:rsidR="00525D22" w:rsidRPr="007F648F" w:rsidRDefault="00525D22" w:rsidP="00B47D30">
            <w:pPr>
              <w:overflowPunct w:val="0"/>
              <w:autoSpaceDE w:val="0"/>
              <w:autoSpaceDN w:val="0"/>
              <w:adjustRightInd w:val="0"/>
              <w:rPr>
                <w:color w:val="000000"/>
              </w:rPr>
            </w:pPr>
          </w:p>
        </w:tc>
        <w:tc>
          <w:tcPr>
            <w:tcW w:w="1911" w:type="dxa"/>
            <w:vAlign w:val="center"/>
          </w:tcPr>
          <w:p w:rsidR="00525D22" w:rsidRPr="007F648F" w:rsidRDefault="00525D22" w:rsidP="00B47D30">
            <w:pPr>
              <w:overflowPunct w:val="0"/>
              <w:autoSpaceDE w:val="0"/>
              <w:autoSpaceDN w:val="0"/>
              <w:adjustRightInd w:val="0"/>
              <w:rPr>
                <w:color w:val="000000"/>
              </w:rPr>
            </w:pPr>
          </w:p>
        </w:tc>
      </w:tr>
    </w:tbl>
    <w:p w:rsidR="00525D22" w:rsidRPr="00F070B5" w:rsidRDefault="00525D22">
      <w:pPr>
        <w:rPr>
          <w:sz w:val="24"/>
          <w:szCs w:val="24"/>
        </w:rPr>
      </w:pPr>
    </w:p>
    <w:sectPr w:rsidR="00525D22" w:rsidRPr="00F070B5" w:rsidSect="00BE7483">
      <w:pgSz w:w="11906" w:h="16838"/>
      <w:pgMar w:top="680" w:right="737"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20EC3"/>
    <w:rsid w:val="00005D94"/>
    <w:rsid w:val="00010992"/>
    <w:rsid w:val="00055724"/>
    <w:rsid w:val="00076BD7"/>
    <w:rsid w:val="00090290"/>
    <w:rsid w:val="000D4984"/>
    <w:rsid w:val="000E3DD5"/>
    <w:rsid w:val="000F19AA"/>
    <w:rsid w:val="00100D92"/>
    <w:rsid w:val="00120011"/>
    <w:rsid w:val="00151957"/>
    <w:rsid w:val="00166739"/>
    <w:rsid w:val="00180DA7"/>
    <w:rsid w:val="001E0C7B"/>
    <w:rsid w:val="001E744C"/>
    <w:rsid w:val="001F0648"/>
    <w:rsid w:val="00201E94"/>
    <w:rsid w:val="00226CD1"/>
    <w:rsid w:val="00237C51"/>
    <w:rsid w:val="002655E6"/>
    <w:rsid w:val="00270A24"/>
    <w:rsid w:val="002830ED"/>
    <w:rsid w:val="002A4450"/>
    <w:rsid w:val="002B1BE9"/>
    <w:rsid w:val="002C274D"/>
    <w:rsid w:val="0030200A"/>
    <w:rsid w:val="00323516"/>
    <w:rsid w:val="003550DB"/>
    <w:rsid w:val="003B1968"/>
    <w:rsid w:val="003E19FB"/>
    <w:rsid w:val="00407911"/>
    <w:rsid w:val="0041435E"/>
    <w:rsid w:val="004148A3"/>
    <w:rsid w:val="00420C30"/>
    <w:rsid w:val="00421DB6"/>
    <w:rsid w:val="00447501"/>
    <w:rsid w:val="0045210D"/>
    <w:rsid w:val="00497E67"/>
    <w:rsid w:val="004A3143"/>
    <w:rsid w:val="004C34E4"/>
    <w:rsid w:val="004E6D7A"/>
    <w:rsid w:val="004F71B3"/>
    <w:rsid w:val="005102C3"/>
    <w:rsid w:val="00517446"/>
    <w:rsid w:val="00517534"/>
    <w:rsid w:val="00523247"/>
    <w:rsid w:val="00525D22"/>
    <w:rsid w:val="005973A3"/>
    <w:rsid w:val="005B3D73"/>
    <w:rsid w:val="00630AFF"/>
    <w:rsid w:val="0065350F"/>
    <w:rsid w:val="00661331"/>
    <w:rsid w:val="00672112"/>
    <w:rsid w:val="006B1C6A"/>
    <w:rsid w:val="006E6C2B"/>
    <w:rsid w:val="006F1CE3"/>
    <w:rsid w:val="00756FEC"/>
    <w:rsid w:val="00763EBE"/>
    <w:rsid w:val="0079155D"/>
    <w:rsid w:val="007F6A79"/>
    <w:rsid w:val="0081781C"/>
    <w:rsid w:val="00893AF8"/>
    <w:rsid w:val="008A4EC1"/>
    <w:rsid w:val="008E1DF2"/>
    <w:rsid w:val="008E3034"/>
    <w:rsid w:val="009576CF"/>
    <w:rsid w:val="00962AF9"/>
    <w:rsid w:val="00964313"/>
    <w:rsid w:val="00972E9B"/>
    <w:rsid w:val="009A0F3A"/>
    <w:rsid w:val="009C444C"/>
    <w:rsid w:val="009F0107"/>
    <w:rsid w:val="00A512AB"/>
    <w:rsid w:val="00A71E5F"/>
    <w:rsid w:val="00A77577"/>
    <w:rsid w:val="00B15776"/>
    <w:rsid w:val="00B43490"/>
    <w:rsid w:val="00B9389A"/>
    <w:rsid w:val="00BB32D7"/>
    <w:rsid w:val="00BD10A7"/>
    <w:rsid w:val="00BD2CCD"/>
    <w:rsid w:val="00BE7483"/>
    <w:rsid w:val="00C05894"/>
    <w:rsid w:val="00C963F2"/>
    <w:rsid w:val="00D11E5C"/>
    <w:rsid w:val="00D171C6"/>
    <w:rsid w:val="00D54C97"/>
    <w:rsid w:val="00D6794C"/>
    <w:rsid w:val="00D725E4"/>
    <w:rsid w:val="00D74A72"/>
    <w:rsid w:val="00DB28B0"/>
    <w:rsid w:val="00DD4628"/>
    <w:rsid w:val="00E20EC3"/>
    <w:rsid w:val="00E303C0"/>
    <w:rsid w:val="00E324F5"/>
    <w:rsid w:val="00E42366"/>
    <w:rsid w:val="00E63EFA"/>
    <w:rsid w:val="00EA3FF0"/>
    <w:rsid w:val="00ED3A36"/>
    <w:rsid w:val="00EF7B66"/>
    <w:rsid w:val="00F02D24"/>
    <w:rsid w:val="00F070B5"/>
    <w:rsid w:val="00F2489A"/>
    <w:rsid w:val="00F43931"/>
    <w:rsid w:val="00F53B70"/>
    <w:rsid w:val="00F61C56"/>
    <w:rsid w:val="00F82A02"/>
    <w:rsid w:val="00FF0C93"/>
    <w:rsid w:val="00FF5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577"/>
  </w:style>
  <w:style w:type="paragraph" w:styleId="1">
    <w:name w:val="heading 1"/>
    <w:basedOn w:val="a"/>
    <w:link w:val="10"/>
    <w:uiPriority w:val="9"/>
    <w:qFormat/>
    <w:rsid w:val="00E20EC3"/>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E20EC3"/>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EC3"/>
    <w:rPr>
      <w:rFonts w:eastAsia="Times New Roman"/>
      <w:b/>
      <w:bCs/>
      <w:kern w:val="36"/>
      <w:sz w:val="48"/>
      <w:szCs w:val="48"/>
      <w:lang w:eastAsia="ru-RU"/>
    </w:rPr>
  </w:style>
  <w:style w:type="character" w:customStyle="1" w:styleId="20">
    <w:name w:val="Заголовок 2 Знак"/>
    <w:basedOn w:val="a0"/>
    <w:link w:val="2"/>
    <w:uiPriority w:val="9"/>
    <w:rsid w:val="00E20EC3"/>
    <w:rPr>
      <w:rFonts w:eastAsia="Times New Roman"/>
      <w:b/>
      <w:bCs/>
      <w:sz w:val="36"/>
      <w:szCs w:val="36"/>
      <w:lang w:eastAsia="ru-RU"/>
    </w:rPr>
  </w:style>
  <w:style w:type="character" w:styleId="a3">
    <w:name w:val="Strong"/>
    <w:basedOn w:val="a0"/>
    <w:uiPriority w:val="22"/>
    <w:qFormat/>
    <w:rsid w:val="00E20EC3"/>
    <w:rPr>
      <w:b/>
      <w:bCs/>
    </w:rPr>
  </w:style>
  <w:style w:type="character" w:customStyle="1" w:styleId="apple-converted-space">
    <w:name w:val="apple-converted-space"/>
    <w:basedOn w:val="a0"/>
    <w:rsid w:val="00E20EC3"/>
  </w:style>
  <w:style w:type="paragraph" w:styleId="a4">
    <w:name w:val="List Paragraph"/>
    <w:basedOn w:val="a"/>
    <w:uiPriority w:val="34"/>
    <w:qFormat/>
    <w:rsid w:val="00E20EC3"/>
    <w:pPr>
      <w:spacing w:before="100" w:beforeAutospacing="1" w:after="100" w:afterAutospacing="1" w:line="240" w:lineRule="auto"/>
    </w:pPr>
    <w:rPr>
      <w:rFonts w:eastAsia="Times New Roman"/>
      <w:sz w:val="24"/>
      <w:szCs w:val="24"/>
      <w:lang w:eastAsia="ru-RU"/>
    </w:rPr>
  </w:style>
  <w:style w:type="character" w:styleId="a5">
    <w:name w:val="Emphasis"/>
    <w:basedOn w:val="a0"/>
    <w:uiPriority w:val="20"/>
    <w:qFormat/>
    <w:rsid w:val="00E20EC3"/>
    <w:rPr>
      <w:i/>
      <w:iCs/>
    </w:rPr>
  </w:style>
  <w:style w:type="paragraph" w:customStyle="1" w:styleId="100">
    <w:name w:val="10"/>
    <w:basedOn w:val="a"/>
    <w:rsid w:val="00E20EC3"/>
    <w:pPr>
      <w:spacing w:before="100" w:beforeAutospacing="1" w:after="100" w:afterAutospacing="1" w:line="240" w:lineRule="auto"/>
    </w:pPr>
    <w:rPr>
      <w:rFonts w:eastAsia="Times New Roman"/>
      <w:sz w:val="24"/>
      <w:szCs w:val="24"/>
      <w:lang w:eastAsia="ru-RU"/>
    </w:rPr>
  </w:style>
  <w:style w:type="character" w:styleId="a6">
    <w:name w:val="footnote reference"/>
    <w:basedOn w:val="a0"/>
    <w:uiPriority w:val="99"/>
    <w:semiHidden/>
    <w:unhideWhenUsed/>
    <w:rsid w:val="00E20EC3"/>
  </w:style>
  <w:style w:type="table" w:styleId="a7">
    <w:name w:val="Table Grid"/>
    <w:basedOn w:val="a1"/>
    <w:uiPriority w:val="59"/>
    <w:rsid w:val="00F070B5"/>
    <w:pPr>
      <w:spacing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Знак1"/>
    <w:basedOn w:val="a0"/>
    <w:link w:val="a8"/>
    <w:uiPriority w:val="99"/>
    <w:locked/>
    <w:rsid w:val="00525D22"/>
    <w:rPr>
      <w:sz w:val="27"/>
      <w:szCs w:val="27"/>
      <w:shd w:val="clear" w:color="auto" w:fill="FFFFFF"/>
    </w:rPr>
  </w:style>
  <w:style w:type="paragraph" w:styleId="a8">
    <w:name w:val="Body Text"/>
    <w:basedOn w:val="a"/>
    <w:link w:val="11"/>
    <w:uiPriority w:val="99"/>
    <w:rsid w:val="00525D22"/>
    <w:pPr>
      <w:widowControl w:val="0"/>
      <w:shd w:val="clear" w:color="auto" w:fill="FFFFFF"/>
      <w:spacing w:after="240" w:line="288" w:lineRule="exact"/>
      <w:jc w:val="both"/>
    </w:pPr>
    <w:rPr>
      <w:sz w:val="27"/>
      <w:szCs w:val="27"/>
    </w:rPr>
  </w:style>
  <w:style w:type="character" w:customStyle="1" w:styleId="a9">
    <w:name w:val="Основной текст Знак"/>
    <w:basedOn w:val="a0"/>
    <w:link w:val="a8"/>
    <w:uiPriority w:val="99"/>
    <w:semiHidden/>
    <w:rsid w:val="00525D22"/>
  </w:style>
</w:styles>
</file>

<file path=word/webSettings.xml><?xml version="1.0" encoding="utf-8"?>
<w:webSettings xmlns:r="http://schemas.openxmlformats.org/officeDocument/2006/relationships" xmlns:w="http://schemas.openxmlformats.org/wordprocessingml/2006/main">
  <w:divs>
    <w:div w:id="19853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1650</TotalTime>
  <Pages>10</Pages>
  <Words>4442</Words>
  <Characters>25325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LibraryADM</dc:creator>
  <cp:keywords/>
  <dc:description/>
  <cp:lastModifiedBy>user</cp:lastModifiedBy>
  <cp:revision>9</cp:revision>
  <cp:lastPrinted>2016-08-17T09:52:00Z</cp:lastPrinted>
  <dcterms:created xsi:type="dcterms:W3CDTF">2016-05-03T07:56:00Z</dcterms:created>
  <dcterms:modified xsi:type="dcterms:W3CDTF">2016-08-17T09:54:00Z</dcterms:modified>
</cp:coreProperties>
</file>