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0F" w:rsidRPr="00F10212" w:rsidRDefault="00F10212" w:rsidP="00662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12">
        <w:rPr>
          <w:rFonts w:ascii="Times New Roman" w:hAnsi="Times New Roman" w:cs="Times New Roman"/>
          <w:b/>
          <w:sz w:val="28"/>
          <w:szCs w:val="28"/>
        </w:rPr>
        <w:t>Значение лепки в развитии мелкой моторики детей</w:t>
      </w:r>
    </w:p>
    <w:p w:rsidR="002351DA" w:rsidRPr="00F10212" w:rsidRDefault="002351DA" w:rsidP="00C67A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12">
        <w:rPr>
          <w:rFonts w:ascii="Times New Roman" w:hAnsi="Times New Roman" w:cs="Times New Roman"/>
          <w:color w:val="000000"/>
          <w:sz w:val="28"/>
          <w:szCs w:val="28"/>
        </w:rPr>
        <w:t>Мягкая, податливая и пластичная, глина - не только идеальный материал для лепки, но и отличное средство для решения психологических проблем.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Ученые </w:t>
      </w:r>
      <w:proofErr w:type="spellStart"/>
      <w:r w:rsidRPr="00F10212">
        <w:rPr>
          <w:rFonts w:ascii="Times New Roman" w:hAnsi="Times New Roman" w:cs="Times New Roman"/>
          <w:color w:val="000000"/>
          <w:sz w:val="28"/>
          <w:szCs w:val="28"/>
        </w:rPr>
        <w:t>нейробиологи</w:t>
      </w:r>
      <w:proofErr w:type="spellEnd"/>
      <w:r w:rsidRPr="00F10212">
        <w:rPr>
          <w:rFonts w:ascii="Times New Roman" w:hAnsi="Times New Roman" w:cs="Times New Roman"/>
          <w:color w:val="000000"/>
          <w:sz w:val="28"/>
          <w:szCs w:val="28"/>
        </w:rPr>
        <w:t xml:space="preserve"> и психологи, занимающиеся исследованием головного мозга и психологического развития детей, доказали связь между мелкой моторикой и развитием речи. Чем лучше у ребенка развиты мелкие движения рук, тем более развита речь.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>Не последнюю роль в развитии мелкой моторики рук играет лепка.</w:t>
      </w:r>
    </w:p>
    <w:p w:rsidR="0066210F" w:rsidRDefault="002351DA" w:rsidP="00C67A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212">
        <w:rPr>
          <w:rFonts w:ascii="Times New Roman" w:hAnsi="Times New Roman" w:cs="Times New Roman"/>
          <w:color w:val="000000"/>
          <w:sz w:val="28"/>
          <w:szCs w:val="28"/>
        </w:rPr>
        <w:t xml:space="preserve">Не важно, с каким материалом вы решили работать: пластилин, тесто, глина. Удивительно </w:t>
      </w:r>
      <w:proofErr w:type="gramStart"/>
      <w:r w:rsidRPr="00F10212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F10212">
        <w:rPr>
          <w:rFonts w:ascii="Times New Roman" w:hAnsi="Times New Roman" w:cs="Times New Roman"/>
          <w:color w:val="000000"/>
          <w:sz w:val="28"/>
          <w:szCs w:val="28"/>
        </w:rPr>
        <w:t xml:space="preserve"> – из исходного материала ребёнок своими руками сможет создать неповторимые чудесные фигурки. Так как ребенок уже в результате первого занятия сможет увидеть результат своего труда – это привлечет его к регулярным занятиям творчеством.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351DA" w:rsidRPr="00F10212" w:rsidRDefault="002351DA" w:rsidP="00C67AA8">
      <w:pPr>
        <w:jc w:val="both"/>
        <w:rPr>
          <w:rFonts w:ascii="Times New Roman" w:hAnsi="Times New Roman" w:cs="Times New Roman"/>
          <w:sz w:val="28"/>
          <w:szCs w:val="28"/>
        </w:rPr>
      </w:pPr>
      <w:r w:rsidRPr="00F10212">
        <w:rPr>
          <w:rFonts w:ascii="Times New Roman" w:hAnsi="Times New Roman" w:cs="Times New Roman"/>
          <w:color w:val="000000"/>
          <w:sz w:val="28"/>
          <w:szCs w:val="28"/>
        </w:rPr>
        <w:t>Многие дети отдают предпочтение лепке из глины, а не из пластилина. Дети выбирают глину, потому что она на ощупь более пластичная и податливая</w:t>
      </w:r>
      <w:r w:rsidR="00F10212" w:rsidRPr="00F10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t xml:space="preserve">— она «живая». А еще преимущество глиняных изделий в том, что поделку, созданную из глины, можно </w:t>
      </w:r>
      <w:r w:rsidR="0066210F">
        <w:rPr>
          <w:rFonts w:ascii="Times New Roman" w:hAnsi="Times New Roman" w:cs="Times New Roman"/>
          <w:color w:val="000000"/>
          <w:sz w:val="28"/>
          <w:szCs w:val="28"/>
        </w:rPr>
        <w:t>обжечь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t xml:space="preserve"> и хранить годами, а также раскрасить на свое усмотрение. При этом глина помогает не только занять ребенка и получить удовольствие от лепки, но и благотворно влияет на развитие моторики и речи. Давайте разберемся, что такое мелкая моторика?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>Мелкая моторика – это разновидность движений, в которых участвуют мелкие мышцы ладоней, пальцев рук и ног. Эти движения не являются безусловным рефлексом, как ходьба, бег, прыжки и требуют специального развития. Чем лучше развита мелкая моторика, тем эффективнее работает нервная система ребенка.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>Какова связь руки и мозга, и как развитие моторики помогает в развитии речи?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Развитие мелкой моторики рук крайне важно для детей. Оно тесно связано с развитием речи. В головном мозге человека центры, отвечающие за речь и движения пальцев рук, расположены очень близко. Во время занятия активизируются соответствующие отделы мозга, стимулируя при этом соседние зоны, отвечающие за речь. Сначала малыш овладевает тонкими движениями рук, затем в его речи появляются первые слоги. Последующее 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речи зависит от тренированности движений пальчиков ребенка. На кончиках пальцев находятся рецепторы, связанные с головным мозгом. Разминая глину, ребенок использует подушечки пальцев и тем самым подает импульсы в мозг.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>Во время работы с глиной у ребенка развивается моторика рук, сила и подвижность пальчиков, он учится координировать движения обеих рук, соответственно приобретает сенсорный опыт. При создании своей поделки малыш использует сразу обе руки, в этот момент задействованы все пальцы и внутренняя поверхность ладоней. Удивительно, но лепка из глины дает тот же эффект, что и массаж рук. Чем больше ребенок будет лепить, тем быстрее и яснее он н</w:t>
      </w:r>
      <w:r w:rsidR="00F10212" w:rsidRPr="00F10212">
        <w:rPr>
          <w:rFonts w:ascii="Times New Roman" w:hAnsi="Times New Roman" w:cs="Times New Roman"/>
          <w:color w:val="000000"/>
          <w:sz w:val="28"/>
          <w:szCs w:val="28"/>
        </w:rPr>
        <w:t>аучится говорить.</w:t>
      </w:r>
      <w:r w:rsidR="00F10212"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  <w:t>Также следует отметить, что развитие мелкой моторики оказывает влияние не только на речь, но и на память, внимание, мышление.</w:t>
      </w:r>
      <w:r w:rsidRPr="00F1021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351DA" w:rsidRPr="00F10212" w:rsidSect="0005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7AA8"/>
    <w:rsid w:val="00051101"/>
    <w:rsid w:val="002351DA"/>
    <w:rsid w:val="003D663D"/>
    <w:rsid w:val="0066210F"/>
    <w:rsid w:val="00697CC5"/>
    <w:rsid w:val="006F3F84"/>
    <w:rsid w:val="00850051"/>
    <w:rsid w:val="00993CDE"/>
    <w:rsid w:val="00B126DE"/>
    <w:rsid w:val="00B81085"/>
    <w:rsid w:val="00BD51CB"/>
    <w:rsid w:val="00C67AA8"/>
    <w:rsid w:val="00ED13D7"/>
    <w:rsid w:val="00F1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MulYar</dc:creator>
  <cp:keywords/>
  <dc:description/>
  <cp:lastModifiedBy>MulYar</cp:lastModifiedBy>
  <cp:revision>9</cp:revision>
  <dcterms:created xsi:type="dcterms:W3CDTF">2020-12-23T06:34:00Z</dcterms:created>
  <dcterms:modified xsi:type="dcterms:W3CDTF">2021-01-19T07:12:00Z</dcterms:modified>
</cp:coreProperties>
</file>