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94" w:rsidRPr="00DD4794" w:rsidRDefault="00DD4794" w:rsidP="00DD4794">
      <w:pPr>
        <w:tabs>
          <w:tab w:val="left" w:pos="540"/>
          <w:tab w:val="left" w:pos="900"/>
        </w:tabs>
        <w:spacing w:after="0"/>
        <w:jc w:val="center"/>
        <w:rPr>
          <w:rFonts w:ascii="Times New Roman" w:hAnsi="Times New Roman"/>
          <w:b/>
          <w:sz w:val="20"/>
          <w:szCs w:val="20"/>
        </w:rPr>
      </w:pPr>
      <w:r w:rsidRPr="00DD4794">
        <w:rPr>
          <w:rFonts w:ascii="Times New Roman" w:hAnsi="Times New Roman"/>
          <w:b/>
          <w:sz w:val="20"/>
          <w:szCs w:val="20"/>
        </w:rPr>
        <w:t>Перечень изменений, вносимых  в  «Положение</w:t>
      </w:r>
    </w:p>
    <w:p w:rsidR="00DD4794" w:rsidRPr="00DD4794" w:rsidRDefault="00DD4794" w:rsidP="00DD4794">
      <w:pPr>
        <w:tabs>
          <w:tab w:val="left" w:pos="540"/>
          <w:tab w:val="left" w:pos="900"/>
        </w:tabs>
        <w:spacing w:after="0"/>
        <w:jc w:val="center"/>
        <w:rPr>
          <w:rFonts w:ascii="Times New Roman" w:hAnsi="Times New Roman"/>
          <w:b/>
          <w:sz w:val="20"/>
          <w:szCs w:val="20"/>
        </w:rPr>
      </w:pPr>
      <w:r w:rsidRPr="00DD4794">
        <w:rPr>
          <w:rFonts w:ascii="Times New Roman" w:hAnsi="Times New Roman"/>
          <w:b/>
          <w:sz w:val="20"/>
          <w:szCs w:val="20"/>
        </w:rPr>
        <w:t>о закупке товаров, работ, услуг для нужд</w:t>
      </w:r>
    </w:p>
    <w:p w:rsidR="00DD4794" w:rsidRPr="00DD4794" w:rsidRDefault="00DD4794" w:rsidP="00DD4794">
      <w:pPr>
        <w:tabs>
          <w:tab w:val="left" w:pos="540"/>
          <w:tab w:val="left" w:pos="900"/>
        </w:tabs>
        <w:spacing w:after="0" w:line="240" w:lineRule="auto"/>
        <w:jc w:val="center"/>
        <w:rPr>
          <w:rFonts w:ascii="Times New Roman" w:hAnsi="Times New Roman"/>
          <w:b/>
          <w:sz w:val="20"/>
          <w:szCs w:val="20"/>
        </w:rPr>
      </w:pPr>
      <w:r w:rsidRPr="00DD4794">
        <w:rPr>
          <w:rFonts w:ascii="Times New Roman" w:hAnsi="Times New Roman"/>
          <w:b/>
          <w:sz w:val="20"/>
          <w:szCs w:val="20"/>
        </w:rPr>
        <w:t>Муниципального автономного общеобразовательного учреждения</w:t>
      </w:r>
    </w:p>
    <w:p w:rsidR="00DD4794" w:rsidRDefault="009E3BC5" w:rsidP="00DD4794">
      <w:pPr>
        <w:jc w:val="center"/>
        <w:rPr>
          <w:rFonts w:ascii="Times New Roman" w:hAnsi="Times New Roman"/>
          <w:b/>
          <w:sz w:val="20"/>
          <w:szCs w:val="20"/>
          <w:lang w:eastAsia="ru-RU"/>
        </w:rPr>
      </w:pPr>
      <w:r>
        <w:rPr>
          <w:rFonts w:ascii="Times New Roman" w:hAnsi="Times New Roman"/>
          <w:b/>
          <w:sz w:val="20"/>
          <w:szCs w:val="20"/>
          <w:lang w:eastAsia="ru-RU"/>
        </w:rPr>
        <w:t>«Средняя общеобразовательная школа</w:t>
      </w:r>
      <w:r w:rsidR="00DD4794" w:rsidRPr="00DD4794">
        <w:rPr>
          <w:rFonts w:ascii="Times New Roman" w:hAnsi="Times New Roman"/>
          <w:b/>
          <w:sz w:val="20"/>
          <w:szCs w:val="20"/>
          <w:lang w:eastAsia="ru-RU"/>
        </w:rPr>
        <w:t xml:space="preserve"> № </w:t>
      </w:r>
      <w:smartTag w:uri="urn:schemas-microsoft-com:office:smarttags" w:element="metricconverter">
        <w:smartTagPr>
          <w:attr w:name="ProductID" w:val="43 г"/>
        </w:smartTagPr>
        <w:r w:rsidR="00DD4794" w:rsidRPr="00DD4794">
          <w:rPr>
            <w:rFonts w:ascii="Times New Roman" w:hAnsi="Times New Roman"/>
            <w:b/>
            <w:sz w:val="20"/>
            <w:szCs w:val="20"/>
            <w:lang w:eastAsia="ru-RU"/>
          </w:rPr>
          <w:t>43 г</w:t>
        </w:r>
      </w:smartTag>
      <w:r w:rsidR="00DD4794" w:rsidRPr="00DD4794">
        <w:rPr>
          <w:rFonts w:ascii="Times New Roman" w:hAnsi="Times New Roman"/>
          <w:b/>
          <w:sz w:val="20"/>
          <w:szCs w:val="20"/>
          <w:lang w:eastAsia="ru-RU"/>
        </w:rPr>
        <w:t xml:space="preserve">. Челябинска» на </w:t>
      </w:r>
      <w:r w:rsidR="00133C87">
        <w:rPr>
          <w:rFonts w:ascii="Times New Roman" w:hAnsi="Times New Roman"/>
          <w:b/>
          <w:sz w:val="20"/>
          <w:szCs w:val="20"/>
          <w:lang w:eastAsia="ru-RU"/>
        </w:rPr>
        <w:t>26</w:t>
      </w:r>
      <w:r w:rsidR="00DD4794" w:rsidRPr="00DD4794">
        <w:rPr>
          <w:rFonts w:ascii="Times New Roman" w:hAnsi="Times New Roman"/>
          <w:b/>
          <w:sz w:val="20"/>
          <w:szCs w:val="20"/>
          <w:lang w:eastAsia="ru-RU"/>
        </w:rPr>
        <w:t>.0</w:t>
      </w:r>
      <w:r w:rsidR="00133C87">
        <w:rPr>
          <w:rFonts w:ascii="Times New Roman" w:hAnsi="Times New Roman"/>
          <w:b/>
          <w:sz w:val="20"/>
          <w:szCs w:val="20"/>
          <w:lang w:eastAsia="ru-RU"/>
        </w:rPr>
        <w:t>9</w:t>
      </w:r>
      <w:r w:rsidR="00DD4794" w:rsidRPr="00DD4794">
        <w:rPr>
          <w:rFonts w:ascii="Times New Roman" w:hAnsi="Times New Roman"/>
          <w:b/>
          <w:sz w:val="20"/>
          <w:szCs w:val="20"/>
          <w:lang w:eastAsia="ru-RU"/>
        </w:rPr>
        <w:t>.20</w:t>
      </w:r>
      <w:r w:rsidR="008D19E3">
        <w:rPr>
          <w:rFonts w:ascii="Times New Roman" w:hAnsi="Times New Roman"/>
          <w:b/>
          <w:sz w:val="20"/>
          <w:szCs w:val="20"/>
          <w:lang w:eastAsia="ru-RU"/>
        </w:rPr>
        <w:t>2</w:t>
      </w:r>
      <w:r w:rsidR="00133C87">
        <w:rPr>
          <w:rFonts w:ascii="Times New Roman" w:hAnsi="Times New Roman"/>
          <w:b/>
          <w:sz w:val="20"/>
          <w:szCs w:val="20"/>
          <w:lang w:eastAsia="ru-RU"/>
        </w:rPr>
        <w:t>2</w:t>
      </w:r>
      <w:r w:rsidR="00DD4794" w:rsidRPr="00DD4794">
        <w:rPr>
          <w:rFonts w:ascii="Times New Roman" w:hAnsi="Times New Roman"/>
          <w:b/>
          <w:sz w:val="20"/>
          <w:szCs w:val="20"/>
          <w:lang w:eastAsia="ru-RU"/>
        </w:rPr>
        <w:t xml:space="preserve">г  </w:t>
      </w:r>
    </w:p>
    <w:p w:rsidR="00DD4794" w:rsidRPr="00DD4794" w:rsidRDefault="00DD4794" w:rsidP="00DD4794">
      <w:pPr>
        <w:jc w:val="center"/>
        <w:rPr>
          <w:rFonts w:ascii="Times New Roman" w:hAnsi="Times New Roman"/>
          <w:b/>
          <w:bCs/>
          <w:sz w:val="20"/>
          <w:szCs w:val="20"/>
          <w:lang w:eastAsia="ru-RU"/>
        </w:rPr>
      </w:pPr>
      <w:r>
        <w:rPr>
          <w:rFonts w:ascii="Times New Roman" w:hAnsi="Times New Roman"/>
          <w:b/>
          <w:sz w:val="20"/>
          <w:szCs w:val="20"/>
          <w:lang w:eastAsia="ru-RU"/>
        </w:rPr>
        <w:t xml:space="preserve">на основании </w:t>
      </w:r>
      <w:r w:rsidRPr="00DD4794">
        <w:rPr>
          <w:rFonts w:ascii="Times New Roman" w:hAnsi="Times New Roman"/>
          <w:b/>
          <w:bCs/>
          <w:sz w:val="20"/>
          <w:szCs w:val="20"/>
          <w:lang w:eastAsia="ru-RU"/>
        </w:rPr>
        <w:t>Постановление Администрации г. Ч</w:t>
      </w:r>
      <w:r w:rsidR="008D19E3">
        <w:rPr>
          <w:rFonts w:ascii="Times New Roman" w:hAnsi="Times New Roman"/>
          <w:b/>
          <w:bCs/>
          <w:sz w:val="20"/>
          <w:szCs w:val="20"/>
          <w:lang w:eastAsia="ru-RU"/>
        </w:rPr>
        <w:t xml:space="preserve">елябинска № </w:t>
      </w:r>
      <w:r w:rsidR="00133C87">
        <w:rPr>
          <w:rFonts w:ascii="Times New Roman" w:hAnsi="Times New Roman"/>
          <w:b/>
          <w:bCs/>
          <w:sz w:val="20"/>
          <w:szCs w:val="20"/>
          <w:lang w:eastAsia="ru-RU"/>
        </w:rPr>
        <w:t>487</w:t>
      </w:r>
      <w:r w:rsidR="004B4368">
        <w:rPr>
          <w:rFonts w:ascii="Times New Roman" w:hAnsi="Times New Roman"/>
          <w:b/>
          <w:bCs/>
          <w:sz w:val="20"/>
          <w:szCs w:val="20"/>
          <w:lang w:eastAsia="ru-RU"/>
        </w:rPr>
        <w:t xml:space="preserve">-п от </w:t>
      </w:r>
      <w:r w:rsidR="00133C87">
        <w:rPr>
          <w:rFonts w:ascii="Times New Roman" w:hAnsi="Times New Roman"/>
          <w:b/>
          <w:bCs/>
          <w:sz w:val="20"/>
          <w:szCs w:val="20"/>
          <w:lang w:eastAsia="ru-RU"/>
        </w:rPr>
        <w:t>08</w:t>
      </w:r>
      <w:r w:rsidR="00B3671C">
        <w:rPr>
          <w:rFonts w:ascii="Times New Roman" w:hAnsi="Times New Roman"/>
          <w:b/>
          <w:bCs/>
          <w:sz w:val="20"/>
          <w:szCs w:val="20"/>
          <w:lang w:eastAsia="ru-RU"/>
        </w:rPr>
        <w:t>.0</w:t>
      </w:r>
      <w:r w:rsidR="00133C87">
        <w:rPr>
          <w:rFonts w:ascii="Times New Roman" w:hAnsi="Times New Roman"/>
          <w:b/>
          <w:bCs/>
          <w:sz w:val="20"/>
          <w:szCs w:val="20"/>
          <w:lang w:eastAsia="ru-RU"/>
        </w:rPr>
        <w:t>9</w:t>
      </w:r>
      <w:r w:rsidR="00B3671C">
        <w:rPr>
          <w:rFonts w:ascii="Times New Roman" w:hAnsi="Times New Roman"/>
          <w:b/>
          <w:bCs/>
          <w:sz w:val="20"/>
          <w:szCs w:val="20"/>
          <w:lang w:eastAsia="ru-RU"/>
        </w:rPr>
        <w:t>.202</w:t>
      </w:r>
      <w:r w:rsidR="00133C87">
        <w:rPr>
          <w:rFonts w:ascii="Times New Roman" w:hAnsi="Times New Roman"/>
          <w:b/>
          <w:bCs/>
          <w:sz w:val="20"/>
          <w:szCs w:val="20"/>
          <w:lang w:eastAsia="ru-RU"/>
        </w:rPr>
        <w:t>2</w:t>
      </w:r>
      <w:r w:rsidR="004B4368">
        <w:rPr>
          <w:rFonts w:ascii="Times New Roman" w:hAnsi="Times New Roman"/>
          <w:b/>
          <w:bCs/>
          <w:sz w:val="20"/>
          <w:szCs w:val="20"/>
          <w:lang w:eastAsia="ru-RU"/>
        </w:rPr>
        <w:t>г.</w:t>
      </w:r>
    </w:p>
    <w:tbl>
      <w:tblPr>
        <w:tblStyle w:val="a3"/>
        <w:tblW w:w="0" w:type="auto"/>
        <w:tblLook w:val="04A0" w:firstRow="1" w:lastRow="0" w:firstColumn="1" w:lastColumn="0" w:noHBand="0" w:noVBand="1"/>
      </w:tblPr>
      <w:tblGrid>
        <w:gridCol w:w="4785"/>
        <w:gridCol w:w="4786"/>
      </w:tblGrid>
      <w:tr w:rsidR="00DD4794" w:rsidTr="00FE3C80">
        <w:trPr>
          <w:trHeight w:val="720"/>
        </w:trPr>
        <w:tc>
          <w:tcPr>
            <w:tcW w:w="4785" w:type="dxa"/>
          </w:tcPr>
          <w:p w:rsidR="00DD4794" w:rsidRDefault="00DD4794" w:rsidP="00DD4794">
            <w:pPr>
              <w:jc w:val="center"/>
              <w:rPr>
                <w:rFonts w:ascii="Times New Roman" w:hAnsi="Times New Roman"/>
                <w:b/>
                <w:sz w:val="20"/>
                <w:szCs w:val="20"/>
                <w:lang w:eastAsia="ru-RU"/>
              </w:rPr>
            </w:pPr>
            <w:r>
              <w:rPr>
                <w:rFonts w:ascii="Times New Roman" w:hAnsi="Times New Roman"/>
                <w:b/>
                <w:sz w:val="20"/>
                <w:szCs w:val="20"/>
                <w:lang w:eastAsia="ru-RU"/>
              </w:rPr>
              <w:t xml:space="preserve">Старая редакция Положения о </w:t>
            </w:r>
            <w:r w:rsidRPr="00DD4794">
              <w:rPr>
                <w:rFonts w:ascii="Times New Roman" w:hAnsi="Times New Roman"/>
                <w:b/>
                <w:sz w:val="20"/>
                <w:szCs w:val="20"/>
              </w:rPr>
              <w:t>закупке товаров, работ, услуг</w:t>
            </w:r>
            <w:r>
              <w:rPr>
                <w:rFonts w:ascii="Times New Roman" w:hAnsi="Times New Roman"/>
                <w:b/>
                <w:sz w:val="20"/>
                <w:szCs w:val="20"/>
              </w:rPr>
              <w:t xml:space="preserve"> для нужд МАОУ « СОШ № 43 г. Челябинска»</w:t>
            </w:r>
          </w:p>
        </w:tc>
        <w:tc>
          <w:tcPr>
            <w:tcW w:w="4786" w:type="dxa"/>
          </w:tcPr>
          <w:p w:rsidR="00DD4794" w:rsidRDefault="00DD4794" w:rsidP="00DD4794">
            <w:pPr>
              <w:jc w:val="center"/>
              <w:rPr>
                <w:rFonts w:ascii="Times New Roman" w:hAnsi="Times New Roman"/>
                <w:b/>
                <w:sz w:val="20"/>
                <w:szCs w:val="20"/>
                <w:lang w:eastAsia="ru-RU"/>
              </w:rPr>
            </w:pPr>
            <w:r>
              <w:rPr>
                <w:rFonts w:ascii="Times New Roman" w:hAnsi="Times New Roman"/>
                <w:b/>
                <w:sz w:val="20"/>
                <w:szCs w:val="20"/>
                <w:lang w:eastAsia="ru-RU"/>
              </w:rPr>
              <w:t xml:space="preserve">Новая редакция </w:t>
            </w:r>
            <w:r w:rsidRPr="00DD4794">
              <w:rPr>
                <w:rFonts w:ascii="Times New Roman" w:hAnsi="Times New Roman"/>
                <w:b/>
                <w:sz w:val="20"/>
                <w:szCs w:val="20"/>
                <w:lang w:eastAsia="ru-RU"/>
              </w:rPr>
              <w:t>Положения о закупке товаров, работ, услуг для нужд МАОУ « СОШ № 43 г. Челябинска»</w:t>
            </w:r>
          </w:p>
        </w:tc>
      </w:tr>
      <w:tr w:rsidR="00DD4794" w:rsidRPr="00BE67BE" w:rsidTr="005364A0">
        <w:trPr>
          <w:trHeight w:val="547"/>
        </w:trPr>
        <w:tc>
          <w:tcPr>
            <w:tcW w:w="4785" w:type="dxa"/>
          </w:tcPr>
          <w:p w:rsidR="00DC5359" w:rsidRPr="00133C87" w:rsidRDefault="00DC5359" w:rsidP="00DC5359">
            <w:pPr>
              <w:tabs>
                <w:tab w:val="left" w:pos="0"/>
              </w:tabs>
              <w:jc w:val="center"/>
              <w:rPr>
                <w:rFonts w:ascii="Times New Roman" w:eastAsia="Times New Roman" w:hAnsi="Times New Roman"/>
                <w:sz w:val="18"/>
                <w:szCs w:val="18"/>
                <w:lang w:eastAsia="ru-RU"/>
              </w:rPr>
            </w:pPr>
            <w:r w:rsidRPr="00133C87">
              <w:rPr>
                <w:rFonts w:ascii="Times New Roman" w:eastAsia="Times New Roman" w:hAnsi="Times New Roman"/>
                <w:sz w:val="18"/>
                <w:szCs w:val="18"/>
                <w:lang w:eastAsia="ru-RU"/>
              </w:rPr>
              <w:t>1. Общие положения</w:t>
            </w:r>
          </w:p>
          <w:p w:rsidR="00FE3C80" w:rsidRPr="00DC5359" w:rsidRDefault="00DC5359" w:rsidP="00133C87">
            <w:pPr>
              <w:rPr>
                <w:rFonts w:ascii="Times New Roman" w:hAnsi="Times New Roman"/>
                <w:sz w:val="18"/>
                <w:szCs w:val="18"/>
                <w:lang w:eastAsia="ru-RU"/>
              </w:rPr>
            </w:pPr>
            <w:r w:rsidRPr="00DC5359">
              <w:rPr>
                <w:rFonts w:ascii="Times New Roman" w:hAnsi="Times New Roman"/>
                <w:sz w:val="18"/>
                <w:szCs w:val="18"/>
                <w:lang w:eastAsia="ru-RU"/>
              </w:rPr>
              <w:t>Подпункт 4.1)</w:t>
            </w:r>
            <w:r>
              <w:rPr>
                <w:rFonts w:ascii="Times New Roman" w:hAnsi="Times New Roman"/>
                <w:sz w:val="18"/>
                <w:szCs w:val="18"/>
                <w:lang w:eastAsia="ru-RU"/>
              </w:rPr>
              <w:t xml:space="preserve"> отсутствовал.</w:t>
            </w:r>
          </w:p>
        </w:tc>
        <w:tc>
          <w:tcPr>
            <w:tcW w:w="4786" w:type="dxa"/>
          </w:tcPr>
          <w:p w:rsidR="00DC5359" w:rsidRDefault="00133C87" w:rsidP="00DC5359">
            <w:pPr>
              <w:tabs>
                <w:tab w:val="left" w:pos="0"/>
              </w:tabs>
              <w:jc w:val="center"/>
              <w:rPr>
                <w:rFonts w:ascii="Times New Roman" w:eastAsia="Times New Roman" w:hAnsi="Times New Roman"/>
                <w:sz w:val="18"/>
                <w:szCs w:val="18"/>
                <w:lang w:eastAsia="ru-RU"/>
              </w:rPr>
            </w:pPr>
            <w:r w:rsidRPr="00133C87">
              <w:rPr>
                <w:rFonts w:ascii="Times New Roman" w:eastAsia="Times New Roman" w:hAnsi="Times New Roman"/>
                <w:sz w:val="18"/>
                <w:szCs w:val="18"/>
                <w:lang w:eastAsia="ru-RU"/>
              </w:rPr>
              <w:t>1. Общие положения</w:t>
            </w:r>
          </w:p>
          <w:p w:rsidR="005364A0" w:rsidRPr="00133C87" w:rsidRDefault="00133C87" w:rsidP="00DC5359">
            <w:pPr>
              <w:tabs>
                <w:tab w:val="left" w:pos="0"/>
              </w:tabs>
              <w:rPr>
                <w:rFonts w:ascii="Times New Roman" w:eastAsia="Times New Roman" w:hAnsi="Times New Roman"/>
                <w:sz w:val="18"/>
                <w:szCs w:val="18"/>
                <w:lang w:eastAsia="ru-RU"/>
              </w:rPr>
            </w:pPr>
            <w:r w:rsidRPr="00133C87">
              <w:rPr>
                <w:rFonts w:ascii="Times New Roman" w:eastAsia="Times New Roman" w:hAnsi="Times New Roman"/>
                <w:sz w:val="18"/>
                <w:szCs w:val="18"/>
                <w:lang w:eastAsia="ru-RU"/>
              </w:rPr>
              <w:t xml:space="preserve"> 4.1) официальный сайт - официальный сайт ЕИС в информационно-телекоммуникационной сети «Интернет»</w:t>
            </w:r>
            <w:r w:rsidR="00DC5359">
              <w:rPr>
                <w:rFonts w:ascii="Times New Roman" w:eastAsia="Times New Roman" w:hAnsi="Times New Roman"/>
                <w:sz w:val="18"/>
                <w:szCs w:val="18"/>
                <w:lang w:eastAsia="ru-RU"/>
              </w:rPr>
              <w:t>.</w:t>
            </w:r>
          </w:p>
          <w:p w:rsidR="00DD4794" w:rsidRPr="00BE67BE" w:rsidRDefault="00DD4794" w:rsidP="00DC5359">
            <w:pPr>
              <w:autoSpaceDE w:val="0"/>
              <w:autoSpaceDN w:val="0"/>
              <w:adjustRightInd w:val="0"/>
              <w:ind w:firstLine="708"/>
              <w:jc w:val="both"/>
              <w:rPr>
                <w:rFonts w:ascii="Times New Roman" w:eastAsia="Times New Roman" w:hAnsi="Times New Roman"/>
                <w:sz w:val="18"/>
                <w:szCs w:val="18"/>
                <w:lang w:eastAsia="ru-RU"/>
              </w:rPr>
            </w:pPr>
          </w:p>
        </w:tc>
      </w:tr>
      <w:tr w:rsidR="00DD4794" w:rsidRPr="00BE67BE" w:rsidTr="00F54862">
        <w:trPr>
          <w:trHeight w:val="2054"/>
        </w:trPr>
        <w:tc>
          <w:tcPr>
            <w:tcW w:w="4785" w:type="dxa"/>
          </w:tcPr>
          <w:p w:rsidR="008C079B" w:rsidRPr="008C079B" w:rsidRDefault="008C079B"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8C079B">
              <w:rPr>
                <w:rFonts w:ascii="Times New Roman" w:eastAsia="Times New Roman" w:hAnsi="Times New Roman"/>
                <w:sz w:val="18"/>
                <w:szCs w:val="18"/>
                <w:lang w:eastAsia="ru-RU"/>
              </w:rPr>
              <w:t>2.2. Требования к форме, порядок формирования и корректировки плана закупки товаров, работ, услуг (далее – план закупки), особенности и условия подготовки отдельных видов планов закупки устанавливаются Правительством Российской Федерации.</w:t>
            </w:r>
          </w:p>
          <w:p w:rsidR="00DD4794" w:rsidRPr="00133C87" w:rsidRDefault="00DD4794" w:rsidP="0064389A">
            <w:pPr>
              <w:rPr>
                <w:rFonts w:ascii="Times New Roman" w:hAnsi="Times New Roman"/>
                <w:b/>
                <w:sz w:val="18"/>
                <w:szCs w:val="18"/>
                <w:lang w:eastAsia="ru-RU"/>
              </w:rPr>
            </w:pPr>
          </w:p>
        </w:tc>
        <w:tc>
          <w:tcPr>
            <w:tcW w:w="4786" w:type="dxa"/>
          </w:tcPr>
          <w:p w:rsidR="004D4F33" w:rsidRPr="00BE67BE" w:rsidRDefault="008C079B"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8C079B">
              <w:rPr>
                <w:rFonts w:ascii="Times New Roman" w:eastAsia="Times New Roman" w:hAnsi="Times New Roman"/>
                <w:sz w:val="18"/>
                <w:szCs w:val="18"/>
                <w:lang w:eastAsia="ru-RU"/>
              </w:rPr>
              <w:t>2.2 Порядок формирования плана закупки товаров, работ, услуг, порядок и сроки размещения в ЕИС, на официальном сайте такого плана, требования к форме такого плана, особенности включения закупок, предусмотренных частью 15 статьи 4 Федерального закона, в план закупки товаров, работ, услуг, план закупки инновационной продукции, высокотехнологичной продукции, лекарственных средств устанавливаются Правительством Российской Федерации.</w:t>
            </w:r>
          </w:p>
        </w:tc>
      </w:tr>
      <w:tr w:rsidR="00DD4794" w:rsidRPr="004D4F33" w:rsidTr="00FE3C80">
        <w:tc>
          <w:tcPr>
            <w:tcW w:w="4785" w:type="dxa"/>
          </w:tcPr>
          <w:p w:rsidR="008C079B" w:rsidRPr="008C079B" w:rsidRDefault="008C079B"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8C079B">
              <w:rPr>
                <w:rFonts w:ascii="Times New Roman" w:eastAsia="Times New Roman" w:hAnsi="Times New Roman"/>
                <w:sz w:val="18"/>
                <w:szCs w:val="18"/>
                <w:lang w:eastAsia="ru-RU"/>
              </w:rPr>
              <w:t>2.6. Заказчик вносит изменение в план закупки в соответствии с требованиями к форме, порядку формирования и корректировки плана закупки, установленными Правительством Российской Федерации.</w:t>
            </w:r>
          </w:p>
          <w:p w:rsidR="00DD4794" w:rsidRPr="008C079B" w:rsidRDefault="00DD4794" w:rsidP="00DD4794">
            <w:pPr>
              <w:jc w:val="center"/>
              <w:rPr>
                <w:rFonts w:ascii="Times New Roman" w:hAnsi="Times New Roman"/>
                <w:b/>
                <w:sz w:val="18"/>
                <w:szCs w:val="18"/>
                <w:lang w:eastAsia="ru-RU"/>
              </w:rPr>
            </w:pPr>
          </w:p>
        </w:tc>
        <w:tc>
          <w:tcPr>
            <w:tcW w:w="4786" w:type="dxa"/>
          </w:tcPr>
          <w:p w:rsidR="008C079B" w:rsidRPr="008C079B" w:rsidRDefault="008C079B"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8C079B">
              <w:rPr>
                <w:rFonts w:ascii="Times New Roman" w:eastAsia="Times New Roman" w:hAnsi="Times New Roman"/>
                <w:sz w:val="18"/>
                <w:szCs w:val="18"/>
                <w:lang w:eastAsia="ru-RU"/>
              </w:rPr>
              <w:t>2.6. Заказчик вносит изменение в план закупки в соответствии с порядком формирования плана закупки товаров, работ, услуг, порядком и сроками размещения в единой информационной системе, на официальном сайте такого плана, требованиями к форме такого плана, установленными Правительством Российской Федерации.</w:t>
            </w:r>
          </w:p>
          <w:p w:rsidR="004D4F33" w:rsidRPr="008C079B" w:rsidRDefault="004D4F33" w:rsidP="00EB518A">
            <w:pPr>
              <w:autoSpaceDE w:val="0"/>
              <w:autoSpaceDN w:val="0"/>
              <w:adjustRightInd w:val="0"/>
              <w:jc w:val="both"/>
              <w:rPr>
                <w:rFonts w:ascii="Times New Roman" w:eastAsia="Times New Roman" w:hAnsi="Times New Roman"/>
                <w:sz w:val="18"/>
                <w:szCs w:val="18"/>
                <w:lang w:eastAsia="ru-RU"/>
              </w:rPr>
            </w:pPr>
          </w:p>
        </w:tc>
      </w:tr>
      <w:tr w:rsidR="0061160A" w:rsidRPr="004D4F33" w:rsidTr="00FE3C80">
        <w:tc>
          <w:tcPr>
            <w:tcW w:w="4785" w:type="dxa"/>
          </w:tcPr>
          <w:p w:rsidR="005364A0" w:rsidRDefault="0061160A" w:rsidP="0061160A">
            <w:pPr>
              <w:rPr>
                <w:rFonts w:ascii="Times New Roman" w:hAnsi="Times New Roman"/>
                <w:sz w:val="18"/>
                <w:szCs w:val="18"/>
              </w:rPr>
            </w:pPr>
            <w:r w:rsidRPr="00DC48AD">
              <w:rPr>
                <w:rFonts w:ascii="Times New Roman" w:hAnsi="Times New Roman"/>
                <w:sz w:val="18"/>
                <w:szCs w:val="18"/>
              </w:rPr>
              <w:t>3.1. Заказчик осуществляет размещение информации и документов, предусмотренных Федеральным законом и настоящим Положением, в ЕИС, в том числе с возможностью использования функционала МИС.</w:t>
            </w:r>
          </w:p>
          <w:p w:rsidR="0061160A" w:rsidRPr="00DC48AD" w:rsidRDefault="0061160A" w:rsidP="0061160A">
            <w:pPr>
              <w:rPr>
                <w:rFonts w:ascii="Times New Roman" w:hAnsi="Times New Roman"/>
                <w:sz w:val="18"/>
                <w:szCs w:val="18"/>
              </w:rPr>
            </w:pPr>
            <w:r w:rsidRPr="00DC48AD">
              <w:rPr>
                <w:rFonts w:ascii="Times New Roman" w:hAnsi="Times New Roman"/>
                <w:sz w:val="18"/>
                <w:szCs w:val="18"/>
              </w:rPr>
              <w:t xml:space="preserve"> </w:t>
            </w:r>
          </w:p>
        </w:tc>
        <w:tc>
          <w:tcPr>
            <w:tcW w:w="4786" w:type="dxa"/>
          </w:tcPr>
          <w:p w:rsidR="0061160A" w:rsidRPr="005364A0" w:rsidRDefault="00DC48AD" w:rsidP="005364A0">
            <w:pPr>
              <w:shd w:val="clear" w:color="auto" w:fill="FFFFFF"/>
              <w:tabs>
                <w:tab w:val="left" w:pos="709"/>
              </w:tabs>
              <w:spacing w:line="310" w:lineRule="exact"/>
              <w:ind w:left="58" w:right="22" w:hanging="58"/>
              <w:jc w:val="both"/>
              <w:rPr>
                <w:rFonts w:ascii="Times New Roman" w:eastAsia="Times New Roman" w:hAnsi="Times New Roman"/>
                <w:sz w:val="18"/>
                <w:szCs w:val="18"/>
                <w:lang w:eastAsia="ru-RU"/>
              </w:rPr>
            </w:pPr>
            <w:r w:rsidRPr="00DC48AD">
              <w:rPr>
                <w:rFonts w:ascii="Times New Roman" w:eastAsia="Times New Roman" w:hAnsi="Times New Roman"/>
                <w:sz w:val="18"/>
                <w:szCs w:val="18"/>
                <w:lang w:eastAsia="ru-RU"/>
              </w:rPr>
              <w:t xml:space="preserve">3.1. Заказчик осуществляет размещение информации и документов, предусмотренных Федеральным законом и настоящим Положением в ЕИС, на официальном сайте, в том числе с возможностью использования функционала МИС. </w:t>
            </w:r>
          </w:p>
        </w:tc>
      </w:tr>
      <w:tr w:rsidR="009F7AF7" w:rsidRPr="008E63B4" w:rsidTr="005364A0">
        <w:trPr>
          <w:trHeight w:val="1216"/>
        </w:trPr>
        <w:tc>
          <w:tcPr>
            <w:tcW w:w="4785" w:type="dxa"/>
          </w:tcPr>
          <w:p w:rsidR="009F7AF7" w:rsidRPr="009F7AF7" w:rsidRDefault="009F7AF7" w:rsidP="008E63B4">
            <w:pPr>
              <w:shd w:val="clear" w:color="auto" w:fill="FFFFFF"/>
              <w:tabs>
                <w:tab w:val="left" w:pos="709"/>
              </w:tabs>
              <w:spacing w:line="310" w:lineRule="exact"/>
              <w:ind w:left="58" w:right="22" w:hanging="58"/>
              <w:rPr>
                <w:rFonts w:ascii="Times New Roman" w:eastAsia="Times New Roman" w:hAnsi="Times New Roman"/>
                <w:sz w:val="18"/>
                <w:szCs w:val="18"/>
                <w:lang w:eastAsia="ru-RU"/>
              </w:rPr>
            </w:pPr>
            <w:r w:rsidRPr="009F7AF7">
              <w:rPr>
                <w:rFonts w:ascii="Times New Roman" w:eastAsia="Times New Roman" w:hAnsi="Times New Roman"/>
                <w:sz w:val="18"/>
                <w:szCs w:val="18"/>
                <w:lang w:eastAsia="ru-RU"/>
              </w:rPr>
              <w:t>3.3. Заказчик вправе дополнительно разместить указанную в пункте 3.1 настоящего Положения информацию на сайте Заказчика, иных информационных ресурсах, а также средствах массовой информации. На сайте Заказчика может размещаться дополнительная информация о закупочной деятельности Заказчика, в том числе внутренние распорядительные документы, регламентирующие закупочный процесс, порядок проведения внутреннего аудита закупочной деятельности, статистическую информацию о проведенных закупках, результаты ведомственного контроля.</w:t>
            </w:r>
          </w:p>
          <w:p w:rsidR="009F7AF7" w:rsidRPr="008E63B4" w:rsidRDefault="009F7AF7" w:rsidP="008E63B4">
            <w:pPr>
              <w:widowControl w:val="0"/>
              <w:tabs>
                <w:tab w:val="left" w:pos="709"/>
              </w:tabs>
              <w:autoSpaceDE w:val="0"/>
              <w:autoSpaceDN w:val="0"/>
              <w:adjustRightInd w:val="0"/>
              <w:ind w:firstLine="709"/>
              <w:rPr>
                <w:rFonts w:ascii="Times New Roman" w:eastAsia="Times New Roman" w:hAnsi="Times New Roman" w:cs="Calibri"/>
                <w:sz w:val="18"/>
                <w:szCs w:val="18"/>
                <w:lang w:eastAsia="ru-RU"/>
              </w:rPr>
            </w:pPr>
          </w:p>
        </w:tc>
        <w:tc>
          <w:tcPr>
            <w:tcW w:w="4786" w:type="dxa"/>
          </w:tcPr>
          <w:p w:rsidR="009F7AF7" w:rsidRPr="008E63B4" w:rsidRDefault="008E63B4" w:rsidP="008E63B4">
            <w:pPr>
              <w:shd w:val="clear" w:color="auto" w:fill="FFFFFF"/>
              <w:tabs>
                <w:tab w:val="left" w:pos="709"/>
              </w:tabs>
              <w:spacing w:line="310" w:lineRule="exact"/>
              <w:ind w:left="58" w:right="22" w:hanging="58"/>
              <w:rPr>
                <w:rFonts w:ascii="Times New Roman" w:eastAsia="Times New Roman" w:hAnsi="Times New Roman"/>
                <w:sz w:val="18"/>
                <w:szCs w:val="18"/>
                <w:lang w:eastAsia="ru-RU"/>
              </w:rPr>
            </w:pPr>
            <w:r w:rsidRPr="008E63B4">
              <w:rPr>
                <w:rFonts w:ascii="Times New Roman" w:eastAsia="Times New Roman" w:hAnsi="Times New Roman"/>
                <w:sz w:val="18"/>
                <w:szCs w:val="18"/>
                <w:lang w:eastAsia="ru-RU"/>
              </w:rPr>
              <w:t xml:space="preserve">3.3. Заказчик вправе дополнительно разместить указанную в </w:t>
            </w:r>
            <w:r w:rsidRPr="00DD289C">
              <w:rPr>
                <w:rFonts w:ascii="Times New Roman" w:eastAsia="Times New Roman" w:hAnsi="Times New Roman"/>
                <w:sz w:val="18"/>
                <w:szCs w:val="18"/>
                <w:lang w:eastAsia="ru-RU"/>
              </w:rPr>
              <w:t xml:space="preserve">пункте 3.1 настоящего Положения информацию на сайте Заказчика, </w:t>
            </w:r>
            <w:r w:rsidRPr="00DD289C">
              <w:rPr>
                <w:rFonts w:ascii="Segoe UI Bold" w:eastAsia="Times New Roman" w:hAnsi="Segoe UI Bold"/>
                <w:sz w:val="18"/>
                <w:szCs w:val="18"/>
                <w:lang w:eastAsia="ru-RU"/>
              </w:rPr>
              <w:t>в информационно-телекоммуникационной сети «Интернет», за исключением информации, не подлежащей в соответствии с Федеральным законом размещению в единой информационной системе или на официальном сайте</w:t>
            </w:r>
            <w:r w:rsidRPr="00DD289C">
              <w:rPr>
                <w:rFonts w:ascii="Times New Roman" w:eastAsia="Times New Roman" w:hAnsi="Times New Roman"/>
                <w:sz w:val="18"/>
                <w:szCs w:val="18"/>
                <w:lang w:eastAsia="ru-RU"/>
              </w:rPr>
              <w:t xml:space="preserve">. На сайте Заказчика может размещаться </w:t>
            </w:r>
            <w:r w:rsidRPr="008E63B4">
              <w:rPr>
                <w:rFonts w:ascii="Times New Roman" w:eastAsia="Times New Roman" w:hAnsi="Times New Roman"/>
                <w:sz w:val="18"/>
                <w:szCs w:val="18"/>
                <w:lang w:eastAsia="ru-RU"/>
              </w:rPr>
              <w:t>дополнительная информация о закупочной деятельности Заказчика, в том числе внутренние распорядительные документы, регламентирующие закупочный процесс, порядок проведения внутреннего аудита закупочной деятельности, статистическую информацию о проведенных закупках, результаты ведомственного контроля.</w:t>
            </w:r>
          </w:p>
        </w:tc>
      </w:tr>
      <w:tr w:rsidR="008E63B4" w:rsidRPr="008E63B4" w:rsidTr="005364A0">
        <w:trPr>
          <w:trHeight w:val="1216"/>
        </w:trPr>
        <w:tc>
          <w:tcPr>
            <w:tcW w:w="4785" w:type="dxa"/>
          </w:tcPr>
          <w:p w:rsidR="008E63B4" w:rsidRPr="00DD289C" w:rsidRDefault="008E63B4" w:rsidP="008E63B4">
            <w:pPr>
              <w:pStyle w:val="11"/>
              <w:spacing w:line="240" w:lineRule="auto"/>
              <w:ind w:firstLine="0"/>
              <w:rPr>
                <w:spacing w:val="4"/>
                <w:sz w:val="18"/>
                <w:szCs w:val="18"/>
              </w:rPr>
            </w:pPr>
            <w:r w:rsidRPr="00DD289C">
              <w:rPr>
                <w:spacing w:val="4"/>
                <w:sz w:val="18"/>
                <w:szCs w:val="18"/>
              </w:rPr>
              <w:t>4.5. 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закупке, состоящие в штате у таких участников), либо лица, на которых способны оказывать влияние участники закупки.</w:t>
            </w:r>
          </w:p>
          <w:p w:rsidR="008E63B4" w:rsidRPr="00DD289C" w:rsidRDefault="008E63B4" w:rsidP="008E63B4">
            <w:pPr>
              <w:pStyle w:val="11"/>
              <w:spacing w:line="240" w:lineRule="auto"/>
              <w:ind w:firstLine="0"/>
              <w:rPr>
                <w:spacing w:val="4"/>
                <w:sz w:val="18"/>
                <w:szCs w:val="18"/>
              </w:rPr>
            </w:pPr>
            <w:r w:rsidRPr="00DD289C">
              <w:rPr>
                <w:spacing w:val="4"/>
                <w:sz w:val="18"/>
                <w:szCs w:val="18"/>
              </w:rPr>
              <w:t xml:space="preserve">В случае выявления таких лиц в составе комиссии </w:t>
            </w:r>
            <w:r w:rsidRPr="00DD289C">
              <w:rPr>
                <w:spacing w:val="4"/>
                <w:sz w:val="18"/>
                <w:szCs w:val="18"/>
              </w:rPr>
              <w:lastRenderedPageBreak/>
              <w:t>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иному лицу, который в таком случае может принять решение о замене члена комиссии. При этом замена по вышеуказанным основаниям допускается на любой стадии рассмотрения заявок на участие в закупке.</w:t>
            </w:r>
          </w:p>
          <w:p w:rsidR="008E63B4" w:rsidRPr="00DD289C" w:rsidRDefault="008E63B4" w:rsidP="005364A0">
            <w:pPr>
              <w:widowControl w:val="0"/>
              <w:tabs>
                <w:tab w:val="left" w:pos="709"/>
              </w:tabs>
              <w:autoSpaceDE w:val="0"/>
              <w:autoSpaceDN w:val="0"/>
              <w:adjustRightInd w:val="0"/>
              <w:ind w:firstLine="709"/>
              <w:jc w:val="both"/>
              <w:rPr>
                <w:rFonts w:ascii="Times New Roman" w:eastAsia="Times New Roman" w:hAnsi="Times New Roman" w:cs="Calibri"/>
                <w:sz w:val="18"/>
                <w:szCs w:val="18"/>
                <w:lang w:eastAsia="ru-RU"/>
              </w:rPr>
            </w:pPr>
          </w:p>
        </w:tc>
        <w:tc>
          <w:tcPr>
            <w:tcW w:w="4786" w:type="dxa"/>
          </w:tcPr>
          <w:p w:rsidR="008E63B4" w:rsidRPr="00DD289C" w:rsidRDefault="008E63B4" w:rsidP="008E63B4">
            <w:pPr>
              <w:spacing w:before="134" w:after="134"/>
              <w:rPr>
                <w:rFonts w:ascii="Segoe UI Bold" w:hAnsi="Segoe UI Bold"/>
                <w:sz w:val="18"/>
                <w:szCs w:val="18"/>
              </w:rPr>
            </w:pPr>
            <w:r w:rsidRPr="00DD289C">
              <w:rPr>
                <w:rFonts w:ascii="Segoe UI Bold" w:hAnsi="Segoe UI Bold"/>
                <w:sz w:val="18"/>
                <w:szCs w:val="18"/>
              </w:rPr>
              <w:lastRenderedPageBreak/>
              <w:t>4.5</w:t>
            </w:r>
            <w:r w:rsidRPr="00DD289C">
              <w:rPr>
                <w:rFonts w:asciiTheme="minorHAnsi" w:hAnsiTheme="minorHAnsi"/>
                <w:sz w:val="18"/>
                <w:szCs w:val="18"/>
              </w:rPr>
              <w:t xml:space="preserve">.  </w:t>
            </w:r>
            <w:r w:rsidRPr="00DD289C">
              <w:rPr>
                <w:rFonts w:ascii="Segoe UI Bold" w:hAnsi="Segoe UI Bold"/>
                <w:sz w:val="18"/>
                <w:szCs w:val="18"/>
              </w:rPr>
              <w:t>Членами комиссии не могут быть:</w:t>
            </w:r>
          </w:p>
          <w:p w:rsidR="008E63B4" w:rsidRPr="00DD289C" w:rsidRDefault="008E63B4" w:rsidP="008E63B4">
            <w:pPr>
              <w:spacing w:before="134" w:after="134"/>
              <w:rPr>
                <w:rFonts w:ascii="Segoe UI Bold" w:hAnsi="Segoe UI Bold"/>
                <w:sz w:val="18"/>
                <w:szCs w:val="18"/>
              </w:rPr>
            </w:pPr>
            <w:r w:rsidRPr="00DD289C">
              <w:rPr>
                <w:rFonts w:ascii="Segoe UI Bold" w:hAnsi="Segoe UI Bold"/>
                <w:sz w:val="18"/>
                <w:szCs w:val="1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w:t>
            </w:r>
            <w:r w:rsidRPr="00DD289C">
              <w:rPr>
                <w:rFonts w:ascii="Segoe UI Bold" w:hAnsi="Segoe UI Bold"/>
                <w:sz w:val="18"/>
                <w:szCs w:val="18"/>
              </w:rPr>
              <w:lastRenderedPageBreak/>
              <w:t>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8E63B4" w:rsidRPr="00DD289C" w:rsidRDefault="008E63B4" w:rsidP="008E63B4">
            <w:pPr>
              <w:spacing w:before="134" w:after="134"/>
              <w:rPr>
                <w:rFonts w:ascii="Segoe UI Bold" w:hAnsi="Segoe UI Bold"/>
                <w:sz w:val="18"/>
                <w:szCs w:val="18"/>
              </w:rPr>
            </w:pPr>
            <w:r w:rsidRPr="00DD289C">
              <w:rPr>
                <w:rFonts w:ascii="Segoe UI Bold" w:hAnsi="Segoe UI Bold"/>
                <w:sz w:val="18"/>
                <w:szCs w:val="1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E63B4" w:rsidRPr="00DD289C" w:rsidRDefault="008E63B4" w:rsidP="008E63B4">
            <w:pPr>
              <w:spacing w:before="134" w:after="134"/>
              <w:rPr>
                <w:rFonts w:asciiTheme="minorHAnsi" w:hAnsiTheme="minorHAnsi"/>
                <w:sz w:val="18"/>
                <w:szCs w:val="18"/>
              </w:rPr>
            </w:pPr>
            <w:r w:rsidRPr="00DD289C">
              <w:rPr>
                <w:rFonts w:ascii="Segoe UI Bold" w:hAnsi="Segoe UI Bold"/>
                <w:sz w:val="18"/>
                <w:szCs w:val="18"/>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настоящим пунктом.»;</w:t>
            </w:r>
          </w:p>
        </w:tc>
      </w:tr>
      <w:tr w:rsidR="008E63B4" w:rsidRPr="004F2971" w:rsidTr="005364A0">
        <w:trPr>
          <w:trHeight w:val="1216"/>
        </w:trPr>
        <w:tc>
          <w:tcPr>
            <w:tcW w:w="4785" w:type="dxa"/>
          </w:tcPr>
          <w:p w:rsidR="008E63B4" w:rsidRPr="00DD289C" w:rsidRDefault="004F2971" w:rsidP="004F2971">
            <w:pPr>
              <w:widowControl w:val="0"/>
              <w:tabs>
                <w:tab w:val="left" w:pos="709"/>
              </w:tabs>
              <w:autoSpaceDE w:val="0"/>
              <w:autoSpaceDN w:val="0"/>
              <w:adjustRightInd w:val="0"/>
              <w:rPr>
                <w:rFonts w:ascii="Times New Roman" w:eastAsia="Times New Roman" w:hAnsi="Times New Roman" w:cs="Calibri"/>
                <w:sz w:val="18"/>
                <w:szCs w:val="18"/>
                <w:lang w:eastAsia="ru-RU"/>
              </w:rPr>
            </w:pPr>
            <w:r w:rsidRPr="00DD289C">
              <w:rPr>
                <w:rFonts w:ascii="Times New Roman" w:eastAsia="Times New Roman" w:hAnsi="Times New Roman" w:cs="Calibri"/>
                <w:sz w:val="18"/>
                <w:szCs w:val="18"/>
                <w:lang w:eastAsia="ru-RU"/>
              </w:rPr>
              <w:t>П/п 4.5.1  отсутствовал</w:t>
            </w:r>
          </w:p>
        </w:tc>
        <w:tc>
          <w:tcPr>
            <w:tcW w:w="4786" w:type="dxa"/>
          </w:tcPr>
          <w:p w:rsidR="008E63B4" w:rsidRPr="00DD289C" w:rsidRDefault="004F2971" w:rsidP="00DD289C">
            <w:pPr>
              <w:widowControl w:val="0"/>
              <w:autoSpaceDE w:val="0"/>
              <w:autoSpaceDN w:val="0"/>
              <w:adjustRightInd w:val="0"/>
              <w:rPr>
                <w:rFonts w:ascii="Times New Roman" w:eastAsia="Times New Roman" w:hAnsi="Times New Roman"/>
                <w:sz w:val="18"/>
                <w:szCs w:val="18"/>
                <w:lang w:eastAsia="ru-RU"/>
              </w:rPr>
            </w:pPr>
            <w:r w:rsidRPr="00DD289C">
              <w:rPr>
                <w:rFonts w:ascii="Segoe UI Bold" w:hAnsi="Segoe UI Bold"/>
                <w:sz w:val="18"/>
                <w:szCs w:val="18"/>
              </w:rPr>
              <w:t>4.5.1.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tc>
      </w:tr>
      <w:tr w:rsidR="004F2971" w:rsidRPr="004F2971" w:rsidTr="005364A0">
        <w:trPr>
          <w:trHeight w:val="1216"/>
        </w:trPr>
        <w:tc>
          <w:tcPr>
            <w:tcW w:w="4785" w:type="dxa"/>
          </w:tcPr>
          <w:p w:rsidR="004F2971" w:rsidRPr="004F2971" w:rsidRDefault="004F2971" w:rsidP="004F2971">
            <w:pPr>
              <w:spacing w:before="100" w:beforeAutospacing="1" w:after="100" w:afterAutospacing="1"/>
              <w:rPr>
                <w:rFonts w:ascii="Times New Roman" w:eastAsia="Times New Roman" w:hAnsi="Times New Roman"/>
                <w:sz w:val="18"/>
                <w:szCs w:val="18"/>
                <w:lang w:eastAsia="ru-RU"/>
              </w:rPr>
            </w:pPr>
            <w:r w:rsidRPr="004F2971">
              <w:rPr>
                <w:rFonts w:ascii="Times New Roman" w:eastAsia="Times New Roman" w:hAnsi="Times New Roman"/>
                <w:sz w:val="18"/>
                <w:szCs w:val="18"/>
                <w:lang w:eastAsia="ru-RU"/>
              </w:rPr>
              <w:t>5.5. При применении метода сопоставимых рыночных цен (анализа рынка) может использоваться общедоступная информация о рыночных ценах товаров, работ, услуг в соответствии с пунктом 5.13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w:t>
            </w:r>
          </w:p>
          <w:p w:rsidR="004F2971" w:rsidRPr="004F2971" w:rsidRDefault="004F2971" w:rsidP="005364A0">
            <w:pPr>
              <w:widowControl w:val="0"/>
              <w:tabs>
                <w:tab w:val="left" w:pos="709"/>
              </w:tabs>
              <w:autoSpaceDE w:val="0"/>
              <w:autoSpaceDN w:val="0"/>
              <w:adjustRightInd w:val="0"/>
              <w:ind w:firstLine="709"/>
              <w:jc w:val="both"/>
              <w:rPr>
                <w:rFonts w:ascii="Times New Roman" w:eastAsia="Times New Roman" w:hAnsi="Times New Roman" w:cs="Calibri"/>
                <w:sz w:val="18"/>
                <w:szCs w:val="18"/>
                <w:lang w:eastAsia="ru-RU"/>
              </w:rPr>
            </w:pPr>
          </w:p>
        </w:tc>
        <w:tc>
          <w:tcPr>
            <w:tcW w:w="4786" w:type="dxa"/>
          </w:tcPr>
          <w:p w:rsidR="004F2971" w:rsidRPr="004F2971" w:rsidRDefault="004F2971" w:rsidP="004F2971">
            <w:pPr>
              <w:spacing w:before="100" w:beforeAutospacing="1" w:after="100" w:afterAutospacing="1"/>
              <w:rPr>
                <w:rFonts w:ascii="Times New Roman" w:eastAsia="Times New Roman" w:hAnsi="Times New Roman"/>
                <w:sz w:val="18"/>
                <w:szCs w:val="18"/>
                <w:lang w:eastAsia="ru-RU"/>
              </w:rPr>
            </w:pPr>
            <w:r w:rsidRPr="004F2971">
              <w:rPr>
                <w:rFonts w:ascii="Times New Roman" w:eastAsia="Times New Roman" w:hAnsi="Times New Roman"/>
                <w:sz w:val="18"/>
                <w:szCs w:val="18"/>
                <w:lang w:eastAsia="ru-RU"/>
              </w:rPr>
              <w:t>  5.5. При применении метода сопоставимых рыночных цен (анализа рынка) может использоваться общедоступная информация о рыночных ценах товаров, работ, услуг в соответствии с пунктом 5.13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w:t>
            </w:r>
            <w:r w:rsidRPr="004F2971">
              <w:rPr>
                <w:rFonts w:ascii="Segoe UI Bold" w:eastAsia="Times New Roman" w:hAnsi="Segoe UI Bold"/>
                <w:color w:val="3B4256"/>
                <w:sz w:val="18"/>
                <w:szCs w:val="18"/>
                <w:lang w:eastAsia="ru-RU"/>
              </w:rPr>
              <w:t xml:space="preserve"> </w:t>
            </w:r>
            <w:r w:rsidRPr="004F2971">
              <w:rPr>
                <w:rFonts w:ascii="Segoe UI Bold" w:eastAsia="Times New Roman" w:hAnsi="Segoe UI Bold"/>
                <w:sz w:val="18"/>
                <w:szCs w:val="18"/>
                <w:lang w:eastAsia="ru-RU"/>
              </w:rPr>
              <w:t>в случае получения такой информации Заказчиком</w:t>
            </w:r>
            <w:r w:rsidRPr="004F2971">
              <w:rPr>
                <w:rFonts w:ascii="Times New Roman" w:eastAsia="Times New Roman" w:hAnsi="Times New Roman"/>
                <w:sz w:val="18"/>
                <w:szCs w:val="18"/>
                <w:lang w:eastAsia="ru-RU"/>
              </w:rPr>
              <w:t xml:space="preserve"> .</w:t>
            </w:r>
          </w:p>
        </w:tc>
      </w:tr>
      <w:tr w:rsidR="008E63B4" w:rsidRPr="00F455F3" w:rsidTr="00863784">
        <w:trPr>
          <w:trHeight w:val="556"/>
        </w:trPr>
        <w:tc>
          <w:tcPr>
            <w:tcW w:w="4785" w:type="dxa"/>
          </w:tcPr>
          <w:p w:rsidR="00863784" w:rsidRPr="00345E20" w:rsidRDefault="0033077A" w:rsidP="00345E20">
            <w:pPr>
              <w:spacing w:before="100" w:beforeAutospacing="1" w:after="100" w:afterAutospacing="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 </w:t>
            </w:r>
            <w:r w:rsidR="00863784">
              <w:rPr>
                <w:rFonts w:ascii="Times New Roman" w:eastAsia="Times New Roman" w:hAnsi="Times New Roman"/>
                <w:sz w:val="18"/>
                <w:szCs w:val="18"/>
                <w:lang w:eastAsia="ru-RU"/>
              </w:rPr>
              <w:t xml:space="preserve">5.13 </w:t>
            </w:r>
            <w:r w:rsidR="0091164F" w:rsidRPr="0091164F">
              <w:rPr>
                <w:rFonts w:ascii="Times New Roman" w:eastAsia="Times New Roman" w:hAnsi="Times New Roman"/>
                <w:sz w:val="18"/>
                <w:szCs w:val="18"/>
                <w:lang w:eastAsia="ru-RU"/>
              </w:rPr>
              <w:t>3) информация о котировках на росс</w:t>
            </w:r>
            <w:r w:rsidR="00345E20">
              <w:rPr>
                <w:rFonts w:ascii="Times New Roman" w:eastAsia="Times New Roman" w:hAnsi="Times New Roman"/>
                <w:sz w:val="18"/>
                <w:szCs w:val="18"/>
                <w:lang w:eastAsia="ru-RU"/>
              </w:rPr>
              <w:t>ийских и иностранных биржах;</w:t>
            </w:r>
          </w:p>
        </w:tc>
        <w:tc>
          <w:tcPr>
            <w:tcW w:w="4786" w:type="dxa"/>
          </w:tcPr>
          <w:p w:rsidR="008E63B4" w:rsidRPr="00F455F3" w:rsidRDefault="0033077A" w:rsidP="00863784">
            <w:pPr>
              <w:spacing w:before="100" w:beforeAutospacing="1" w:after="100" w:afterAutospacing="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 </w:t>
            </w:r>
            <w:r w:rsidR="00863784">
              <w:rPr>
                <w:rFonts w:ascii="Times New Roman" w:eastAsia="Times New Roman" w:hAnsi="Times New Roman"/>
                <w:sz w:val="18"/>
                <w:szCs w:val="18"/>
                <w:lang w:eastAsia="ru-RU"/>
              </w:rPr>
              <w:t xml:space="preserve">5.13 </w:t>
            </w:r>
            <w:r w:rsidR="00F455F3" w:rsidRPr="00F455F3">
              <w:rPr>
                <w:rFonts w:ascii="Times New Roman" w:eastAsia="Times New Roman" w:hAnsi="Times New Roman"/>
                <w:sz w:val="18"/>
                <w:szCs w:val="18"/>
                <w:lang w:eastAsia="ru-RU"/>
              </w:rPr>
              <w:t>3) информация о котировках на российских биржах;</w:t>
            </w:r>
          </w:p>
        </w:tc>
      </w:tr>
      <w:tr w:rsidR="00345E20" w:rsidRPr="00863784" w:rsidTr="005364A0">
        <w:trPr>
          <w:trHeight w:val="1216"/>
        </w:trPr>
        <w:tc>
          <w:tcPr>
            <w:tcW w:w="4785" w:type="dxa"/>
          </w:tcPr>
          <w:p w:rsidR="00345E20" w:rsidRPr="00863784" w:rsidRDefault="00704A20" w:rsidP="00863784">
            <w:pPr>
              <w:spacing w:before="100" w:beforeAutospacing="1" w:after="100" w:afterAutospacing="1"/>
              <w:rPr>
                <w:rFonts w:ascii="Times New Roman" w:eastAsia="Times New Roman" w:hAnsi="Times New Roman"/>
                <w:sz w:val="18"/>
                <w:szCs w:val="18"/>
                <w:lang w:eastAsia="ru-RU"/>
              </w:rPr>
            </w:pPr>
            <w:r w:rsidRPr="00704A20">
              <w:rPr>
                <w:rFonts w:ascii="Times New Roman" w:eastAsia="Times New Roman" w:hAnsi="Times New Roman"/>
                <w:sz w:val="18"/>
                <w:szCs w:val="18"/>
                <w:lang w:eastAsia="ru-RU"/>
              </w:rPr>
              <w:t>5.17. Начальная (максимальная) цена договора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tc>
        <w:tc>
          <w:tcPr>
            <w:tcW w:w="4786" w:type="dxa"/>
          </w:tcPr>
          <w:p w:rsidR="00345E20" w:rsidRPr="00863784" w:rsidRDefault="00863784" w:rsidP="00863784">
            <w:pPr>
              <w:widowControl w:val="0"/>
              <w:autoSpaceDE w:val="0"/>
              <w:autoSpaceDN w:val="0"/>
              <w:adjustRightInd w:val="0"/>
              <w:rPr>
                <w:rFonts w:ascii="Times New Roman" w:eastAsia="Times New Roman" w:hAnsi="Times New Roman"/>
                <w:sz w:val="18"/>
                <w:szCs w:val="18"/>
                <w:lang w:eastAsia="ru-RU"/>
              </w:rPr>
            </w:pPr>
            <w:r w:rsidRPr="00704A20">
              <w:rPr>
                <w:rFonts w:ascii="Times New Roman" w:eastAsia="Times New Roman" w:hAnsi="Times New Roman"/>
                <w:sz w:val="18"/>
                <w:szCs w:val="18"/>
                <w:lang w:eastAsia="ru-RU"/>
              </w:rPr>
              <w:t xml:space="preserve">5.17. </w:t>
            </w:r>
            <w:r w:rsidR="00704A20" w:rsidRPr="00863784">
              <w:rPr>
                <w:rFonts w:ascii="Segoe UI Bold" w:hAnsi="Segoe UI Bold"/>
                <w:sz w:val="18"/>
                <w:szCs w:val="18"/>
              </w:rPr>
              <w:t>Определение и обоснование начальной (максимальной) цены договора, цены договора,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tc>
      </w:tr>
      <w:tr w:rsidR="0033077A" w:rsidRPr="00757768" w:rsidTr="005364A0">
        <w:trPr>
          <w:trHeight w:val="1216"/>
        </w:trPr>
        <w:tc>
          <w:tcPr>
            <w:tcW w:w="4785" w:type="dxa"/>
          </w:tcPr>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t>    п 7.12.1 п/п 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t>            -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t>            -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lastRenderedPageBreak/>
              <w:t>     п 7.12.1 п/п</w:t>
            </w:r>
            <w:r>
              <w:rPr>
                <w:rFonts w:ascii="Times New Roman" w:eastAsia="Times New Roman" w:hAnsi="Times New Roman"/>
                <w:sz w:val="18"/>
                <w:szCs w:val="18"/>
                <w:lang w:eastAsia="ru-RU"/>
              </w:rPr>
              <w:t>   </w:t>
            </w:r>
            <w:r w:rsidRPr="00757768">
              <w:rPr>
                <w:rFonts w:ascii="Times New Roman" w:eastAsia="Times New Roman" w:hAnsi="Times New Roman"/>
                <w:sz w:val="18"/>
                <w:szCs w:val="18"/>
                <w:lang w:eastAsia="ru-RU"/>
              </w:rPr>
              <w:t xml:space="preserve"> 13) предложение о цене договора (цене лота, единицы товара, работы, услуги), за исключением проведения аукциона в электронной форме.</w:t>
            </w:r>
          </w:p>
          <w:p w:rsidR="0033077A" w:rsidRPr="00757768" w:rsidRDefault="0033077A" w:rsidP="0033077A">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p>
        </w:tc>
        <w:tc>
          <w:tcPr>
            <w:tcW w:w="4786" w:type="dxa"/>
          </w:tcPr>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lastRenderedPageBreak/>
              <w:t>    п 7.12.1 п/п 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t>            -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t>            -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57768" w:rsidRPr="00757768" w:rsidRDefault="00757768" w:rsidP="00757768">
            <w:pPr>
              <w:spacing w:before="100" w:beforeAutospacing="1" w:after="100" w:afterAutospacing="1"/>
              <w:rPr>
                <w:rFonts w:ascii="Times New Roman" w:eastAsia="Times New Roman" w:hAnsi="Times New Roman"/>
                <w:sz w:val="18"/>
                <w:szCs w:val="18"/>
                <w:lang w:eastAsia="ru-RU"/>
              </w:rPr>
            </w:pPr>
            <w:r w:rsidRPr="00757768">
              <w:rPr>
                <w:rFonts w:ascii="Times New Roman" w:eastAsia="Times New Roman" w:hAnsi="Times New Roman"/>
                <w:sz w:val="18"/>
                <w:szCs w:val="18"/>
                <w:lang w:eastAsia="ru-RU"/>
              </w:rPr>
              <w:lastRenderedPageBreak/>
              <w:t xml:space="preserve">    п 7.12.1 п/п </w:t>
            </w:r>
            <w:r>
              <w:rPr>
                <w:rFonts w:ascii="Times New Roman" w:eastAsia="Times New Roman" w:hAnsi="Times New Roman"/>
                <w:sz w:val="18"/>
                <w:szCs w:val="18"/>
                <w:lang w:eastAsia="ru-RU"/>
              </w:rPr>
              <w:t>   </w:t>
            </w:r>
            <w:r w:rsidRPr="00757768">
              <w:rPr>
                <w:rFonts w:ascii="Times New Roman" w:eastAsia="Times New Roman" w:hAnsi="Times New Roman"/>
                <w:sz w:val="18"/>
                <w:szCs w:val="18"/>
                <w:lang w:eastAsia="ru-RU"/>
              </w:rPr>
              <w:t>13) предложение о цене договора (единицы товара, работы, услуги), за исключением проведения аукциона в электронной форме.</w:t>
            </w:r>
          </w:p>
          <w:p w:rsidR="0033077A" w:rsidRPr="00757768" w:rsidRDefault="0033077A" w:rsidP="0033077A">
            <w:pPr>
              <w:widowControl w:val="0"/>
              <w:autoSpaceDE w:val="0"/>
              <w:autoSpaceDN w:val="0"/>
              <w:adjustRightInd w:val="0"/>
              <w:rPr>
                <w:rFonts w:ascii="Times New Roman" w:eastAsia="Times New Roman" w:hAnsi="Times New Roman"/>
                <w:sz w:val="18"/>
                <w:szCs w:val="18"/>
                <w:lang w:eastAsia="ru-RU"/>
              </w:rPr>
            </w:pPr>
          </w:p>
        </w:tc>
      </w:tr>
      <w:tr w:rsidR="007F49C4" w:rsidRPr="007F49C4" w:rsidTr="005364A0">
        <w:trPr>
          <w:trHeight w:val="1216"/>
        </w:trPr>
        <w:tc>
          <w:tcPr>
            <w:tcW w:w="4785" w:type="dxa"/>
          </w:tcPr>
          <w:p w:rsidR="007F49C4" w:rsidRPr="007F49C4" w:rsidRDefault="007F49C4" w:rsidP="007F49C4">
            <w:pPr>
              <w:widowControl w:val="0"/>
              <w:autoSpaceDE w:val="0"/>
              <w:autoSpaceDN w:val="0"/>
              <w:adjustRightInd w:val="0"/>
              <w:rPr>
                <w:rFonts w:ascii="Times New Roman" w:eastAsia="Times New Roman" w:hAnsi="Times New Roman"/>
                <w:sz w:val="18"/>
                <w:szCs w:val="18"/>
                <w:lang w:eastAsia="ru-RU"/>
              </w:rPr>
            </w:pPr>
            <w:r w:rsidRPr="007F49C4">
              <w:rPr>
                <w:rFonts w:ascii="Times New Roman" w:hAnsi="Times New Roman"/>
                <w:sz w:val="18"/>
                <w:szCs w:val="18"/>
              </w:rPr>
              <w:t xml:space="preserve">П 10.1. п/п </w:t>
            </w:r>
            <w:r w:rsidRPr="007F49C4">
              <w:rPr>
                <w:rFonts w:ascii="Times New Roman" w:eastAsia="Times New Roman" w:hAnsi="Times New Roman"/>
                <w:sz w:val="18"/>
                <w:szCs w:val="18"/>
                <w:lang w:eastAsia="ru-RU"/>
              </w:rPr>
              <w:t>3) </w:t>
            </w:r>
            <w:proofErr w:type="spellStart"/>
            <w:r w:rsidRPr="007F49C4">
              <w:rPr>
                <w:rFonts w:ascii="Times New Roman" w:eastAsia="Times New Roman" w:hAnsi="Times New Roman"/>
                <w:sz w:val="18"/>
                <w:szCs w:val="18"/>
                <w:lang w:eastAsia="ru-RU"/>
              </w:rPr>
              <w:t>неприостановление</w:t>
            </w:r>
            <w:proofErr w:type="spellEnd"/>
            <w:r w:rsidRPr="007F49C4">
              <w:rPr>
                <w:rFonts w:ascii="Times New Roman" w:eastAsia="Times New Roman" w:hAnsi="Times New Roman"/>
                <w:sz w:val="18"/>
                <w:szCs w:val="18"/>
                <w:lang w:eastAsia="ru-RU"/>
              </w:rPr>
              <w:t xml:space="preserve"> деятельности участника закупки в порядке, установленном </w:t>
            </w:r>
            <w:hyperlink r:id="rId5" w:history="1">
              <w:r w:rsidRPr="007F49C4">
                <w:rPr>
                  <w:rFonts w:ascii="Times New Roman" w:eastAsia="Times New Roman" w:hAnsi="Times New Roman"/>
                  <w:sz w:val="18"/>
                  <w:szCs w:val="18"/>
                  <w:lang w:eastAsia="ru-RU"/>
                </w:rPr>
                <w:t>Кодексом</w:t>
              </w:r>
            </w:hyperlink>
            <w:r w:rsidRPr="007F49C4">
              <w:rPr>
                <w:rFonts w:ascii="Times New Roman" w:eastAsia="Times New Roman" w:hAnsi="Times New Roman"/>
                <w:sz w:val="18"/>
                <w:szCs w:val="18"/>
                <w:lang w:eastAsia="ru-RU"/>
              </w:rPr>
              <w:t xml:space="preserve"> Российской Федерации об административных правонарушениях, на дату подачи заявки на участие в закупке;</w:t>
            </w:r>
          </w:p>
          <w:p w:rsidR="007F49C4" w:rsidRPr="007F49C4" w:rsidRDefault="007F49C4" w:rsidP="0033077A">
            <w:pPr>
              <w:widowControl w:val="0"/>
              <w:tabs>
                <w:tab w:val="left" w:pos="709"/>
              </w:tabs>
              <w:autoSpaceDE w:val="0"/>
              <w:autoSpaceDN w:val="0"/>
              <w:adjustRightInd w:val="0"/>
              <w:jc w:val="both"/>
              <w:rPr>
                <w:rFonts w:ascii="Times New Roman" w:eastAsia="Times New Roman" w:hAnsi="Times New Roman"/>
                <w:sz w:val="18"/>
                <w:szCs w:val="18"/>
                <w:lang w:eastAsia="ru-RU"/>
              </w:rPr>
            </w:pPr>
          </w:p>
        </w:tc>
        <w:tc>
          <w:tcPr>
            <w:tcW w:w="4786" w:type="dxa"/>
          </w:tcPr>
          <w:p w:rsidR="007F49C4" w:rsidRPr="007F49C4" w:rsidRDefault="007F49C4" w:rsidP="007F49C4">
            <w:pPr>
              <w:widowControl w:val="0"/>
              <w:autoSpaceDE w:val="0"/>
              <w:autoSpaceDN w:val="0"/>
              <w:adjustRightInd w:val="0"/>
              <w:rPr>
                <w:rFonts w:ascii="Times New Roman" w:eastAsia="Times New Roman" w:hAnsi="Times New Roman"/>
                <w:sz w:val="18"/>
                <w:szCs w:val="18"/>
                <w:lang w:eastAsia="ru-RU"/>
              </w:rPr>
            </w:pPr>
            <w:r w:rsidRPr="007F49C4">
              <w:rPr>
                <w:rFonts w:ascii="Times New Roman" w:hAnsi="Times New Roman"/>
                <w:sz w:val="18"/>
                <w:szCs w:val="18"/>
              </w:rPr>
              <w:t xml:space="preserve">П 10.1. п/п </w:t>
            </w:r>
            <w:r w:rsidRPr="007F49C4">
              <w:rPr>
                <w:rFonts w:ascii="Times New Roman" w:eastAsia="Times New Roman" w:hAnsi="Times New Roman"/>
                <w:sz w:val="18"/>
                <w:szCs w:val="18"/>
                <w:lang w:eastAsia="ru-RU"/>
              </w:rPr>
              <w:t>3) </w:t>
            </w:r>
            <w:proofErr w:type="spellStart"/>
            <w:r w:rsidRPr="007F49C4">
              <w:rPr>
                <w:rFonts w:ascii="Times New Roman" w:eastAsia="Times New Roman" w:hAnsi="Times New Roman"/>
                <w:sz w:val="18"/>
                <w:szCs w:val="18"/>
                <w:lang w:eastAsia="ru-RU"/>
              </w:rPr>
              <w:t>неприостановление</w:t>
            </w:r>
            <w:proofErr w:type="spellEnd"/>
            <w:r w:rsidRPr="007F49C4">
              <w:rPr>
                <w:rFonts w:ascii="Times New Roman" w:eastAsia="Times New Roman" w:hAnsi="Times New Roman"/>
                <w:sz w:val="18"/>
                <w:szCs w:val="18"/>
                <w:lang w:eastAsia="ru-RU"/>
              </w:rPr>
              <w:t xml:space="preserve"> деятельности участника закупки в порядке, установленном </w:t>
            </w:r>
            <w:hyperlink r:id="rId6" w:history="1">
              <w:r w:rsidRPr="007F49C4">
                <w:rPr>
                  <w:rFonts w:ascii="Times New Roman" w:eastAsia="Times New Roman" w:hAnsi="Times New Roman"/>
                  <w:sz w:val="18"/>
                  <w:szCs w:val="18"/>
                  <w:lang w:eastAsia="ru-RU"/>
                </w:rPr>
                <w:t>Кодексом</w:t>
              </w:r>
            </w:hyperlink>
            <w:r w:rsidRPr="007F49C4">
              <w:rPr>
                <w:rFonts w:ascii="Times New Roman" w:eastAsia="Times New Roman" w:hAnsi="Times New Roman"/>
                <w:sz w:val="18"/>
                <w:szCs w:val="18"/>
                <w:lang w:eastAsia="ru-RU"/>
              </w:rPr>
              <w:t xml:space="preserve"> Российской Федерации об административных правонарушениях.</w:t>
            </w:r>
          </w:p>
          <w:p w:rsidR="007F49C4" w:rsidRPr="007F49C4" w:rsidRDefault="007F49C4" w:rsidP="0033077A">
            <w:pPr>
              <w:widowControl w:val="0"/>
              <w:autoSpaceDE w:val="0"/>
              <w:autoSpaceDN w:val="0"/>
              <w:adjustRightInd w:val="0"/>
              <w:rPr>
                <w:rFonts w:ascii="Times New Roman" w:eastAsia="Times New Roman" w:hAnsi="Times New Roman"/>
                <w:sz w:val="18"/>
                <w:szCs w:val="18"/>
                <w:lang w:eastAsia="ru-RU"/>
              </w:rPr>
            </w:pPr>
          </w:p>
        </w:tc>
      </w:tr>
      <w:tr w:rsidR="007F49C4" w:rsidRPr="003F421E" w:rsidTr="005364A0">
        <w:trPr>
          <w:trHeight w:val="1216"/>
        </w:trPr>
        <w:tc>
          <w:tcPr>
            <w:tcW w:w="4785" w:type="dxa"/>
          </w:tcPr>
          <w:p w:rsidR="003F421E" w:rsidRPr="003F421E" w:rsidRDefault="003F421E" w:rsidP="003F421E">
            <w:pPr>
              <w:widowControl w:val="0"/>
              <w:autoSpaceDE w:val="0"/>
              <w:autoSpaceDN w:val="0"/>
              <w:jc w:val="both"/>
              <w:rPr>
                <w:rFonts w:ascii="Times New Roman" w:eastAsia="Times New Roman" w:hAnsi="Times New Roman"/>
                <w:sz w:val="18"/>
                <w:szCs w:val="18"/>
                <w:lang w:eastAsia="ru-RU"/>
              </w:rPr>
            </w:pPr>
            <w:r w:rsidRPr="003F421E">
              <w:rPr>
                <w:rFonts w:ascii="Times New Roman" w:eastAsia="Times New Roman" w:hAnsi="Times New Roman"/>
                <w:sz w:val="18"/>
                <w:szCs w:val="18"/>
                <w:lang w:eastAsia="ru-RU"/>
              </w:rPr>
              <w:t>11.1.1.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процентов, при этом договор заключается по цене договора, предложенной участником в заявке на участие в закупке.</w:t>
            </w:r>
          </w:p>
          <w:p w:rsidR="007F49C4" w:rsidRPr="003F421E" w:rsidRDefault="007F49C4" w:rsidP="0033077A">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p>
        </w:tc>
        <w:tc>
          <w:tcPr>
            <w:tcW w:w="4786" w:type="dxa"/>
          </w:tcPr>
          <w:p w:rsidR="003F421E" w:rsidRPr="003F421E" w:rsidRDefault="003F421E" w:rsidP="003F421E">
            <w:pPr>
              <w:widowControl w:val="0"/>
              <w:autoSpaceDE w:val="0"/>
              <w:autoSpaceDN w:val="0"/>
              <w:jc w:val="both"/>
              <w:rPr>
                <w:rFonts w:ascii="Times New Roman" w:eastAsia="Times New Roman" w:hAnsi="Times New Roman"/>
                <w:sz w:val="18"/>
                <w:szCs w:val="18"/>
                <w:lang w:eastAsia="ru-RU"/>
              </w:rPr>
            </w:pPr>
            <w:r w:rsidRPr="003F421E">
              <w:rPr>
                <w:rFonts w:ascii="Times New Roman" w:eastAsia="Times New Roman" w:hAnsi="Times New Roman"/>
                <w:sz w:val="18"/>
                <w:szCs w:val="18"/>
                <w:lang w:eastAsia="ru-RU"/>
              </w:rPr>
              <w:t>11.1.1. При осуществлении закупок радиоэлектронной продукции,</w:t>
            </w:r>
            <w:r w:rsidRPr="003F421E">
              <w:rPr>
                <w:rFonts w:ascii="Segoe UI Bold" w:eastAsia="Times New Roman" w:hAnsi="Segoe UI Bold"/>
                <w:sz w:val="18"/>
                <w:szCs w:val="18"/>
                <w:lang w:eastAsia="ru-RU"/>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3F421E">
              <w:rPr>
                <w:rFonts w:ascii="Times New Roman" w:eastAsia="Times New Roman" w:hAnsi="Times New Roman"/>
                <w:sz w:val="18"/>
                <w:szCs w:val="18"/>
                <w:lang w:eastAsia="ru-RU"/>
              </w:rPr>
              <w:t xml:space="preserve">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w:t>
            </w:r>
            <w:r w:rsidRPr="003F421E">
              <w:rPr>
                <w:rFonts w:ascii="Segoe UI Bold" w:eastAsia="Times New Roman" w:hAnsi="Segoe UI Bold"/>
                <w:color w:val="3B4256"/>
                <w:sz w:val="18"/>
                <w:szCs w:val="18"/>
                <w:lang w:eastAsia="ru-RU"/>
              </w:rPr>
              <w:t xml:space="preserve"> </w:t>
            </w:r>
            <w:r w:rsidRPr="003F421E">
              <w:rPr>
                <w:rFonts w:ascii="Segoe UI Bold" w:eastAsia="Times New Roman" w:hAnsi="Segoe UI Bold"/>
                <w:sz w:val="18"/>
                <w:szCs w:val="18"/>
                <w:lang w:eastAsia="ru-RU"/>
              </w:rPr>
              <w:t>и (или) программного обеспечения, включенного в единый реестр российских программ для электронных вычислительных машин и баз данных,</w:t>
            </w:r>
            <w:r w:rsidRPr="003F421E">
              <w:rPr>
                <w:rFonts w:ascii="Times New Roman" w:eastAsia="Times New Roman" w:hAnsi="Times New Roman"/>
                <w:sz w:val="18"/>
                <w:szCs w:val="18"/>
                <w:lang w:eastAsia="ru-RU"/>
              </w:rPr>
              <w:t xml:space="preserve"> по стоимостным критериям оценки производятся по предложенной в указанных заявках цене договора, сниженной на тридцать процентов, при этом договор заключается по цене договора, предложенной участником в заявке на участие в закупке.</w:t>
            </w:r>
          </w:p>
          <w:p w:rsidR="007F49C4" w:rsidRPr="003F421E" w:rsidRDefault="007F49C4" w:rsidP="0033077A">
            <w:pPr>
              <w:widowControl w:val="0"/>
              <w:autoSpaceDE w:val="0"/>
              <w:autoSpaceDN w:val="0"/>
              <w:adjustRightInd w:val="0"/>
              <w:rPr>
                <w:rFonts w:ascii="Times New Roman" w:eastAsia="Times New Roman" w:hAnsi="Times New Roman"/>
                <w:sz w:val="18"/>
                <w:szCs w:val="18"/>
                <w:lang w:eastAsia="ru-RU"/>
              </w:rPr>
            </w:pPr>
          </w:p>
        </w:tc>
      </w:tr>
      <w:tr w:rsidR="003F421E" w:rsidRPr="002D72D7" w:rsidTr="005364A0">
        <w:trPr>
          <w:trHeight w:val="1216"/>
        </w:trPr>
        <w:tc>
          <w:tcPr>
            <w:tcW w:w="4785" w:type="dxa"/>
          </w:tcPr>
          <w:p w:rsidR="003F421E" w:rsidRPr="003F421E" w:rsidRDefault="003F421E" w:rsidP="002D72D7">
            <w:pPr>
              <w:widowControl w:val="0"/>
              <w:autoSpaceDE w:val="0"/>
              <w:autoSpaceDN w:val="0"/>
              <w:jc w:val="both"/>
              <w:rPr>
                <w:rFonts w:ascii="Times New Roman" w:eastAsia="Times New Roman" w:hAnsi="Times New Roman" w:cs="Calibri"/>
                <w:sz w:val="18"/>
                <w:szCs w:val="18"/>
                <w:lang w:eastAsia="ru-RU"/>
              </w:rPr>
            </w:pPr>
            <w:r w:rsidRPr="003F421E">
              <w:rPr>
                <w:rFonts w:ascii="Times New Roman" w:eastAsia="Times New Roman" w:hAnsi="Times New Roman"/>
                <w:sz w:val="18"/>
                <w:szCs w:val="18"/>
                <w:lang w:eastAsia="ru-RU"/>
              </w:rPr>
              <w:t>11.2.1.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w:t>
            </w:r>
          </w:p>
          <w:p w:rsidR="003F421E" w:rsidRPr="002D72D7" w:rsidRDefault="003F421E" w:rsidP="0033077A">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p>
        </w:tc>
        <w:tc>
          <w:tcPr>
            <w:tcW w:w="4786" w:type="dxa"/>
          </w:tcPr>
          <w:p w:rsidR="002D72D7" w:rsidRPr="002D72D7" w:rsidRDefault="002D72D7" w:rsidP="002D72D7">
            <w:pPr>
              <w:widowControl w:val="0"/>
              <w:autoSpaceDE w:val="0"/>
              <w:autoSpaceDN w:val="0"/>
              <w:jc w:val="both"/>
              <w:rPr>
                <w:rFonts w:ascii="Times New Roman" w:eastAsia="Times New Roman" w:hAnsi="Times New Roman" w:cs="Calibri"/>
                <w:sz w:val="18"/>
                <w:szCs w:val="18"/>
                <w:lang w:eastAsia="ru-RU"/>
              </w:rPr>
            </w:pPr>
            <w:r w:rsidRPr="002D72D7">
              <w:rPr>
                <w:rFonts w:ascii="Times New Roman" w:eastAsia="Times New Roman" w:hAnsi="Times New Roman"/>
                <w:sz w:val="18"/>
                <w:szCs w:val="18"/>
                <w:lang w:eastAsia="ru-RU"/>
              </w:rPr>
              <w:t>11.2.1. При осуществлении закупок радиоэлектронной продукции,</w:t>
            </w:r>
            <w:r w:rsidRPr="002D72D7">
              <w:rPr>
                <w:rFonts w:ascii="Segoe UI Bold" w:eastAsia="Times New Roman" w:hAnsi="Segoe UI Bold"/>
                <w:sz w:val="18"/>
                <w:szCs w:val="18"/>
                <w:lang w:eastAsia="ru-RU"/>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2D72D7">
              <w:rPr>
                <w:rFonts w:ascii="Times New Roman" w:eastAsia="Times New Roman" w:hAnsi="Times New Roman"/>
                <w:sz w:val="18"/>
                <w:szCs w:val="18"/>
                <w:lang w:eastAsia="ru-RU"/>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Pr="002D72D7">
              <w:rPr>
                <w:rFonts w:ascii="Segoe UI Bold" w:eastAsia="Times New Roman" w:hAnsi="Segoe UI Bold"/>
                <w:color w:val="3B4256"/>
                <w:sz w:val="18"/>
                <w:szCs w:val="18"/>
                <w:lang w:eastAsia="ru-RU"/>
              </w:rPr>
              <w:t xml:space="preserve"> </w:t>
            </w:r>
            <w:r w:rsidRPr="002D72D7">
              <w:rPr>
                <w:rFonts w:ascii="Segoe UI Bold" w:eastAsia="Times New Roman" w:hAnsi="Segoe UI Bold"/>
                <w:sz w:val="18"/>
                <w:szCs w:val="18"/>
                <w:lang w:eastAsia="ru-RU"/>
              </w:rPr>
              <w:t>и (или) программного обеспечения, включенного в единый реестр российских программ для электронных вычислительных машин и баз данных,</w:t>
            </w:r>
            <w:r w:rsidRPr="002D72D7">
              <w:rPr>
                <w:rFonts w:ascii="Times New Roman" w:eastAsia="Times New Roman" w:hAnsi="Times New Roman"/>
                <w:sz w:val="18"/>
                <w:szCs w:val="18"/>
                <w:lang w:eastAsia="ru-RU"/>
              </w:rPr>
              <w:t xml:space="preserve"> договор с таким победителем заключается по цене, сниженной на тридцать процентов от предложенной им цены договора.</w:t>
            </w:r>
          </w:p>
          <w:p w:rsidR="003F421E" w:rsidRPr="002D72D7" w:rsidRDefault="003F421E" w:rsidP="0033077A">
            <w:pPr>
              <w:widowControl w:val="0"/>
              <w:autoSpaceDE w:val="0"/>
              <w:autoSpaceDN w:val="0"/>
              <w:adjustRightInd w:val="0"/>
              <w:rPr>
                <w:rFonts w:ascii="Times New Roman" w:eastAsia="Times New Roman" w:hAnsi="Times New Roman"/>
                <w:sz w:val="18"/>
                <w:szCs w:val="18"/>
                <w:lang w:eastAsia="ru-RU"/>
              </w:rPr>
            </w:pPr>
          </w:p>
        </w:tc>
      </w:tr>
      <w:tr w:rsidR="003F421E" w:rsidRPr="002D72D7" w:rsidTr="005364A0">
        <w:trPr>
          <w:trHeight w:val="1216"/>
        </w:trPr>
        <w:tc>
          <w:tcPr>
            <w:tcW w:w="4785" w:type="dxa"/>
          </w:tcPr>
          <w:p w:rsidR="002D72D7" w:rsidRPr="002D72D7" w:rsidRDefault="002D72D7" w:rsidP="002D72D7">
            <w:pPr>
              <w:widowControl w:val="0"/>
              <w:autoSpaceDE w:val="0"/>
              <w:autoSpaceDN w:val="0"/>
              <w:jc w:val="both"/>
              <w:rPr>
                <w:rFonts w:ascii="Times New Roman" w:eastAsia="Times New Roman" w:hAnsi="Times New Roman" w:cs="Calibri"/>
                <w:sz w:val="18"/>
                <w:szCs w:val="18"/>
                <w:lang w:eastAsia="ru-RU"/>
              </w:rPr>
            </w:pPr>
            <w:r w:rsidRPr="002D72D7">
              <w:rPr>
                <w:rFonts w:ascii="Times New Roman" w:eastAsia="Times New Roman" w:hAnsi="Times New Roman" w:cs="Calibri"/>
                <w:sz w:val="18"/>
                <w:szCs w:val="18"/>
                <w:lang w:eastAsia="ru-RU"/>
              </w:rPr>
              <w:lastRenderedPageBreak/>
              <w:t>11.3.1.</w:t>
            </w:r>
            <w:r w:rsidRPr="002D72D7">
              <w:rPr>
                <w:rFonts w:ascii="Times New Roman" w:eastAsia="Times New Roman" w:hAnsi="Times New Roman"/>
                <w:sz w:val="18"/>
                <w:szCs w:val="18"/>
                <w:lang w:eastAsia="ru-RU"/>
              </w:rPr>
              <w:t xml:space="preserve">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rsidR="003F421E" w:rsidRPr="002D72D7" w:rsidRDefault="003F421E" w:rsidP="0033077A">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p>
        </w:tc>
        <w:tc>
          <w:tcPr>
            <w:tcW w:w="4786" w:type="dxa"/>
          </w:tcPr>
          <w:p w:rsidR="002D72D7" w:rsidRPr="002D72D7" w:rsidRDefault="002D72D7" w:rsidP="002D72D7">
            <w:pPr>
              <w:widowControl w:val="0"/>
              <w:autoSpaceDE w:val="0"/>
              <w:autoSpaceDN w:val="0"/>
              <w:jc w:val="both"/>
              <w:rPr>
                <w:rFonts w:ascii="Times New Roman" w:eastAsia="Times New Roman" w:hAnsi="Times New Roman" w:cs="Calibri"/>
                <w:sz w:val="18"/>
                <w:szCs w:val="18"/>
                <w:lang w:eastAsia="ru-RU"/>
              </w:rPr>
            </w:pPr>
            <w:r w:rsidRPr="002D72D7">
              <w:rPr>
                <w:rFonts w:ascii="Times New Roman" w:eastAsia="Times New Roman" w:hAnsi="Times New Roman" w:cs="Calibri"/>
                <w:sz w:val="18"/>
                <w:szCs w:val="18"/>
                <w:lang w:eastAsia="ru-RU"/>
              </w:rPr>
              <w:t>11.3.1.</w:t>
            </w:r>
            <w:r w:rsidRPr="002D72D7">
              <w:rPr>
                <w:rFonts w:ascii="Times New Roman" w:eastAsia="Times New Roman" w:hAnsi="Times New Roman"/>
                <w:sz w:val="18"/>
                <w:szCs w:val="18"/>
                <w:lang w:eastAsia="ru-RU"/>
              </w:rPr>
              <w:t xml:space="preserve"> При осуществлении закупок радиоэлектронной продукции, </w:t>
            </w:r>
            <w:r w:rsidRPr="002D72D7">
              <w:rPr>
                <w:rFonts w:ascii="Segoe UI Bold" w:eastAsia="Times New Roman" w:hAnsi="Segoe UI Bold"/>
                <w:sz w:val="18"/>
                <w:szCs w:val="18"/>
                <w:lang w:eastAsia="ru-RU"/>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2D72D7">
              <w:rPr>
                <w:rFonts w:ascii="Times New Roman" w:eastAsia="Times New Roman" w:hAnsi="Times New Roman"/>
                <w:sz w:val="18"/>
                <w:szCs w:val="18"/>
                <w:lang w:eastAsia="ru-RU"/>
              </w:rPr>
              <w:t xml:space="preserve">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2D72D7">
              <w:rPr>
                <w:rFonts w:ascii="Segoe UI Bold" w:eastAsia="Times New Roman" w:hAnsi="Segoe UI Bold"/>
                <w:sz w:val="18"/>
                <w:szCs w:val="18"/>
                <w:lang w:eastAsia="ru-RU"/>
              </w:rPr>
              <w:t>и (или) программного обеспечения, включенного в единый реестр российских программ для электронных вычислительных машин и баз данных,</w:t>
            </w:r>
            <w:r w:rsidRPr="002D72D7">
              <w:rPr>
                <w:rFonts w:asciiTheme="minorHAnsi" w:eastAsia="Times New Roman" w:hAnsiTheme="minorHAnsi"/>
                <w:sz w:val="18"/>
                <w:szCs w:val="18"/>
                <w:lang w:eastAsia="ru-RU"/>
              </w:rPr>
              <w:t xml:space="preserve"> </w:t>
            </w:r>
            <w:r w:rsidRPr="002D72D7">
              <w:rPr>
                <w:rFonts w:ascii="Times New Roman" w:eastAsia="Times New Roman" w:hAnsi="Times New Roman"/>
                <w:sz w:val="18"/>
                <w:szCs w:val="18"/>
                <w:lang w:eastAsia="ru-RU"/>
              </w:rPr>
              <w:t>договор с таким победителем заключается по цене, увеличенной на тридцать процентов от предложенной им цены договора.</w:t>
            </w:r>
          </w:p>
          <w:p w:rsidR="003F421E" w:rsidRPr="002D72D7" w:rsidRDefault="003F421E" w:rsidP="0033077A">
            <w:pPr>
              <w:widowControl w:val="0"/>
              <w:autoSpaceDE w:val="0"/>
              <w:autoSpaceDN w:val="0"/>
              <w:adjustRightInd w:val="0"/>
              <w:rPr>
                <w:rFonts w:ascii="Times New Roman" w:eastAsia="Times New Roman" w:hAnsi="Times New Roman"/>
                <w:sz w:val="18"/>
                <w:szCs w:val="18"/>
                <w:lang w:eastAsia="ru-RU"/>
              </w:rPr>
            </w:pPr>
          </w:p>
        </w:tc>
      </w:tr>
      <w:tr w:rsidR="00F31844" w:rsidRPr="004D4F33" w:rsidTr="005364A0">
        <w:trPr>
          <w:trHeight w:val="1216"/>
        </w:trPr>
        <w:tc>
          <w:tcPr>
            <w:tcW w:w="4785" w:type="dxa"/>
          </w:tcPr>
          <w:p w:rsidR="00F31844" w:rsidRPr="00DC48AD" w:rsidRDefault="00F31844" w:rsidP="0033077A">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П 11.8 Отсутствовал</w:t>
            </w:r>
          </w:p>
        </w:tc>
        <w:tc>
          <w:tcPr>
            <w:tcW w:w="4786" w:type="dxa"/>
          </w:tcPr>
          <w:p w:rsidR="00F31844" w:rsidRPr="00F31844" w:rsidRDefault="00F31844" w:rsidP="00F31844">
            <w:pPr>
              <w:spacing w:before="134" w:after="134"/>
              <w:rPr>
                <w:rFonts w:ascii="Segoe UI Bold" w:hAnsi="Segoe UI Bold"/>
                <w:color w:val="3B4256"/>
                <w:sz w:val="18"/>
                <w:szCs w:val="18"/>
              </w:rPr>
            </w:pPr>
            <w:r w:rsidRPr="00F31844">
              <w:rPr>
                <w:rFonts w:ascii="Segoe UI Bold" w:hAnsi="Segoe UI Bold"/>
                <w:color w:val="3B4256"/>
                <w:sz w:val="18"/>
                <w:szCs w:val="18"/>
              </w:rPr>
              <w:t>11.8.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31844" w:rsidRPr="00F31844" w:rsidRDefault="00F31844" w:rsidP="00F31844">
            <w:pPr>
              <w:widowControl w:val="0"/>
              <w:autoSpaceDE w:val="0"/>
              <w:autoSpaceDN w:val="0"/>
              <w:adjustRightInd w:val="0"/>
              <w:rPr>
                <w:rFonts w:ascii="Times New Roman" w:eastAsia="Times New Roman" w:hAnsi="Times New Roman"/>
                <w:sz w:val="18"/>
                <w:szCs w:val="18"/>
                <w:lang w:eastAsia="ru-RU"/>
              </w:rPr>
            </w:pPr>
            <w:r w:rsidRPr="00F31844">
              <w:rPr>
                <w:rFonts w:ascii="Segoe UI Bold" w:hAnsi="Segoe UI Bold"/>
                <w:color w:val="3B4256"/>
                <w:sz w:val="18"/>
                <w:szCs w:val="1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C34352" w:rsidRPr="004D4F33" w:rsidTr="005364A0">
        <w:trPr>
          <w:trHeight w:val="1216"/>
        </w:trPr>
        <w:tc>
          <w:tcPr>
            <w:tcW w:w="4785" w:type="dxa"/>
          </w:tcPr>
          <w:p w:rsidR="00C34352" w:rsidRPr="005364A0" w:rsidRDefault="00DC48AD" w:rsidP="0033077A">
            <w:pPr>
              <w:widowControl w:val="0"/>
              <w:tabs>
                <w:tab w:val="left" w:pos="709"/>
              </w:tabs>
              <w:autoSpaceDE w:val="0"/>
              <w:autoSpaceDN w:val="0"/>
              <w:adjustRightInd w:val="0"/>
              <w:jc w:val="both"/>
              <w:rPr>
                <w:rFonts w:ascii="Times New Roman" w:eastAsia="Times New Roman" w:hAnsi="Times New Roman" w:cs="Calibri"/>
                <w:sz w:val="26"/>
                <w:szCs w:val="26"/>
                <w:lang w:eastAsia="ru-RU"/>
              </w:rPr>
            </w:pPr>
            <w:r w:rsidRPr="00DC48AD">
              <w:rPr>
                <w:rFonts w:ascii="Times New Roman" w:eastAsia="Times New Roman" w:hAnsi="Times New Roman" w:cs="Calibri"/>
                <w:sz w:val="18"/>
                <w:szCs w:val="18"/>
                <w:lang w:eastAsia="ru-RU"/>
              </w:rPr>
              <w:t>12.6. Извещение о проведении закупки, документация о закупке в электронной форме подлежат обязательному размещению в ЕИС, а также на сайте электронной площадки, на которой будет проводиться закупка</w:t>
            </w:r>
            <w:r w:rsidRPr="00DC48AD">
              <w:rPr>
                <w:rFonts w:ascii="Times New Roman" w:eastAsia="Times New Roman" w:hAnsi="Times New Roman" w:cs="Calibri"/>
                <w:sz w:val="26"/>
                <w:szCs w:val="26"/>
                <w:lang w:eastAsia="ru-RU"/>
              </w:rPr>
              <w:t>.</w:t>
            </w:r>
          </w:p>
        </w:tc>
        <w:tc>
          <w:tcPr>
            <w:tcW w:w="4786" w:type="dxa"/>
          </w:tcPr>
          <w:p w:rsidR="005364A0" w:rsidRPr="005364A0" w:rsidRDefault="007F2833" w:rsidP="0033077A">
            <w:pPr>
              <w:widowControl w:val="0"/>
              <w:autoSpaceDE w:val="0"/>
              <w:autoSpaceDN w:val="0"/>
              <w:adjustRightInd w:val="0"/>
              <w:rPr>
                <w:rFonts w:ascii="Times New Roman" w:eastAsia="Times New Roman" w:hAnsi="Times New Roman" w:cs="Calibri"/>
                <w:sz w:val="18"/>
                <w:szCs w:val="18"/>
                <w:lang w:eastAsia="ru-RU"/>
              </w:rPr>
            </w:pPr>
            <w:r w:rsidRPr="00DC48AD">
              <w:rPr>
                <w:rFonts w:ascii="Times New Roman" w:eastAsia="Times New Roman" w:hAnsi="Times New Roman"/>
                <w:sz w:val="18"/>
                <w:szCs w:val="18"/>
                <w:lang w:eastAsia="ru-RU"/>
              </w:rPr>
              <w:t> </w:t>
            </w:r>
            <w:r w:rsidR="00DC48AD" w:rsidRPr="00DC48AD">
              <w:rPr>
                <w:rFonts w:ascii="Times New Roman" w:eastAsia="Times New Roman" w:hAnsi="Times New Roman" w:cs="Calibri"/>
                <w:sz w:val="18"/>
                <w:szCs w:val="18"/>
                <w:lang w:eastAsia="ru-RU"/>
              </w:rPr>
              <w:t>12.6. Извещение о проведении закупки, документация о закупке в электронной форме подлежат обязательному размещению в ЕИС, на официальном сайте, а также на сайте электронной площадки, на кот</w:t>
            </w:r>
            <w:r w:rsidR="005364A0">
              <w:rPr>
                <w:rFonts w:ascii="Times New Roman" w:eastAsia="Times New Roman" w:hAnsi="Times New Roman" w:cs="Calibri"/>
                <w:sz w:val="18"/>
                <w:szCs w:val="18"/>
                <w:lang w:eastAsia="ru-RU"/>
              </w:rPr>
              <w:t>орой будет проводиться закупка.</w:t>
            </w:r>
          </w:p>
        </w:tc>
      </w:tr>
      <w:tr w:rsidR="00C34352" w:rsidRPr="00F31844" w:rsidTr="00FE3C80">
        <w:tc>
          <w:tcPr>
            <w:tcW w:w="4785" w:type="dxa"/>
          </w:tcPr>
          <w:p w:rsidR="00C34352" w:rsidRPr="00F31844" w:rsidRDefault="00DC48AD" w:rsidP="00C34352">
            <w:pPr>
              <w:jc w:val="both"/>
              <w:rPr>
                <w:rFonts w:ascii="Times New Roman" w:hAnsi="Times New Roman"/>
                <w:b/>
                <w:sz w:val="18"/>
                <w:szCs w:val="18"/>
                <w:lang w:eastAsia="ru-RU"/>
              </w:rPr>
            </w:pPr>
            <w:r w:rsidRPr="00F31844">
              <w:rPr>
                <w:rFonts w:ascii="Times New Roman" w:hAnsi="Times New Roman"/>
                <w:sz w:val="18"/>
                <w:szCs w:val="18"/>
              </w:rPr>
              <w:t>12.9.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заседаний комиссии по осуществлению закупок публикуются в сроки, установленные настоящим Положением в ЕИС, а также на электронной площадке.</w:t>
            </w:r>
          </w:p>
        </w:tc>
        <w:tc>
          <w:tcPr>
            <w:tcW w:w="4786" w:type="dxa"/>
          </w:tcPr>
          <w:p w:rsidR="00F31844" w:rsidRPr="00F31844" w:rsidRDefault="00F31844" w:rsidP="00F31844">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r w:rsidRPr="00F31844">
              <w:rPr>
                <w:rFonts w:ascii="Times New Roman" w:eastAsia="Times New Roman" w:hAnsi="Times New Roman" w:cs="Calibri"/>
                <w:sz w:val="18"/>
                <w:szCs w:val="18"/>
                <w:lang w:eastAsia="ru-RU"/>
              </w:rPr>
              <w:t xml:space="preserve">12.9.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w:t>
            </w:r>
            <w:r w:rsidRPr="00F31844">
              <w:rPr>
                <w:rFonts w:ascii="Segoe UI Bold" w:eastAsia="Times New Roman" w:hAnsi="Segoe UI Bold"/>
                <w:sz w:val="18"/>
                <w:szCs w:val="18"/>
                <w:lang w:eastAsia="ru-RU"/>
              </w:rPr>
              <w:t>Протоколы, составляемые при осуществлении закупки, итоговый протокол размещаются</w:t>
            </w:r>
            <w:r w:rsidRPr="00F31844">
              <w:rPr>
                <w:rFonts w:ascii="Times New Roman" w:eastAsia="Times New Roman" w:hAnsi="Times New Roman" w:cs="Calibri"/>
                <w:sz w:val="18"/>
                <w:szCs w:val="18"/>
                <w:lang w:eastAsia="ru-RU"/>
              </w:rPr>
              <w:t xml:space="preserve"> в сроки, установленные настоящим Положением в ЕИС, на официальном сайте, а также на электронной площадке.</w:t>
            </w:r>
          </w:p>
          <w:p w:rsidR="00C34352" w:rsidRPr="00F31844" w:rsidRDefault="00C34352" w:rsidP="005364A0">
            <w:pPr>
              <w:widowControl w:val="0"/>
              <w:tabs>
                <w:tab w:val="left" w:pos="709"/>
              </w:tabs>
              <w:autoSpaceDE w:val="0"/>
              <w:autoSpaceDN w:val="0"/>
              <w:adjustRightInd w:val="0"/>
              <w:ind w:firstLine="709"/>
              <w:jc w:val="both"/>
              <w:rPr>
                <w:rFonts w:ascii="Times New Roman" w:eastAsia="Times New Roman" w:hAnsi="Times New Roman" w:cs="Calibri"/>
                <w:sz w:val="18"/>
                <w:szCs w:val="18"/>
                <w:lang w:eastAsia="ru-RU"/>
              </w:rPr>
            </w:pPr>
          </w:p>
        </w:tc>
      </w:tr>
      <w:tr w:rsidR="00F31844" w:rsidRPr="00F31844" w:rsidTr="00FE3C80">
        <w:tc>
          <w:tcPr>
            <w:tcW w:w="4785" w:type="dxa"/>
          </w:tcPr>
          <w:p w:rsidR="00F31844" w:rsidRPr="00F31844" w:rsidRDefault="00F31844" w:rsidP="00F3184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F31844">
              <w:rPr>
                <w:rFonts w:ascii="Times New Roman" w:eastAsia="Times New Roman" w:hAnsi="Times New Roman" w:cs="Calibri"/>
                <w:sz w:val="18"/>
                <w:szCs w:val="18"/>
                <w:lang w:eastAsia="ru-RU"/>
              </w:rPr>
              <w:t xml:space="preserve">13.1. </w:t>
            </w:r>
            <w:r w:rsidRPr="00F31844">
              <w:rPr>
                <w:rFonts w:ascii="Times New Roman" w:eastAsia="Times New Roman" w:hAnsi="Times New Roman"/>
                <w:sz w:val="18"/>
                <w:szCs w:val="18"/>
                <w:lang w:eastAsia="ru-RU"/>
              </w:rPr>
              <w:t>Заказчик устанавливает требование об обеспечении заявки на участие в конкурентной закупке, а также размер такого обеспечения и иные требования к такому обеспечению в извещении об осуществлении закупки, документации о закупке в соответствии с настоящим Положением.</w:t>
            </w:r>
          </w:p>
          <w:p w:rsidR="00F31844" w:rsidRPr="00F31844" w:rsidRDefault="00F31844" w:rsidP="00F54862">
            <w:pPr>
              <w:tabs>
                <w:tab w:val="left" w:pos="709"/>
              </w:tabs>
              <w:jc w:val="both"/>
              <w:rPr>
                <w:rFonts w:ascii="Times New Roman" w:eastAsia="Times New Roman" w:hAnsi="Times New Roman"/>
                <w:sz w:val="18"/>
                <w:szCs w:val="18"/>
                <w:lang w:eastAsia="ru-RU"/>
              </w:rPr>
            </w:pPr>
          </w:p>
          <w:p w:rsidR="00F31844" w:rsidRPr="00F31844" w:rsidRDefault="00F31844" w:rsidP="00F54862">
            <w:pPr>
              <w:tabs>
                <w:tab w:val="left" w:pos="709"/>
              </w:tabs>
              <w:jc w:val="both"/>
              <w:rPr>
                <w:rFonts w:ascii="Times New Roman" w:eastAsia="Times New Roman" w:hAnsi="Times New Roman"/>
                <w:sz w:val="18"/>
                <w:szCs w:val="18"/>
                <w:lang w:eastAsia="ru-RU"/>
              </w:rPr>
            </w:pPr>
          </w:p>
        </w:tc>
        <w:tc>
          <w:tcPr>
            <w:tcW w:w="4786" w:type="dxa"/>
          </w:tcPr>
          <w:p w:rsidR="00F31844" w:rsidRPr="00F31844" w:rsidRDefault="00F31844" w:rsidP="00F3184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F31844">
              <w:rPr>
                <w:rFonts w:ascii="Times New Roman" w:eastAsia="Times New Roman" w:hAnsi="Times New Roman" w:cs="Calibri"/>
                <w:sz w:val="18"/>
                <w:szCs w:val="18"/>
                <w:lang w:eastAsia="ru-RU"/>
              </w:rPr>
              <w:t xml:space="preserve">13.1. </w:t>
            </w:r>
            <w:r w:rsidRPr="00F31844">
              <w:rPr>
                <w:rFonts w:ascii="Times New Roman" w:eastAsia="Times New Roman" w:hAnsi="Times New Roman"/>
                <w:sz w:val="18"/>
                <w:szCs w:val="18"/>
                <w:lang w:eastAsia="ru-RU"/>
              </w:rPr>
              <w:t>Заказчик устанавливает требование об обеспечении заявки на участие в конкурентной закупке, а также размер такого обеспечения,</w:t>
            </w:r>
            <w:r w:rsidRPr="00F31844">
              <w:rPr>
                <w:rFonts w:ascii="Segoe UI Bold" w:eastAsia="Times New Roman" w:hAnsi="Segoe UI Bold"/>
                <w:sz w:val="18"/>
                <w:szCs w:val="18"/>
                <w:lang w:eastAsia="ru-RU"/>
              </w:rPr>
              <w:t xml:space="preserve"> порядок, срок его предоставления</w:t>
            </w:r>
            <w:r w:rsidRPr="00F31844">
              <w:rPr>
                <w:rFonts w:ascii="Times New Roman" w:eastAsia="Times New Roman" w:hAnsi="Times New Roman"/>
                <w:sz w:val="18"/>
                <w:szCs w:val="18"/>
                <w:lang w:eastAsia="ru-RU"/>
              </w:rPr>
              <w:t xml:space="preserve"> и иные требования к такому обеспечению,</w:t>
            </w:r>
            <w:r w:rsidRPr="00F31844">
              <w:rPr>
                <w:rFonts w:ascii="Segoe UI Bold" w:eastAsia="Times New Roman" w:hAnsi="Segoe UI Bold"/>
                <w:sz w:val="18"/>
                <w:szCs w:val="18"/>
                <w:lang w:eastAsia="ru-RU"/>
              </w:rPr>
              <w:t xml:space="preserve"> в том числе условия независимой гарантии,</w:t>
            </w:r>
            <w:r w:rsidRPr="00F31844">
              <w:rPr>
                <w:rFonts w:ascii="Times New Roman" w:eastAsia="Times New Roman" w:hAnsi="Times New Roman"/>
                <w:sz w:val="18"/>
                <w:szCs w:val="18"/>
                <w:lang w:eastAsia="ru-RU"/>
              </w:rPr>
              <w:t xml:space="preserve"> в извещении об осуществлении закупки, документации о закупке в соответствии с настоящим Положением.</w:t>
            </w:r>
          </w:p>
          <w:p w:rsidR="00F31844" w:rsidRPr="00F31844" w:rsidRDefault="00F31844" w:rsidP="00F54862">
            <w:pPr>
              <w:tabs>
                <w:tab w:val="left" w:pos="709"/>
              </w:tabs>
              <w:jc w:val="both"/>
              <w:rPr>
                <w:rFonts w:ascii="Times New Roman" w:eastAsia="Times New Roman" w:hAnsi="Times New Roman"/>
                <w:sz w:val="18"/>
                <w:szCs w:val="18"/>
                <w:lang w:eastAsia="ru-RU"/>
              </w:rPr>
            </w:pPr>
          </w:p>
        </w:tc>
      </w:tr>
      <w:tr w:rsidR="00067650" w:rsidRPr="00067650" w:rsidTr="00FE3C80">
        <w:tc>
          <w:tcPr>
            <w:tcW w:w="4785" w:type="dxa"/>
          </w:tcPr>
          <w:p w:rsidR="00067650" w:rsidRPr="00067650" w:rsidRDefault="00067650" w:rsidP="00067650">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067650">
              <w:rPr>
                <w:rFonts w:ascii="Times New Roman" w:eastAsia="Times New Roman" w:hAnsi="Times New Roman"/>
                <w:sz w:val="18"/>
                <w:szCs w:val="18"/>
                <w:lang w:eastAsia="ru-RU"/>
              </w:rPr>
              <w:t>13.2. При проведении конкурентной закупки в электронной форме обеспечение заявки может осуществляться путем блокирования денежных средств участника закупки в размере обеспечения заявки на участие в закупке оператором электронной площадки.</w:t>
            </w:r>
          </w:p>
          <w:p w:rsidR="00067650" w:rsidRPr="00067650" w:rsidRDefault="00067650" w:rsidP="00067650">
            <w:pPr>
              <w:autoSpaceDE w:val="0"/>
              <w:autoSpaceDN w:val="0"/>
              <w:adjustRightInd w:val="0"/>
              <w:ind w:firstLine="709"/>
              <w:jc w:val="both"/>
              <w:rPr>
                <w:rFonts w:ascii="Times New Roman" w:eastAsia="Times New Roman" w:hAnsi="Times New Roman" w:cs="Calibri"/>
                <w:sz w:val="18"/>
                <w:szCs w:val="18"/>
                <w:lang w:eastAsia="ru-RU"/>
              </w:rPr>
            </w:pPr>
            <w:r w:rsidRPr="00067650">
              <w:rPr>
                <w:rFonts w:ascii="Times New Roman" w:eastAsia="Times New Roman" w:hAnsi="Times New Roman"/>
                <w:sz w:val="18"/>
                <w:szCs w:val="18"/>
                <w:lang w:eastAsia="ru-RU"/>
              </w:rPr>
              <w:t xml:space="preserve">При осуществлении конкурентной закупки с участием субъектов малого и среднего </w:t>
            </w:r>
            <w:r w:rsidRPr="00067650">
              <w:rPr>
                <w:rFonts w:ascii="Times New Roman" w:eastAsia="Times New Roman" w:hAnsi="Times New Roman"/>
                <w:sz w:val="18"/>
                <w:szCs w:val="18"/>
                <w:lang w:eastAsia="ru-RU"/>
              </w:rPr>
              <w:lastRenderedPageBreak/>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или предоставления банковской гарантии. Выбор способа обеспечения заявки на участие в такой закупке осуществляется участником такой закупки.</w:t>
            </w:r>
            <w:r w:rsidRPr="00067650">
              <w:rPr>
                <w:rFonts w:ascii="Times New Roman" w:eastAsia="Times New Roman" w:hAnsi="Times New Roman" w:cs="Calibri"/>
                <w:sz w:val="18"/>
                <w:szCs w:val="18"/>
                <w:lang w:eastAsia="ru-RU"/>
              </w:rPr>
              <w:tab/>
            </w:r>
          </w:p>
        </w:tc>
        <w:tc>
          <w:tcPr>
            <w:tcW w:w="4786" w:type="dxa"/>
          </w:tcPr>
          <w:p w:rsidR="00067650" w:rsidRPr="00067650" w:rsidRDefault="00067650" w:rsidP="00067650">
            <w:pPr>
              <w:widowControl w:val="0"/>
              <w:tabs>
                <w:tab w:val="left" w:pos="709"/>
              </w:tabs>
              <w:autoSpaceDE w:val="0"/>
              <w:autoSpaceDN w:val="0"/>
              <w:adjustRightInd w:val="0"/>
              <w:jc w:val="both"/>
              <w:rPr>
                <w:rFonts w:ascii="Times New Roman" w:eastAsia="Times New Roman" w:hAnsi="Times New Roman" w:cs="Calibri"/>
                <w:sz w:val="18"/>
                <w:szCs w:val="18"/>
                <w:lang w:eastAsia="ru-RU"/>
              </w:rPr>
            </w:pPr>
            <w:r w:rsidRPr="00067650">
              <w:rPr>
                <w:rFonts w:ascii="Times New Roman" w:eastAsia="Times New Roman" w:hAnsi="Times New Roman"/>
                <w:sz w:val="18"/>
                <w:szCs w:val="18"/>
                <w:lang w:eastAsia="ru-RU"/>
              </w:rPr>
              <w:lastRenderedPageBreak/>
              <w:t>13.2. </w:t>
            </w:r>
            <w:r w:rsidRPr="00067650">
              <w:rPr>
                <w:rFonts w:ascii="Segoe UI Bold" w:eastAsia="Times New Roman" w:hAnsi="Segoe UI Bold"/>
                <w:sz w:val="18"/>
                <w:szCs w:val="18"/>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(в том числе путем блокирования денежных средств участника закупки в размере обеспечения заявки на участие в закупке оператором электронной площадки), предоставления независимой гарантии, за исключением случая проведения </w:t>
            </w:r>
            <w:r w:rsidRPr="00067650">
              <w:rPr>
                <w:rFonts w:ascii="Segoe UI Bold" w:eastAsia="Times New Roman" w:hAnsi="Segoe UI Bold"/>
                <w:sz w:val="18"/>
                <w:szCs w:val="18"/>
                <w:lang w:eastAsia="ru-RU"/>
              </w:rPr>
              <w:lastRenderedPageBreak/>
              <w:t>закупки в соответствии со статьей 3.4 Федерального закона, при котором обеспечение заявки на участие в такой закупке предоставляется в соответствии с пунктом 13.2.1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067650">
              <w:rPr>
                <w:rFonts w:ascii="Times New Roman" w:eastAsia="Times New Roman" w:hAnsi="Times New Roman" w:cs="Calibri"/>
                <w:sz w:val="18"/>
                <w:szCs w:val="18"/>
                <w:lang w:eastAsia="ru-RU"/>
              </w:rPr>
              <w:tab/>
            </w:r>
          </w:p>
          <w:p w:rsidR="00067650" w:rsidRPr="00067650" w:rsidRDefault="00067650" w:rsidP="00F54862">
            <w:pPr>
              <w:tabs>
                <w:tab w:val="left" w:pos="709"/>
              </w:tabs>
              <w:jc w:val="both"/>
              <w:rPr>
                <w:rFonts w:ascii="Times New Roman" w:eastAsia="Times New Roman" w:hAnsi="Times New Roman"/>
                <w:sz w:val="18"/>
                <w:szCs w:val="18"/>
                <w:lang w:eastAsia="ru-RU"/>
              </w:rPr>
            </w:pPr>
          </w:p>
        </w:tc>
      </w:tr>
      <w:tr w:rsidR="00067650" w:rsidRPr="004D4F33" w:rsidTr="00FE3C80">
        <w:tc>
          <w:tcPr>
            <w:tcW w:w="4785" w:type="dxa"/>
          </w:tcPr>
          <w:p w:rsidR="00067650" w:rsidRPr="00067650" w:rsidRDefault="00067650" w:rsidP="00F54862">
            <w:pPr>
              <w:tabs>
                <w:tab w:val="left" w:pos="709"/>
              </w:tabs>
              <w:jc w:val="both"/>
              <w:rPr>
                <w:rFonts w:ascii="Times New Roman" w:eastAsia="Times New Roman" w:hAnsi="Times New Roman"/>
                <w:sz w:val="18"/>
                <w:szCs w:val="18"/>
                <w:lang w:eastAsia="ru-RU"/>
              </w:rPr>
            </w:pPr>
          </w:p>
          <w:p w:rsidR="00067650" w:rsidRPr="00067650" w:rsidRDefault="00067650" w:rsidP="00F54862">
            <w:pPr>
              <w:tabs>
                <w:tab w:val="left" w:pos="709"/>
              </w:tabs>
              <w:jc w:val="both"/>
              <w:rPr>
                <w:rFonts w:ascii="Times New Roman" w:eastAsia="Times New Roman" w:hAnsi="Times New Roman"/>
                <w:sz w:val="18"/>
                <w:szCs w:val="18"/>
                <w:lang w:eastAsia="ru-RU"/>
              </w:rPr>
            </w:pPr>
            <w:r w:rsidRPr="00067650">
              <w:rPr>
                <w:rFonts w:ascii="Times New Roman" w:eastAsia="Times New Roman" w:hAnsi="Times New Roman"/>
                <w:sz w:val="18"/>
                <w:szCs w:val="18"/>
                <w:lang w:eastAsia="ru-RU"/>
              </w:rPr>
              <w:t>П 13.2.1. отсутствовал</w:t>
            </w:r>
          </w:p>
          <w:p w:rsidR="00067650" w:rsidRPr="00067650" w:rsidRDefault="00067650" w:rsidP="00F54862">
            <w:pPr>
              <w:tabs>
                <w:tab w:val="left" w:pos="709"/>
              </w:tabs>
              <w:jc w:val="both"/>
              <w:rPr>
                <w:rFonts w:ascii="Times New Roman" w:eastAsia="Times New Roman" w:hAnsi="Times New Roman"/>
                <w:sz w:val="18"/>
                <w:szCs w:val="18"/>
                <w:lang w:eastAsia="ru-RU"/>
              </w:rPr>
            </w:pPr>
          </w:p>
          <w:p w:rsidR="00067650" w:rsidRPr="00067650" w:rsidRDefault="00067650" w:rsidP="00F54862">
            <w:pPr>
              <w:tabs>
                <w:tab w:val="left" w:pos="709"/>
              </w:tabs>
              <w:jc w:val="both"/>
              <w:rPr>
                <w:rFonts w:ascii="Times New Roman" w:eastAsia="Times New Roman" w:hAnsi="Times New Roman"/>
                <w:sz w:val="18"/>
                <w:szCs w:val="18"/>
                <w:lang w:eastAsia="ru-RU"/>
              </w:rPr>
            </w:pPr>
          </w:p>
          <w:p w:rsidR="00067650" w:rsidRPr="00067650" w:rsidRDefault="00067650" w:rsidP="00F54862">
            <w:pPr>
              <w:tabs>
                <w:tab w:val="left" w:pos="709"/>
              </w:tabs>
              <w:jc w:val="both"/>
              <w:rPr>
                <w:rFonts w:ascii="Times New Roman" w:eastAsia="Times New Roman" w:hAnsi="Times New Roman"/>
                <w:sz w:val="18"/>
                <w:szCs w:val="18"/>
                <w:lang w:eastAsia="ru-RU"/>
              </w:rPr>
            </w:pPr>
          </w:p>
        </w:tc>
        <w:tc>
          <w:tcPr>
            <w:tcW w:w="4786" w:type="dxa"/>
          </w:tcPr>
          <w:p w:rsidR="00067650" w:rsidRPr="00067650" w:rsidRDefault="00067650" w:rsidP="00067650">
            <w:pPr>
              <w:tabs>
                <w:tab w:val="left" w:pos="709"/>
              </w:tabs>
              <w:spacing w:before="134" w:after="134"/>
              <w:jc w:val="both"/>
              <w:rPr>
                <w:rFonts w:ascii="Segoe UI Bold" w:eastAsia="Times New Roman" w:hAnsi="Segoe UI Bold"/>
                <w:sz w:val="18"/>
                <w:szCs w:val="18"/>
                <w:lang w:eastAsia="ru-RU"/>
              </w:rPr>
            </w:pPr>
            <w:r>
              <w:rPr>
                <w:rFonts w:asciiTheme="minorHAnsi" w:eastAsia="Times New Roman" w:hAnsiTheme="minorHAnsi"/>
                <w:sz w:val="18"/>
                <w:szCs w:val="18"/>
                <w:lang w:eastAsia="ru-RU"/>
              </w:rPr>
              <w:t xml:space="preserve"> </w:t>
            </w:r>
            <w:r w:rsidRPr="00067650">
              <w:rPr>
                <w:rFonts w:ascii="Segoe UI Bold" w:eastAsia="Times New Roman" w:hAnsi="Segoe UI Bold"/>
                <w:sz w:val="18"/>
                <w:szCs w:val="18"/>
                <w:lang w:eastAsia="ru-RU"/>
              </w:rPr>
              <w:t>13.2.1.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статьей 3.4 Федерального закона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67650" w:rsidRPr="00067650" w:rsidRDefault="00067650" w:rsidP="00067650">
            <w:pPr>
              <w:widowControl w:val="0"/>
              <w:tabs>
                <w:tab w:val="left" w:pos="709"/>
              </w:tabs>
              <w:autoSpaceDE w:val="0"/>
              <w:autoSpaceDN w:val="0"/>
              <w:adjustRightInd w:val="0"/>
              <w:ind w:firstLine="709"/>
              <w:jc w:val="both"/>
              <w:rPr>
                <w:rFonts w:ascii="Times New Roman" w:eastAsia="Times New Roman" w:hAnsi="Times New Roman" w:cs="Calibri"/>
                <w:sz w:val="18"/>
                <w:szCs w:val="18"/>
                <w:lang w:eastAsia="ru-RU"/>
              </w:rPr>
            </w:pPr>
            <w:r w:rsidRPr="00067650">
              <w:rPr>
                <w:rFonts w:ascii="Segoe UI Bold" w:eastAsia="Times New Roman" w:hAnsi="Segoe UI Bold"/>
                <w:sz w:val="18"/>
                <w:szCs w:val="18"/>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67650" w:rsidRPr="00067650" w:rsidRDefault="00067650" w:rsidP="00F54862">
            <w:pPr>
              <w:tabs>
                <w:tab w:val="left" w:pos="709"/>
              </w:tabs>
              <w:jc w:val="both"/>
              <w:rPr>
                <w:rFonts w:ascii="Times New Roman" w:eastAsia="Times New Roman" w:hAnsi="Times New Roman"/>
                <w:sz w:val="18"/>
                <w:szCs w:val="18"/>
                <w:lang w:eastAsia="ru-RU"/>
              </w:rPr>
            </w:pPr>
          </w:p>
        </w:tc>
      </w:tr>
      <w:tr w:rsidR="00A82930" w:rsidRPr="00145BC6" w:rsidTr="00FE3C80">
        <w:tc>
          <w:tcPr>
            <w:tcW w:w="4785" w:type="dxa"/>
          </w:tcPr>
          <w:p w:rsidR="00145BC6" w:rsidRPr="00145BC6" w:rsidRDefault="00145BC6" w:rsidP="00145BC6">
            <w:pPr>
              <w:tabs>
                <w:tab w:val="left" w:pos="709"/>
              </w:tabs>
              <w:autoSpaceDE w:val="0"/>
              <w:autoSpaceDN w:val="0"/>
              <w:adjustRightInd w:val="0"/>
              <w:jc w:val="both"/>
              <w:rPr>
                <w:rFonts w:ascii="Times New Roman" w:eastAsia="Times New Roman" w:hAnsi="Times New Roman" w:cs="Calibri"/>
                <w:sz w:val="18"/>
                <w:szCs w:val="18"/>
                <w:lang w:eastAsia="ru-RU"/>
              </w:rPr>
            </w:pPr>
            <w:r w:rsidRPr="00145BC6">
              <w:rPr>
                <w:rFonts w:ascii="Times New Roman" w:eastAsia="Times New Roman" w:hAnsi="Times New Roman" w:cs="Calibri"/>
                <w:sz w:val="18"/>
                <w:szCs w:val="18"/>
                <w:lang w:eastAsia="ru-RU"/>
              </w:rPr>
              <w:t>13.5. Требование об обеспечении заявки на участие в закупке в равной мере относится ко всем участникам закупки.</w:t>
            </w:r>
          </w:p>
          <w:p w:rsidR="00A82930" w:rsidRPr="00145BC6" w:rsidRDefault="00A82930" w:rsidP="00F54862">
            <w:pPr>
              <w:tabs>
                <w:tab w:val="left" w:pos="709"/>
              </w:tabs>
              <w:jc w:val="both"/>
              <w:rPr>
                <w:rFonts w:ascii="Times New Roman" w:eastAsia="Times New Roman" w:hAnsi="Times New Roman"/>
                <w:sz w:val="18"/>
                <w:szCs w:val="18"/>
                <w:lang w:eastAsia="ru-RU"/>
              </w:rPr>
            </w:pPr>
          </w:p>
          <w:p w:rsidR="00A82930" w:rsidRPr="00145BC6" w:rsidRDefault="00A82930" w:rsidP="00F54862">
            <w:pPr>
              <w:tabs>
                <w:tab w:val="left" w:pos="709"/>
              </w:tabs>
              <w:jc w:val="both"/>
              <w:rPr>
                <w:rFonts w:ascii="Times New Roman" w:eastAsia="Times New Roman" w:hAnsi="Times New Roman"/>
                <w:sz w:val="18"/>
                <w:szCs w:val="18"/>
                <w:lang w:eastAsia="ru-RU"/>
              </w:rPr>
            </w:pPr>
          </w:p>
        </w:tc>
        <w:tc>
          <w:tcPr>
            <w:tcW w:w="4786" w:type="dxa"/>
          </w:tcPr>
          <w:p w:rsidR="00145BC6" w:rsidRPr="00145BC6" w:rsidRDefault="00145BC6" w:rsidP="00145BC6">
            <w:pPr>
              <w:tabs>
                <w:tab w:val="left" w:pos="709"/>
              </w:tabs>
              <w:autoSpaceDE w:val="0"/>
              <w:autoSpaceDN w:val="0"/>
              <w:adjustRightInd w:val="0"/>
              <w:jc w:val="both"/>
              <w:rPr>
                <w:rFonts w:ascii="Times New Roman" w:eastAsia="Times New Roman" w:hAnsi="Times New Roman" w:cs="Calibri"/>
                <w:sz w:val="18"/>
                <w:szCs w:val="18"/>
                <w:lang w:eastAsia="ru-RU"/>
              </w:rPr>
            </w:pPr>
            <w:r w:rsidRPr="00145BC6">
              <w:rPr>
                <w:rFonts w:ascii="Times New Roman" w:eastAsia="Times New Roman" w:hAnsi="Times New Roman" w:cs="Calibri"/>
                <w:sz w:val="18"/>
                <w:szCs w:val="18"/>
                <w:lang w:eastAsia="ru-RU"/>
              </w:rPr>
              <w:t>13.5. Требование об обеспечении заявки на участие в закупке в равной мере относится ко всем участникам закупки.</w:t>
            </w:r>
            <w:r w:rsidRPr="00145BC6">
              <w:rPr>
                <w:rFonts w:ascii="Segoe UI Bold" w:eastAsia="Times New Roman" w:hAnsi="Segoe UI Bold"/>
                <w:sz w:val="18"/>
                <w:szCs w:val="18"/>
                <w:lang w:eastAsia="ru-RU"/>
              </w:rPr>
              <w:t xml:space="preserve"> Обеспечение заявки предоставляется участниками закупки до момента окончания подачи заявок.</w:t>
            </w:r>
          </w:p>
          <w:p w:rsidR="00A82930" w:rsidRPr="00145BC6" w:rsidRDefault="00A82930" w:rsidP="00F54862">
            <w:pPr>
              <w:tabs>
                <w:tab w:val="left" w:pos="709"/>
              </w:tabs>
              <w:jc w:val="both"/>
              <w:rPr>
                <w:rFonts w:ascii="Times New Roman" w:eastAsia="Times New Roman" w:hAnsi="Times New Roman"/>
                <w:sz w:val="18"/>
                <w:szCs w:val="18"/>
                <w:lang w:eastAsia="ru-RU"/>
              </w:rPr>
            </w:pPr>
          </w:p>
        </w:tc>
      </w:tr>
      <w:tr w:rsidR="00A82930" w:rsidRPr="00145BC6" w:rsidTr="00FE3C80">
        <w:tc>
          <w:tcPr>
            <w:tcW w:w="4785" w:type="dxa"/>
          </w:tcPr>
          <w:p w:rsidR="00145BC6" w:rsidRPr="00145BC6" w:rsidRDefault="00145BC6" w:rsidP="00145BC6">
            <w:pPr>
              <w:autoSpaceDE w:val="0"/>
              <w:autoSpaceDN w:val="0"/>
              <w:adjustRightInd w:val="0"/>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13.7. Возврат участнику закупки обеспечения заявки на участие в закупке не производится в следующих случаях:</w:t>
            </w:r>
          </w:p>
          <w:p w:rsidR="00145BC6" w:rsidRPr="00145BC6" w:rsidRDefault="00145BC6" w:rsidP="00145BC6">
            <w:pPr>
              <w:autoSpaceDE w:val="0"/>
              <w:autoSpaceDN w:val="0"/>
              <w:adjustRightInd w:val="0"/>
              <w:ind w:firstLine="708"/>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1) уклонение или отказ участника закупки от заключения договора в случае, если заключение договора для такого участника является обязательным в соответствии с настоящим Положением;</w:t>
            </w:r>
          </w:p>
          <w:p w:rsidR="00A82930" w:rsidRPr="00145BC6" w:rsidRDefault="00145BC6" w:rsidP="00145BC6">
            <w:pPr>
              <w:autoSpaceDE w:val="0"/>
              <w:autoSpaceDN w:val="0"/>
              <w:adjustRightInd w:val="0"/>
              <w:ind w:firstLine="708"/>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2) </w:t>
            </w:r>
            <w:proofErr w:type="spellStart"/>
            <w:r w:rsidRPr="00145BC6">
              <w:rPr>
                <w:rFonts w:ascii="Times New Roman" w:eastAsia="Times New Roman" w:hAnsi="Times New Roman"/>
                <w:sz w:val="18"/>
                <w:szCs w:val="18"/>
                <w:lang w:eastAsia="ru-RU"/>
              </w:rPr>
              <w:t>непредоставление</w:t>
            </w:r>
            <w:proofErr w:type="spellEnd"/>
            <w:r w:rsidRPr="00145BC6">
              <w:rPr>
                <w:rFonts w:ascii="Times New Roman" w:eastAsia="Times New Roman" w:hAnsi="Times New Roman"/>
                <w:sz w:val="18"/>
                <w:szCs w:val="18"/>
                <w:lang w:eastAsia="ru-RU"/>
              </w:rPr>
              <w:t xml:space="preserve"> или предоставление с нарушением условий, установленных Федеральным законом, до заключения договора Заказчику обеспечения исполнения договора, обеспечения исполнения гарантийных обязательств (в случае если в извещении об осуществлении закупки, документации о закупке установлены требования о соответствующем обеспечении).</w:t>
            </w:r>
          </w:p>
        </w:tc>
        <w:tc>
          <w:tcPr>
            <w:tcW w:w="4786" w:type="dxa"/>
          </w:tcPr>
          <w:p w:rsidR="00145BC6" w:rsidRPr="00145BC6" w:rsidRDefault="00145BC6" w:rsidP="00145BC6">
            <w:pPr>
              <w:autoSpaceDE w:val="0"/>
              <w:autoSpaceDN w:val="0"/>
              <w:adjustRightInd w:val="0"/>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13.7. Возврат участнику закупки обеспечения заявки на участие в закупке не производится в следующих случаях:</w:t>
            </w:r>
          </w:p>
          <w:p w:rsidR="00145BC6" w:rsidRPr="00145BC6" w:rsidRDefault="00145BC6" w:rsidP="00145BC6">
            <w:pPr>
              <w:autoSpaceDE w:val="0"/>
              <w:autoSpaceDN w:val="0"/>
              <w:adjustRightInd w:val="0"/>
              <w:ind w:firstLine="708"/>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1) уклонение или отказ участника закупки от заключения договора в случае, если заключение договора для такого участника является обязательным в соответствии с настоящим Положением;</w:t>
            </w:r>
          </w:p>
          <w:p w:rsidR="00145BC6" w:rsidRPr="00145BC6" w:rsidRDefault="00145BC6" w:rsidP="00145BC6">
            <w:pPr>
              <w:autoSpaceDE w:val="0"/>
              <w:autoSpaceDN w:val="0"/>
              <w:adjustRightInd w:val="0"/>
              <w:ind w:firstLine="708"/>
              <w:jc w:val="both"/>
              <w:rPr>
                <w:rFonts w:asciiTheme="minorHAnsi" w:eastAsia="Times New Roman" w:hAnsiTheme="minorHAnsi"/>
                <w:sz w:val="18"/>
                <w:szCs w:val="18"/>
                <w:lang w:eastAsia="ru-RU"/>
              </w:rPr>
            </w:pPr>
            <w:r w:rsidRPr="00145BC6">
              <w:rPr>
                <w:rFonts w:ascii="Times New Roman" w:eastAsia="Times New Roman" w:hAnsi="Times New Roman"/>
                <w:sz w:val="18"/>
                <w:szCs w:val="18"/>
                <w:lang w:eastAsia="ru-RU"/>
              </w:rPr>
              <w:t>2) </w:t>
            </w:r>
            <w:proofErr w:type="spellStart"/>
            <w:r w:rsidRPr="00145BC6">
              <w:rPr>
                <w:rFonts w:ascii="Segoe UI Bold" w:eastAsia="Times New Roman" w:hAnsi="Segoe UI Bold"/>
                <w:sz w:val="18"/>
                <w:szCs w:val="18"/>
                <w:lang w:eastAsia="ru-RU"/>
              </w:rPr>
              <w:t>непредоставление</w:t>
            </w:r>
            <w:proofErr w:type="spellEnd"/>
            <w:r w:rsidRPr="00145BC6">
              <w:rPr>
                <w:rFonts w:ascii="Segoe UI Bold" w:eastAsia="Times New Roman" w:hAnsi="Segoe UI Bold"/>
                <w:sz w:val="18"/>
                <w:szCs w:val="18"/>
                <w:lang w:eastAsia="ru-RU"/>
              </w:rPr>
              <w:t xml:space="preserve"> или предоставление с нарушением условий, установленных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82930" w:rsidRPr="00145BC6" w:rsidRDefault="00A82930" w:rsidP="00F54862">
            <w:pPr>
              <w:tabs>
                <w:tab w:val="left" w:pos="709"/>
              </w:tabs>
              <w:jc w:val="both"/>
              <w:rPr>
                <w:rFonts w:ascii="Times New Roman" w:eastAsia="Times New Roman" w:hAnsi="Times New Roman"/>
                <w:sz w:val="18"/>
                <w:szCs w:val="18"/>
                <w:lang w:eastAsia="ru-RU"/>
              </w:rPr>
            </w:pPr>
          </w:p>
        </w:tc>
      </w:tr>
      <w:tr w:rsidR="00145BC6" w:rsidRPr="00145BC6" w:rsidTr="00FE3C80">
        <w:tc>
          <w:tcPr>
            <w:tcW w:w="4785" w:type="dxa"/>
          </w:tcPr>
          <w:p w:rsidR="00145BC6" w:rsidRPr="00145BC6" w:rsidRDefault="00145BC6" w:rsidP="00145BC6">
            <w:pPr>
              <w:autoSpaceDE w:val="0"/>
              <w:autoSpaceDN w:val="0"/>
              <w:adjustRightInd w:val="0"/>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t xml:space="preserve">13.8.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w:t>
            </w:r>
            <w:r w:rsidRPr="00145BC6">
              <w:rPr>
                <w:rFonts w:ascii="Times New Roman" w:eastAsia="Times New Roman" w:hAnsi="Times New Roman"/>
                <w:sz w:val="18"/>
                <w:szCs w:val="18"/>
                <w:lang w:eastAsia="ru-RU"/>
              </w:rPr>
              <w:lastRenderedPageBreak/>
              <w:t xml:space="preserve">случае уклонения, в том числе </w:t>
            </w:r>
            <w:proofErr w:type="spellStart"/>
            <w:r w:rsidRPr="00145BC6">
              <w:rPr>
                <w:rFonts w:ascii="Times New Roman" w:eastAsia="Times New Roman" w:hAnsi="Times New Roman"/>
                <w:sz w:val="18"/>
                <w:szCs w:val="18"/>
                <w:lang w:eastAsia="ru-RU"/>
              </w:rPr>
              <w:t>непредоставления</w:t>
            </w:r>
            <w:proofErr w:type="spellEnd"/>
            <w:r w:rsidRPr="00145BC6">
              <w:rPr>
                <w:rFonts w:ascii="Times New Roman" w:eastAsia="Times New Roman" w:hAnsi="Times New Roman"/>
                <w:sz w:val="18"/>
                <w:szCs w:val="18"/>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145BC6" w:rsidRPr="00145BC6" w:rsidRDefault="00145BC6" w:rsidP="00F54862">
            <w:pPr>
              <w:tabs>
                <w:tab w:val="left" w:pos="709"/>
              </w:tabs>
              <w:jc w:val="both"/>
              <w:rPr>
                <w:rFonts w:ascii="Times New Roman" w:eastAsia="Times New Roman" w:hAnsi="Times New Roman"/>
                <w:sz w:val="18"/>
                <w:szCs w:val="18"/>
                <w:lang w:eastAsia="ru-RU"/>
              </w:rPr>
            </w:pPr>
          </w:p>
        </w:tc>
        <w:tc>
          <w:tcPr>
            <w:tcW w:w="4786" w:type="dxa"/>
          </w:tcPr>
          <w:p w:rsidR="00145BC6" w:rsidRPr="00145BC6" w:rsidRDefault="00145BC6" w:rsidP="00145BC6">
            <w:pPr>
              <w:autoSpaceDE w:val="0"/>
              <w:autoSpaceDN w:val="0"/>
              <w:adjustRightInd w:val="0"/>
              <w:jc w:val="both"/>
              <w:rPr>
                <w:rFonts w:ascii="Times New Roman" w:eastAsia="Times New Roman" w:hAnsi="Times New Roman"/>
                <w:sz w:val="18"/>
                <w:szCs w:val="18"/>
                <w:lang w:eastAsia="ru-RU"/>
              </w:rPr>
            </w:pPr>
            <w:r w:rsidRPr="00145BC6">
              <w:rPr>
                <w:rFonts w:ascii="Times New Roman" w:eastAsia="Times New Roman" w:hAnsi="Times New Roman"/>
                <w:sz w:val="18"/>
                <w:szCs w:val="18"/>
                <w:lang w:eastAsia="ru-RU"/>
              </w:rPr>
              <w:lastRenderedPageBreak/>
              <w:t xml:space="preserve">13.8. </w:t>
            </w:r>
            <w:r w:rsidRPr="00145BC6">
              <w:rPr>
                <w:rFonts w:ascii="Segoe UI Bold" w:eastAsia="Times New Roman" w:hAnsi="Segoe UI Bold"/>
                <w:sz w:val="18"/>
                <w:szCs w:val="18"/>
                <w:lang w:eastAsia="ru-RU"/>
              </w:rPr>
              <w:t xml:space="preserve">В случаях, предусмотренных пунктом 13.7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w:t>
            </w:r>
            <w:r w:rsidRPr="00145BC6">
              <w:rPr>
                <w:rFonts w:ascii="Segoe UI Bold" w:eastAsia="Times New Roman" w:hAnsi="Segoe UI Bold"/>
                <w:sz w:val="18"/>
                <w:szCs w:val="18"/>
                <w:lang w:eastAsia="ru-RU"/>
              </w:rPr>
              <w:lastRenderedPageBreak/>
              <w:t>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tc>
      </w:tr>
      <w:tr w:rsidR="00067650" w:rsidRPr="004D4F33" w:rsidTr="00FE3C80">
        <w:tc>
          <w:tcPr>
            <w:tcW w:w="4785" w:type="dxa"/>
          </w:tcPr>
          <w:p w:rsidR="00067650" w:rsidRPr="00C32184" w:rsidRDefault="00067650" w:rsidP="00F54862">
            <w:pPr>
              <w:tabs>
                <w:tab w:val="left" w:pos="709"/>
              </w:tabs>
              <w:jc w:val="both"/>
              <w:rPr>
                <w:rFonts w:ascii="Times New Roman" w:eastAsia="Times New Roman" w:hAnsi="Times New Roman"/>
                <w:sz w:val="18"/>
                <w:szCs w:val="18"/>
                <w:lang w:eastAsia="ru-RU"/>
              </w:rPr>
            </w:pPr>
          </w:p>
          <w:p w:rsidR="00067650" w:rsidRPr="00C32184" w:rsidRDefault="00C32184" w:rsidP="00F54862">
            <w:pPr>
              <w:tabs>
                <w:tab w:val="left" w:pos="709"/>
              </w:tabs>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П 13.9-13.15 Отсутствовали</w:t>
            </w: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C32184" w:rsidRPr="00C32184" w:rsidRDefault="00C32184" w:rsidP="00F54862">
            <w:pPr>
              <w:tabs>
                <w:tab w:val="left" w:pos="709"/>
              </w:tabs>
              <w:jc w:val="both"/>
              <w:rPr>
                <w:rFonts w:ascii="Times New Roman" w:eastAsia="Times New Roman" w:hAnsi="Times New Roman"/>
                <w:sz w:val="18"/>
                <w:szCs w:val="18"/>
                <w:lang w:eastAsia="ru-RU"/>
              </w:rPr>
            </w:pPr>
          </w:p>
          <w:p w:rsidR="00067650" w:rsidRPr="00C32184" w:rsidRDefault="00067650" w:rsidP="00F54862">
            <w:pPr>
              <w:tabs>
                <w:tab w:val="left" w:pos="709"/>
              </w:tabs>
              <w:jc w:val="both"/>
              <w:rPr>
                <w:rFonts w:ascii="Times New Roman" w:eastAsia="Times New Roman" w:hAnsi="Times New Roman"/>
                <w:sz w:val="18"/>
                <w:szCs w:val="18"/>
                <w:lang w:eastAsia="ru-RU"/>
              </w:rPr>
            </w:pPr>
          </w:p>
          <w:p w:rsidR="00067650" w:rsidRPr="00C32184" w:rsidRDefault="00067650" w:rsidP="00F54862">
            <w:pPr>
              <w:tabs>
                <w:tab w:val="left" w:pos="709"/>
              </w:tabs>
              <w:jc w:val="both"/>
              <w:rPr>
                <w:rFonts w:ascii="Times New Roman" w:eastAsia="Times New Roman" w:hAnsi="Times New Roman"/>
                <w:sz w:val="18"/>
                <w:szCs w:val="18"/>
                <w:lang w:eastAsia="ru-RU"/>
              </w:rPr>
            </w:pPr>
          </w:p>
        </w:tc>
        <w:tc>
          <w:tcPr>
            <w:tcW w:w="4786" w:type="dxa"/>
          </w:tcPr>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13.9.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2) информация о независимой гарантии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3) независимая гарантия не может быть отозвана выдавшим ее гарантом;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4) независимая гарантия должна содержать:</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13.10.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 независимая гарантия должна быть выдана гарантом, предусмотренным частью 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2) независимая гарантия не может быть отозвана выдавшим ее гарантом;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3) независимая гарантия должна содержать:</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w:t>
            </w:r>
            <w:r w:rsidRPr="00C32184">
              <w:rPr>
                <w:rFonts w:ascii="Segoe UI Bold" w:hAnsi="Segoe UI Bold"/>
                <w:sz w:val="18"/>
                <w:szCs w:val="18"/>
              </w:rPr>
              <w:lastRenderedPageBreak/>
              <w:t>(бенефициара),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является основанием для отказа в принятии ее Заказчиком.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Несоответствие независимой гарантии, предоставленной участником конкурентной закупки, требованиям, предусмотренным настоящим Положением, является основанием для отказа в принятии ее Заказчиком.</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13.13.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пункта 13.9, абзацев второго и третьего подпункта 4 пункта 13.9, абзаца первого пункта 13.11 и пункта 13.12 настоящего Положения. При этом такая независимая гарантия:</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13.14.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подпунктов 1 – 2 пункта 13.10, абзацев второго и третьего подпункта 3 пункта 13.10, абзаца второго пункта 13.11 и пункта 13.12 настоящего Положения. При этом такая независимая гарантия:</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C32184" w:rsidRPr="00C32184" w:rsidRDefault="00C32184" w:rsidP="00C32184">
            <w:pPr>
              <w:spacing w:before="134" w:after="134"/>
              <w:rPr>
                <w:rFonts w:ascii="Segoe UI Bold" w:hAnsi="Segoe UI Bold"/>
                <w:sz w:val="18"/>
                <w:szCs w:val="18"/>
              </w:rPr>
            </w:pPr>
            <w:r w:rsidRPr="00C32184">
              <w:rPr>
                <w:rFonts w:ascii="Segoe UI Bold" w:hAnsi="Segoe UI Bold"/>
                <w:sz w:val="18"/>
                <w:szCs w:val="18"/>
              </w:rPr>
              <w:t xml:space="preserve">2) не должна содержать условие о представлении Заказчиком гаранту судебных актов, подтверждающих </w:t>
            </w:r>
            <w:r w:rsidRPr="00C32184">
              <w:rPr>
                <w:rFonts w:ascii="Segoe UI Bold" w:hAnsi="Segoe UI Bold"/>
                <w:sz w:val="18"/>
                <w:szCs w:val="18"/>
              </w:rPr>
              <w:lastRenderedPageBreak/>
              <w:t>неисполнение участником закупки обязательств, обеспечиваемых независимой гарантией.</w:t>
            </w:r>
          </w:p>
          <w:p w:rsidR="00067650" w:rsidRPr="00C32184" w:rsidRDefault="00C32184" w:rsidP="00C32184">
            <w:pPr>
              <w:tabs>
                <w:tab w:val="left" w:pos="709"/>
              </w:tabs>
              <w:jc w:val="both"/>
              <w:rPr>
                <w:rFonts w:ascii="Times New Roman" w:eastAsia="Times New Roman" w:hAnsi="Times New Roman"/>
                <w:sz w:val="18"/>
                <w:szCs w:val="18"/>
                <w:lang w:eastAsia="ru-RU"/>
              </w:rPr>
            </w:pPr>
            <w:r w:rsidRPr="00C32184">
              <w:rPr>
                <w:rFonts w:ascii="Segoe UI Bold" w:hAnsi="Segoe UI Bold"/>
                <w:sz w:val="18"/>
                <w:szCs w:val="18"/>
              </w:rPr>
              <w:t>13.15. До 1 апреля 2023 года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подпункта 2 пункта 13.9 Положения не применяется.»</w:t>
            </w:r>
          </w:p>
        </w:tc>
      </w:tr>
      <w:tr w:rsidR="00C34352" w:rsidRPr="004D4F33" w:rsidTr="00FE3C80">
        <w:tc>
          <w:tcPr>
            <w:tcW w:w="4785" w:type="dxa"/>
          </w:tcPr>
          <w:p w:rsidR="00F54862" w:rsidRPr="00C32184" w:rsidRDefault="00F54862" w:rsidP="00F54862">
            <w:pPr>
              <w:tabs>
                <w:tab w:val="left" w:pos="709"/>
              </w:tabs>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lastRenderedPageBreak/>
              <w:t>14.2. Заказчик размещает в ЕИС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открытом конкурсе.</w:t>
            </w:r>
          </w:p>
          <w:p w:rsidR="00C34352" w:rsidRPr="00C32184" w:rsidRDefault="00C34352" w:rsidP="00BC46A1">
            <w:pPr>
              <w:jc w:val="both"/>
              <w:rPr>
                <w:rFonts w:ascii="Times New Roman" w:hAnsi="Times New Roman"/>
                <w:b/>
                <w:sz w:val="18"/>
                <w:szCs w:val="18"/>
                <w:lang w:eastAsia="ru-RU"/>
              </w:rPr>
            </w:pPr>
          </w:p>
        </w:tc>
        <w:tc>
          <w:tcPr>
            <w:tcW w:w="4786" w:type="dxa"/>
          </w:tcPr>
          <w:p w:rsidR="00C34352" w:rsidRPr="00C32184" w:rsidRDefault="00F54862" w:rsidP="00F54862">
            <w:pPr>
              <w:tabs>
                <w:tab w:val="left" w:pos="709"/>
              </w:tabs>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14.2. Заказчик размещает в ЕИС, на официальном сайте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открытом конкурсе.</w:t>
            </w:r>
          </w:p>
        </w:tc>
      </w:tr>
      <w:tr w:rsidR="001E60FA" w:rsidRPr="00717C93" w:rsidTr="001E60FA">
        <w:trPr>
          <w:trHeight w:val="698"/>
        </w:trPr>
        <w:tc>
          <w:tcPr>
            <w:tcW w:w="4785" w:type="dxa"/>
          </w:tcPr>
          <w:p w:rsidR="001E60FA" w:rsidRPr="00717C93" w:rsidRDefault="001E60FA" w:rsidP="001E60FA">
            <w:pPr>
              <w:autoSpaceDE w:val="0"/>
              <w:autoSpaceDN w:val="0"/>
              <w:adjustRightInd w:val="0"/>
              <w:jc w:val="both"/>
              <w:rPr>
                <w:rFonts w:ascii="Times New Roman" w:eastAsia="Times New Roman" w:hAnsi="Times New Roman"/>
                <w:sz w:val="18"/>
                <w:szCs w:val="18"/>
                <w:lang w:eastAsia="ru-RU"/>
              </w:rPr>
            </w:pPr>
            <w:r w:rsidRPr="00717C93">
              <w:rPr>
                <w:rFonts w:ascii="Times New Roman" w:eastAsia="Times New Roman" w:hAnsi="Times New Roman"/>
                <w:sz w:val="18"/>
                <w:szCs w:val="18"/>
                <w:lang w:eastAsia="ru-RU"/>
              </w:rPr>
              <w:t>П.14.4п/п 8) размер обеспечения заявок на участие в открытом конкурсе и иные требования к такому обеспечению в соотв</w:t>
            </w:r>
            <w:r w:rsidR="006A2434">
              <w:rPr>
                <w:rFonts w:ascii="Times New Roman" w:eastAsia="Times New Roman" w:hAnsi="Times New Roman"/>
                <w:sz w:val="18"/>
                <w:szCs w:val="18"/>
                <w:lang w:eastAsia="ru-RU"/>
              </w:rPr>
              <w:t>етствии с настоящим Положением.</w:t>
            </w:r>
          </w:p>
          <w:p w:rsidR="001E60FA" w:rsidRPr="00717C93" w:rsidRDefault="001E60FA" w:rsidP="002D72D7">
            <w:pPr>
              <w:widowControl w:val="0"/>
              <w:tabs>
                <w:tab w:val="left" w:pos="709"/>
              </w:tabs>
              <w:autoSpaceDE w:val="0"/>
              <w:autoSpaceDN w:val="0"/>
              <w:adjustRightInd w:val="0"/>
              <w:outlineLvl w:val="1"/>
              <w:rPr>
                <w:rFonts w:ascii="Times New Roman" w:eastAsia="Times New Roman" w:hAnsi="Times New Roman"/>
                <w:sz w:val="18"/>
                <w:szCs w:val="18"/>
                <w:lang w:eastAsia="ru-RU"/>
              </w:rPr>
            </w:pPr>
          </w:p>
        </w:tc>
        <w:tc>
          <w:tcPr>
            <w:tcW w:w="4786" w:type="dxa"/>
          </w:tcPr>
          <w:p w:rsidR="001E60FA" w:rsidRPr="00717C93" w:rsidRDefault="001E60FA" w:rsidP="006A2434">
            <w:pPr>
              <w:autoSpaceDE w:val="0"/>
              <w:autoSpaceDN w:val="0"/>
              <w:adjustRightInd w:val="0"/>
              <w:rPr>
                <w:rFonts w:ascii="Times New Roman" w:eastAsia="Times New Roman" w:hAnsi="Times New Roman"/>
                <w:sz w:val="18"/>
                <w:szCs w:val="18"/>
                <w:lang w:eastAsia="ru-RU"/>
              </w:rPr>
            </w:pPr>
            <w:r w:rsidRPr="00717C93">
              <w:rPr>
                <w:rFonts w:ascii="Times New Roman" w:eastAsia="Times New Roman" w:hAnsi="Times New Roman"/>
                <w:sz w:val="18"/>
                <w:szCs w:val="18"/>
                <w:lang w:eastAsia="ru-RU"/>
              </w:rPr>
              <w:t>П.14.4п/п</w:t>
            </w:r>
            <w:r w:rsidR="00717C93" w:rsidRPr="00717C93">
              <w:rPr>
                <w:rFonts w:ascii="Times New Roman" w:eastAsia="Times New Roman" w:hAnsi="Times New Roman"/>
                <w:sz w:val="18"/>
                <w:szCs w:val="18"/>
                <w:lang w:eastAsia="ru-RU"/>
              </w:rPr>
              <w:t xml:space="preserve"> </w:t>
            </w:r>
            <w:r w:rsidR="00717C93" w:rsidRPr="00717C93">
              <w:rPr>
                <w:rFonts w:ascii="Times New Roman" w:eastAsia="Times New Roman" w:hAnsi="Times New Roman"/>
                <w:sz w:val="18"/>
                <w:szCs w:val="18"/>
                <w:lang w:eastAsia="ru-RU"/>
              </w:rPr>
              <w:t>8) размер обеспечения заявки на участие в открытом конкурсе</w:t>
            </w:r>
            <w:r w:rsidR="00717C93" w:rsidRPr="00717C93">
              <w:rPr>
                <w:rFonts w:ascii="Segoe UI Bold" w:eastAsia="Times New Roman" w:hAnsi="Segoe UI Bold"/>
                <w:sz w:val="18"/>
                <w:szCs w:val="18"/>
                <w:lang w:eastAsia="ru-RU"/>
              </w:rPr>
              <w:t>, порядок и срок его предоставления в случае установления требования обеспечения заявки на участие в закупке</w:t>
            </w:r>
            <w:r w:rsidR="006A2434">
              <w:rPr>
                <w:rFonts w:ascii="Times New Roman" w:eastAsia="Times New Roman" w:hAnsi="Times New Roman"/>
                <w:sz w:val="18"/>
                <w:szCs w:val="18"/>
                <w:lang w:eastAsia="ru-RU"/>
              </w:rPr>
              <w:t>.</w:t>
            </w:r>
          </w:p>
        </w:tc>
      </w:tr>
      <w:tr w:rsidR="00717C93" w:rsidRPr="00FA4106" w:rsidTr="001E60FA">
        <w:trPr>
          <w:trHeight w:val="698"/>
        </w:trPr>
        <w:tc>
          <w:tcPr>
            <w:tcW w:w="4785" w:type="dxa"/>
          </w:tcPr>
          <w:p w:rsidR="00717C93" w:rsidRPr="00FA4106" w:rsidRDefault="00FA4106" w:rsidP="001E60FA">
            <w:pPr>
              <w:autoSpaceDE w:val="0"/>
              <w:autoSpaceDN w:val="0"/>
              <w:adjustRightInd w:val="0"/>
              <w:jc w:val="both"/>
              <w:rPr>
                <w:rFonts w:ascii="Times New Roman" w:eastAsia="Times New Roman" w:hAnsi="Times New Roman"/>
                <w:sz w:val="18"/>
                <w:szCs w:val="18"/>
                <w:lang w:eastAsia="ru-RU"/>
              </w:rPr>
            </w:pPr>
            <w:r w:rsidRPr="00FA4106">
              <w:rPr>
                <w:rFonts w:ascii="Times New Roman" w:eastAsia="Times New Roman" w:hAnsi="Times New Roman"/>
                <w:sz w:val="18"/>
                <w:szCs w:val="18"/>
                <w:lang w:eastAsia="ru-RU"/>
              </w:rPr>
              <w:t xml:space="preserve">П.14.4п/п </w:t>
            </w:r>
            <w:r w:rsidRPr="00FA4106">
              <w:rPr>
                <w:rFonts w:ascii="Times New Roman" w:hAnsi="Times New Roman"/>
                <w:sz w:val="18"/>
                <w:szCs w:val="18"/>
              </w:rPr>
              <w:t>8.1) отсутствовал</w:t>
            </w:r>
          </w:p>
        </w:tc>
        <w:tc>
          <w:tcPr>
            <w:tcW w:w="4786" w:type="dxa"/>
          </w:tcPr>
          <w:p w:rsidR="00717C93" w:rsidRPr="00FA4106" w:rsidRDefault="00FA4106" w:rsidP="00717C93">
            <w:pPr>
              <w:autoSpaceDE w:val="0"/>
              <w:autoSpaceDN w:val="0"/>
              <w:adjustRightInd w:val="0"/>
              <w:rPr>
                <w:rFonts w:ascii="Times New Roman" w:eastAsia="Times New Roman" w:hAnsi="Times New Roman"/>
                <w:sz w:val="18"/>
                <w:szCs w:val="18"/>
                <w:lang w:eastAsia="ru-RU"/>
              </w:rPr>
            </w:pPr>
            <w:r w:rsidRPr="00FA4106">
              <w:rPr>
                <w:rFonts w:ascii="Times New Roman" w:eastAsia="Times New Roman" w:hAnsi="Times New Roman"/>
                <w:sz w:val="18"/>
                <w:szCs w:val="18"/>
                <w:lang w:eastAsia="ru-RU"/>
              </w:rPr>
              <w:t xml:space="preserve">П.14.4п/п </w:t>
            </w:r>
            <w:r w:rsidRPr="00FA4106">
              <w:rPr>
                <w:rFonts w:ascii="Segoe UI Bold" w:hAnsi="Segoe UI Bold"/>
                <w:sz w:val="18"/>
                <w:szCs w:val="18"/>
              </w:rPr>
              <w:t>8.1)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6F7784" w:rsidRPr="008C7322" w:rsidTr="001E60FA">
        <w:trPr>
          <w:trHeight w:val="698"/>
        </w:trPr>
        <w:tc>
          <w:tcPr>
            <w:tcW w:w="4785" w:type="dxa"/>
          </w:tcPr>
          <w:p w:rsidR="008C7322" w:rsidRPr="008C7322" w:rsidRDefault="008C7322" w:rsidP="008C7322">
            <w:pPr>
              <w:widowControl w:val="0"/>
              <w:autoSpaceDE w:val="0"/>
              <w:autoSpaceDN w:val="0"/>
              <w:adjustRightInd w:val="0"/>
              <w:contextualSpacing/>
              <w:jc w:val="both"/>
              <w:rPr>
                <w:rFonts w:ascii="Times New Roman" w:eastAsia="Times New Roman" w:hAnsi="Times New Roman"/>
                <w:sz w:val="18"/>
                <w:szCs w:val="18"/>
                <w:lang w:eastAsia="ru-RU"/>
              </w:rPr>
            </w:pPr>
            <w:r w:rsidRPr="008C7322">
              <w:rPr>
                <w:rFonts w:ascii="Times New Roman" w:eastAsia="Times New Roman" w:hAnsi="Times New Roman"/>
                <w:sz w:val="18"/>
                <w:szCs w:val="18"/>
                <w:lang w:eastAsia="ru-RU"/>
              </w:rPr>
              <w:t>П</w:t>
            </w:r>
            <w:r w:rsidR="00F30D72">
              <w:rPr>
                <w:rFonts w:ascii="Times New Roman" w:eastAsia="Times New Roman" w:hAnsi="Times New Roman"/>
                <w:sz w:val="18"/>
                <w:szCs w:val="18"/>
                <w:lang w:eastAsia="ru-RU"/>
              </w:rPr>
              <w:t>15.2 п/п</w:t>
            </w:r>
            <w:r w:rsidRPr="008C7322">
              <w:rPr>
                <w:rFonts w:ascii="Times New Roman" w:eastAsia="Times New Roman" w:hAnsi="Times New Roman"/>
                <w:sz w:val="18"/>
                <w:szCs w:val="18"/>
                <w:lang w:eastAsia="ru-RU"/>
              </w:rPr>
              <w:t>20) размер обеспечения заявки на участие в открытом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открытом конкурсе;</w:t>
            </w:r>
          </w:p>
          <w:p w:rsidR="006F7784" w:rsidRPr="008C7322" w:rsidRDefault="006F7784" w:rsidP="001E60FA">
            <w:pPr>
              <w:autoSpaceDE w:val="0"/>
              <w:autoSpaceDN w:val="0"/>
              <w:adjustRightInd w:val="0"/>
              <w:jc w:val="both"/>
              <w:rPr>
                <w:rFonts w:ascii="Times New Roman" w:eastAsia="Times New Roman" w:hAnsi="Times New Roman"/>
                <w:sz w:val="18"/>
                <w:szCs w:val="18"/>
                <w:lang w:eastAsia="ru-RU"/>
              </w:rPr>
            </w:pPr>
          </w:p>
        </w:tc>
        <w:tc>
          <w:tcPr>
            <w:tcW w:w="4786" w:type="dxa"/>
          </w:tcPr>
          <w:p w:rsidR="008C7322" w:rsidRPr="008C7322" w:rsidRDefault="008C7322" w:rsidP="008C7322">
            <w:pPr>
              <w:widowControl w:val="0"/>
              <w:autoSpaceDE w:val="0"/>
              <w:autoSpaceDN w:val="0"/>
              <w:adjustRightInd w:val="0"/>
              <w:contextualSpacing/>
              <w:jc w:val="both"/>
              <w:rPr>
                <w:rFonts w:ascii="Times New Roman" w:eastAsia="Times New Roman" w:hAnsi="Times New Roman"/>
                <w:sz w:val="18"/>
                <w:szCs w:val="18"/>
                <w:lang w:eastAsia="ru-RU"/>
              </w:rPr>
            </w:pPr>
            <w:r w:rsidRPr="008C7322">
              <w:rPr>
                <w:rFonts w:ascii="Times New Roman" w:eastAsia="Times New Roman" w:hAnsi="Times New Roman"/>
                <w:sz w:val="18"/>
                <w:szCs w:val="18"/>
                <w:lang w:eastAsia="ru-RU"/>
              </w:rPr>
              <w:t>П15.2 п/п 20) размер обеспечения заявки на участие в открытом конкурсе,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открытом конкурсе;</w:t>
            </w:r>
          </w:p>
          <w:p w:rsidR="006F7784" w:rsidRPr="008C7322" w:rsidRDefault="006F7784" w:rsidP="00717C93">
            <w:pPr>
              <w:autoSpaceDE w:val="0"/>
              <w:autoSpaceDN w:val="0"/>
              <w:adjustRightInd w:val="0"/>
              <w:rPr>
                <w:rFonts w:ascii="Times New Roman" w:eastAsia="Times New Roman" w:hAnsi="Times New Roman"/>
                <w:sz w:val="18"/>
                <w:szCs w:val="18"/>
                <w:lang w:eastAsia="ru-RU"/>
              </w:rPr>
            </w:pPr>
          </w:p>
        </w:tc>
      </w:tr>
      <w:tr w:rsidR="006F7784" w:rsidRPr="006F11CA" w:rsidTr="001E60FA">
        <w:trPr>
          <w:trHeight w:val="698"/>
        </w:trPr>
        <w:tc>
          <w:tcPr>
            <w:tcW w:w="4785" w:type="dxa"/>
          </w:tcPr>
          <w:p w:rsidR="006F7784" w:rsidRPr="006F11CA" w:rsidRDefault="00F30D72" w:rsidP="001E60FA">
            <w:pPr>
              <w:autoSpaceDE w:val="0"/>
              <w:autoSpaceDN w:val="0"/>
              <w:adjustRightInd w:val="0"/>
              <w:jc w:val="both"/>
              <w:rPr>
                <w:rFonts w:ascii="Times New Roman" w:eastAsia="Times New Roman" w:hAnsi="Times New Roman"/>
                <w:sz w:val="18"/>
                <w:szCs w:val="18"/>
                <w:lang w:eastAsia="ru-RU"/>
              </w:rPr>
            </w:pPr>
            <w:r w:rsidRPr="006F11CA">
              <w:rPr>
                <w:rFonts w:ascii="Times New Roman" w:eastAsia="Times New Roman" w:hAnsi="Times New Roman"/>
                <w:sz w:val="18"/>
                <w:szCs w:val="18"/>
                <w:lang w:eastAsia="ru-RU"/>
              </w:rPr>
              <w:t>П15.2 п/п</w:t>
            </w:r>
            <w:r w:rsidR="006F11CA">
              <w:rPr>
                <w:rFonts w:ascii="Times New Roman" w:eastAsia="Times New Roman" w:hAnsi="Times New Roman"/>
                <w:sz w:val="18"/>
                <w:szCs w:val="18"/>
                <w:lang w:eastAsia="ru-RU"/>
              </w:rPr>
              <w:t xml:space="preserve"> </w:t>
            </w:r>
            <w:r w:rsidRPr="006F11CA">
              <w:rPr>
                <w:rFonts w:ascii="Times New Roman" w:eastAsia="Times New Roman" w:hAnsi="Times New Roman"/>
                <w:sz w:val="18"/>
                <w:szCs w:val="18"/>
                <w:lang w:eastAsia="ru-RU"/>
              </w:rPr>
              <w:t>21</w:t>
            </w:r>
            <w:r w:rsidRPr="008C7322">
              <w:rPr>
                <w:rFonts w:ascii="Times New Roman" w:eastAsia="Times New Roman" w:hAnsi="Times New Roman"/>
                <w:sz w:val="18"/>
                <w:szCs w:val="18"/>
                <w:lang w:eastAsia="ru-RU"/>
              </w:rPr>
              <w:t xml:space="preserve">) </w:t>
            </w:r>
            <w:r w:rsidRPr="006F11CA">
              <w:rPr>
                <w:rFonts w:ascii="Times New Roman" w:hAnsi="Times New Roman"/>
                <w:sz w:val="18"/>
                <w:szCs w:val="18"/>
                <w:lang w:eastAsia="ru-RU"/>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tc>
        <w:tc>
          <w:tcPr>
            <w:tcW w:w="4786" w:type="dxa"/>
          </w:tcPr>
          <w:p w:rsidR="006F11CA" w:rsidRPr="006F11CA" w:rsidRDefault="006F11CA" w:rsidP="006F11CA">
            <w:pPr>
              <w:widowControl w:val="0"/>
              <w:autoSpaceDE w:val="0"/>
              <w:autoSpaceDN w:val="0"/>
              <w:adjustRightInd w:val="0"/>
              <w:contextualSpacing/>
              <w:jc w:val="both"/>
              <w:rPr>
                <w:rFonts w:asciiTheme="minorHAnsi" w:eastAsia="Times New Roman" w:hAnsiTheme="minorHAnsi"/>
                <w:sz w:val="18"/>
                <w:szCs w:val="18"/>
              </w:rPr>
            </w:pPr>
            <w:r w:rsidRPr="00D46D14">
              <w:rPr>
                <w:rFonts w:ascii="Times New Roman" w:eastAsia="Times New Roman" w:hAnsi="Times New Roman"/>
                <w:sz w:val="18"/>
                <w:szCs w:val="18"/>
                <w:lang w:eastAsia="ru-RU"/>
              </w:rPr>
              <w:t>П15.2</w:t>
            </w:r>
            <w:r w:rsidRPr="00D46D14">
              <w:rPr>
                <w:rFonts w:ascii="Times New Roman" w:eastAsia="Times New Roman" w:hAnsi="Times New Roman"/>
                <w:sz w:val="18"/>
                <w:szCs w:val="18"/>
                <w:lang w:eastAsia="ru-RU"/>
              </w:rPr>
              <w:t xml:space="preserve"> </w:t>
            </w:r>
            <w:r w:rsidRPr="00D46D14">
              <w:rPr>
                <w:rFonts w:ascii="Times New Roman" w:eastAsia="Times New Roman" w:hAnsi="Times New Roman"/>
                <w:sz w:val="18"/>
                <w:szCs w:val="18"/>
                <w:lang w:eastAsia="ru-RU"/>
              </w:rPr>
              <w:t xml:space="preserve">п/п </w:t>
            </w:r>
            <w:r w:rsidRPr="006F11CA">
              <w:rPr>
                <w:rFonts w:ascii="Times New Roman" w:eastAsia="Times New Roman" w:hAnsi="Times New Roman"/>
                <w:sz w:val="18"/>
                <w:szCs w:val="18"/>
                <w:lang w:eastAsia="ru-RU"/>
              </w:rPr>
              <w:t xml:space="preserve">21) </w:t>
            </w:r>
            <w:r w:rsidRPr="006F11CA">
              <w:rPr>
                <w:rFonts w:ascii="Segoe UI Bold" w:eastAsia="Times New Roman" w:hAnsi="Segoe UI Bold"/>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6F7784" w:rsidRPr="00D46D14" w:rsidRDefault="006F7784" w:rsidP="00717C93">
            <w:pPr>
              <w:autoSpaceDE w:val="0"/>
              <w:autoSpaceDN w:val="0"/>
              <w:adjustRightInd w:val="0"/>
              <w:rPr>
                <w:rFonts w:ascii="Times New Roman" w:eastAsia="Times New Roman" w:hAnsi="Times New Roman"/>
                <w:sz w:val="18"/>
                <w:szCs w:val="18"/>
                <w:lang w:eastAsia="ru-RU"/>
              </w:rPr>
            </w:pPr>
          </w:p>
        </w:tc>
      </w:tr>
      <w:tr w:rsidR="006F7784" w:rsidRPr="00D46D14" w:rsidTr="001E60FA">
        <w:trPr>
          <w:trHeight w:val="698"/>
        </w:trPr>
        <w:tc>
          <w:tcPr>
            <w:tcW w:w="4785" w:type="dxa"/>
          </w:tcPr>
          <w:p w:rsidR="006F7784" w:rsidRPr="00D46D14" w:rsidRDefault="00D46D14" w:rsidP="00D46D14">
            <w:pPr>
              <w:widowControl w:val="0"/>
              <w:autoSpaceDE w:val="0"/>
              <w:autoSpaceDN w:val="0"/>
              <w:adjustRightInd w:val="0"/>
              <w:contextualSpacing/>
              <w:jc w:val="both"/>
              <w:rPr>
                <w:rFonts w:ascii="Times New Roman" w:eastAsia="Times New Roman" w:hAnsi="Times New Roman"/>
                <w:sz w:val="18"/>
                <w:szCs w:val="18"/>
                <w:lang w:eastAsia="ru-RU"/>
              </w:rPr>
            </w:pPr>
            <w:r w:rsidRPr="00D46D14">
              <w:rPr>
                <w:rFonts w:ascii="Times New Roman" w:eastAsia="Times New Roman" w:hAnsi="Times New Roman"/>
                <w:sz w:val="18"/>
                <w:szCs w:val="18"/>
                <w:lang w:eastAsia="ru-RU"/>
              </w:rPr>
              <w:t>П15.2 п/п 21</w:t>
            </w:r>
            <w:r w:rsidRPr="00D46D14">
              <w:rPr>
                <w:rFonts w:ascii="Times New Roman" w:eastAsia="Times New Roman" w:hAnsi="Times New Roman"/>
                <w:sz w:val="18"/>
                <w:szCs w:val="18"/>
                <w:lang w:eastAsia="ru-RU"/>
              </w:rPr>
              <w:t>.1</w:t>
            </w:r>
            <w:r w:rsidRPr="00D46D14">
              <w:rPr>
                <w:rFonts w:ascii="Times New Roman" w:eastAsia="Times New Roman" w:hAnsi="Times New Roman"/>
                <w:sz w:val="18"/>
                <w:szCs w:val="18"/>
                <w:lang w:eastAsia="ru-RU"/>
              </w:rPr>
              <w:t xml:space="preserve">) </w:t>
            </w:r>
            <w:r w:rsidRPr="00D46D14">
              <w:rPr>
                <w:rFonts w:ascii="Times New Roman" w:eastAsia="Times New Roman" w:hAnsi="Times New Roman"/>
                <w:sz w:val="18"/>
                <w:szCs w:val="18"/>
                <w:lang w:eastAsia="ru-RU"/>
              </w:rPr>
              <w:t>отсутствовал</w:t>
            </w:r>
          </w:p>
        </w:tc>
        <w:tc>
          <w:tcPr>
            <w:tcW w:w="4786" w:type="dxa"/>
          </w:tcPr>
          <w:p w:rsidR="006F7784" w:rsidRPr="00D46D14" w:rsidRDefault="00D46D14" w:rsidP="00717C93">
            <w:pPr>
              <w:autoSpaceDE w:val="0"/>
              <w:autoSpaceDN w:val="0"/>
              <w:adjustRightInd w:val="0"/>
              <w:rPr>
                <w:rFonts w:ascii="Times New Roman" w:eastAsia="Times New Roman" w:hAnsi="Times New Roman"/>
                <w:sz w:val="18"/>
                <w:szCs w:val="18"/>
                <w:lang w:eastAsia="ru-RU"/>
              </w:rPr>
            </w:pPr>
            <w:r w:rsidRPr="00D46D14">
              <w:rPr>
                <w:rFonts w:ascii="Times New Roman" w:eastAsia="Times New Roman" w:hAnsi="Times New Roman"/>
                <w:sz w:val="18"/>
                <w:szCs w:val="18"/>
                <w:lang w:eastAsia="ru-RU"/>
              </w:rPr>
              <w:t>П15.2 п/п 21.1)</w:t>
            </w:r>
            <w:r w:rsidRPr="00D46D14">
              <w:rPr>
                <w:rFonts w:ascii="Segoe UI Bold" w:hAnsi="Segoe UI Bold"/>
                <w:sz w:val="18"/>
                <w:szCs w:val="18"/>
              </w:rPr>
              <w:t xml:space="preserve">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tc>
      </w:tr>
      <w:tr w:rsidR="00C34352" w:rsidRPr="004D4F33" w:rsidTr="00A52BE3">
        <w:trPr>
          <w:trHeight w:val="6794"/>
        </w:trPr>
        <w:tc>
          <w:tcPr>
            <w:tcW w:w="4785" w:type="dxa"/>
          </w:tcPr>
          <w:p w:rsidR="001715CF" w:rsidRPr="00C32184" w:rsidRDefault="002D72D7" w:rsidP="002D72D7">
            <w:pPr>
              <w:widowControl w:val="0"/>
              <w:tabs>
                <w:tab w:val="left" w:pos="709"/>
              </w:tabs>
              <w:autoSpaceDE w:val="0"/>
              <w:autoSpaceDN w:val="0"/>
              <w:adjustRightInd w:val="0"/>
              <w:outlineLvl w:val="1"/>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lastRenderedPageBreak/>
              <w:t xml:space="preserve">П </w:t>
            </w:r>
            <w:r w:rsidR="001715CF" w:rsidRPr="00C32184">
              <w:rPr>
                <w:rFonts w:ascii="Times New Roman" w:eastAsia="Times New Roman" w:hAnsi="Times New Roman"/>
                <w:sz w:val="18"/>
                <w:szCs w:val="18"/>
                <w:lang w:eastAsia="ru-RU"/>
              </w:rPr>
              <w:t xml:space="preserve">16. </w:t>
            </w:r>
          </w:p>
          <w:p w:rsidR="001715CF" w:rsidRPr="00C32184" w:rsidRDefault="001715CF"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16.1. В случае проведения открытого конкурса Заказчик обеспечивает размещение конкурсной документации в ЕИС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1715CF" w:rsidRPr="00C32184" w:rsidRDefault="001715CF"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bookmarkStart w:id="0" w:name="Par492"/>
            <w:bookmarkEnd w:id="0"/>
            <w:r w:rsidRPr="00C32184">
              <w:rPr>
                <w:rFonts w:ascii="Times New Roman" w:eastAsia="Times New Roman" w:hAnsi="Times New Roman"/>
                <w:sz w:val="18"/>
                <w:szCs w:val="18"/>
                <w:lang w:eastAsia="ru-RU"/>
              </w:rPr>
              <w:t>16.2. Со дня размещения в ЕИС извещения о проведении открытого конкурса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1715CF" w:rsidRPr="00C32184" w:rsidRDefault="001715CF"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16.3. Предоставление конкурсной документации до размещения в ЕИС извещения о проведении открытого конкурса не допускается.</w:t>
            </w:r>
          </w:p>
          <w:p w:rsidR="001715CF" w:rsidRPr="00C32184" w:rsidRDefault="001715CF"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 xml:space="preserve">16.4. Конкурсная документация, размещенная в ЕИС, должна соответствовать конкурсной документации, предоставляемой в порядке, установленном </w:t>
            </w:r>
            <w:hyperlink w:anchor="Par492" w:history="1">
              <w:r w:rsidRPr="00C32184">
                <w:rPr>
                  <w:rFonts w:ascii="Times New Roman" w:eastAsia="Times New Roman" w:hAnsi="Times New Roman"/>
                  <w:sz w:val="18"/>
                  <w:szCs w:val="18"/>
                  <w:lang w:eastAsia="ru-RU"/>
                </w:rPr>
                <w:t>пунктом 16.2</w:t>
              </w:r>
            </w:hyperlink>
            <w:r w:rsidRPr="00C32184">
              <w:rPr>
                <w:rFonts w:ascii="Times New Roman" w:eastAsia="Times New Roman" w:hAnsi="Times New Roman"/>
                <w:sz w:val="18"/>
                <w:szCs w:val="18"/>
                <w:lang w:eastAsia="ru-RU"/>
              </w:rPr>
              <w:t xml:space="preserve"> настоящего Положения.</w:t>
            </w:r>
          </w:p>
          <w:p w:rsidR="002D72D7" w:rsidRPr="00C32184" w:rsidRDefault="002D72D7" w:rsidP="00C34352">
            <w:pPr>
              <w:jc w:val="both"/>
              <w:rPr>
                <w:rFonts w:ascii="Times New Roman" w:hAnsi="Times New Roman"/>
                <w:b/>
                <w:sz w:val="18"/>
                <w:szCs w:val="18"/>
                <w:lang w:eastAsia="ru-RU"/>
              </w:rPr>
            </w:pPr>
          </w:p>
        </w:tc>
        <w:tc>
          <w:tcPr>
            <w:tcW w:w="4786" w:type="dxa"/>
          </w:tcPr>
          <w:p w:rsidR="00A52BE3" w:rsidRPr="00C32184" w:rsidRDefault="002D72D7" w:rsidP="002D72D7">
            <w:pPr>
              <w:widowControl w:val="0"/>
              <w:tabs>
                <w:tab w:val="left" w:pos="709"/>
              </w:tabs>
              <w:autoSpaceDE w:val="0"/>
              <w:autoSpaceDN w:val="0"/>
              <w:adjustRightInd w:val="0"/>
              <w:outlineLvl w:val="1"/>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П.</w:t>
            </w:r>
            <w:r w:rsidR="00A52BE3" w:rsidRPr="00C32184">
              <w:rPr>
                <w:rFonts w:ascii="Times New Roman" w:eastAsia="Times New Roman" w:hAnsi="Times New Roman"/>
                <w:sz w:val="18"/>
                <w:szCs w:val="18"/>
                <w:lang w:eastAsia="ru-RU"/>
              </w:rPr>
              <w:t xml:space="preserve">16. </w:t>
            </w:r>
          </w:p>
          <w:p w:rsidR="00A52BE3" w:rsidRPr="00C32184" w:rsidRDefault="00A52BE3"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16.1. В случае проведения открытого конкурса Заказчик обеспечивает размещение конкурсной документации в ЕИС, на официальном сайте, одновременно с размещением извещения о проведении открытого конкурса. Конкурсная документация должна быть доступна для ознакомления в ЕИС без взимания платы.</w:t>
            </w:r>
          </w:p>
          <w:p w:rsidR="00A52BE3" w:rsidRPr="00C32184" w:rsidRDefault="00A52BE3"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16.2. Со дня размещения в ЕИС, на официальном сайте извещения о проведении открытого конкурса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A52BE3" w:rsidRPr="00C32184" w:rsidRDefault="00A52BE3"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16.3. Предоставление конкурсной документации до размещения в ЕИС, на официальном сайте извещения о проведении открытого конкурса не допускается.</w:t>
            </w:r>
          </w:p>
          <w:p w:rsidR="002D72D7" w:rsidRPr="00C32184" w:rsidRDefault="00A52BE3" w:rsidP="002D72D7">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 xml:space="preserve">16.4. Конкурсная документация, размещенная в ЕИС, на официальном сайте, должна соответствовать конкурсной документации, предоставляемой в порядке, установленном </w:t>
            </w:r>
            <w:hyperlink w:anchor="Par492" w:history="1">
              <w:r w:rsidRPr="00C32184">
                <w:rPr>
                  <w:rFonts w:ascii="Times New Roman" w:eastAsia="Times New Roman" w:hAnsi="Times New Roman"/>
                  <w:sz w:val="18"/>
                  <w:szCs w:val="18"/>
                  <w:lang w:eastAsia="ru-RU"/>
                </w:rPr>
                <w:t>пунктом 16.2</w:t>
              </w:r>
            </w:hyperlink>
            <w:r w:rsidRPr="00C32184">
              <w:rPr>
                <w:rFonts w:ascii="Times New Roman" w:eastAsia="Times New Roman" w:hAnsi="Times New Roman"/>
                <w:sz w:val="18"/>
                <w:szCs w:val="18"/>
                <w:lang w:eastAsia="ru-RU"/>
              </w:rPr>
              <w:t xml:space="preserve"> настоящего Положения.</w:t>
            </w:r>
          </w:p>
        </w:tc>
      </w:tr>
      <w:tr w:rsidR="00C34352" w:rsidRPr="00A52BE3" w:rsidTr="00A52BE3">
        <w:trPr>
          <w:trHeight w:val="3420"/>
        </w:trPr>
        <w:tc>
          <w:tcPr>
            <w:tcW w:w="4785" w:type="dxa"/>
          </w:tcPr>
          <w:p w:rsidR="00A52BE3" w:rsidRPr="00A52BE3" w:rsidRDefault="00A52BE3" w:rsidP="00A52BE3">
            <w:pPr>
              <w:tabs>
                <w:tab w:val="left" w:pos="709"/>
              </w:tabs>
              <w:autoSpaceDE w:val="0"/>
              <w:autoSpaceDN w:val="0"/>
              <w:adjustRightInd w:val="0"/>
              <w:jc w:val="both"/>
              <w:rPr>
                <w:rFonts w:ascii="Times New Roman" w:eastAsia="Times New Roman" w:hAnsi="Times New Roman"/>
                <w:sz w:val="18"/>
                <w:szCs w:val="18"/>
                <w:lang w:eastAsia="ru-RU"/>
              </w:rPr>
            </w:pPr>
            <w:r w:rsidRPr="00A52BE3">
              <w:rPr>
                <w:rFonts w:ascii="Times New Roman" w:eastAsia="Times New Roman" w:hAnsi="Times New Roman"/>
                <w:sz w:val="18"/>
                <w:szCs w:val="18"/>
                <w:lang w:eastAsia="ru-RU"/>
              </w:rPr>
              <w:t>17.1. Любой участник открытого конкурса вправе направить Заказчику в порядке, предусмотренном Федеральным законом, настоящим Положением и конкурсной документацией, запрос о даче разъяснений положений извещения об осуществлении закупки и (или) документации о закупке.</w:t>
            </w:r>
          </w:p>
          <w:p w:rsidR="005364A0" w:rsidRPr="00A52BE3" w:rsidRDefault="00A52BE3" w:rsidP="005364A0">
            <w:pPr>
              <w:autoSpaceDE w:val="0"/>
              <w:autoSpaceDN w:val="0"/>
              <w:adjustRightInd w:val="0"/>
              <w:ind w:firstLine="708"/>
              <w:jc w:val="both"/>
              <w:rPr>
                <w:rFonts w:ascii="Times New Roman" w:eastAsia="Times New Roman" w:hAnsi="Times New Roman"/>
                <w:sz w:val="18"/>
                <w:szCs w:val="18"/>
                <w:lang w:eastAsia="ru-RU"/>
              </w:rPr>
            </w:pPr>
            <w:r w:rsidRPr="00A52BE3">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конкурсной документации и размещает его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c>
          <w:tcPr>
            <w:tcW w:w="4786" w:type="dxa"/>
          </w:tcPr>
          <w:p w:rsidR="00A52BE3" w:rsidRPr="00C32184" w:rsidRDefault="00A52BE3" w:rsidP="00A52BE3">
            <w:pPr>
              <w:tabs>
                <w:tab w:val="left" w:pos="709"/>
              </w:tabs>
              <w:autoSpaceDE w:val="0"/>
              <w:autoSpaceDN w:val="0"/>
              <w:adjustRightInd w:val="0"/>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17.1. Любой участник открытого конкурса вправе направить Заказчику в порядке, предусмотренном Федеральным законом, настоящим Положением и конкурсной документацией, запрос о даче разъяснений положений извещения об осуществлении закупки и (или) документации о закупке.</w:t>
            </w:r>
          </w:p>
          <w:p w:rsidR="00C34352" w:rsidRPr="00C32184" w:rsidRDefault="00A52BE3" w:rsidP="005364A0">
            <w:pPr>
              <w:autoSpaceDE w:val="0"/>
              <w:autoSpaceDN w:val="0"/>
              <w:adjustRightInd w:val="0"/>
              <w:ind w:firstLine="708"/>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конкурсной документации и размещает его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C34352" w:rsidRPr="004D4F33" w:rsidTr="00C71649">
        <w:trPr>
          <w:trHeight w:val="698"/>
        </w:trPr>
        <w:tc>
          <w:tcPr>
            <w:tcW w:w="4785" w:type="dxa"/>
          </w:tcPr>
          <w:p w:rsidR="00C71649" w:rsidRPr="00C71649" w:rsidRDefault="00C71649" w:rsidP="00C71649">
            <w:pPr>
              <w:autoSpaceDE w:val="0"/>
              <w:autoSpaceDN w:val="0"/>
              <w:adjustRightInd w:val="0"/>
              <w:jc w:val="both"/>
              <w:rPr>
                <w:rFonts w:ascii="Times New Roman" w:eastAsia="Times New Roman" w:hAnsi="Times New Roman"/>
                <w:sz w:val="18"/>
                <w:szCs w:val="18"/>
                <w:lang w:eastAsia="ru-RU"/>
              </w:rPr>
            </w:pPr>
            <w:r w:rsidRPr="00C71649">
              <w:rPr>
                <w:rFonts w:ascii="Times New Roman" w:eastAsia="Times New Roman" w:hAnsi="Times New Roman"/>
                <w:sz w:val="18"/>
                <w:szCs w:val="18"/>
                <w:lang w:eastAsia="ru-RU"/>
              </w:rPr>
              <w:t>17.3.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открытого конкурса, в том числе в описание объекта закупки, не позднее чем за один день до даты окончания срока подачи заявок на участие в открытом конкурсе, за исключением случая, предусмотренного пунктом17.5 настоящего Положения. Изменения, вносимые в конкурсную документацию и (или) извещение о проведении открытого конкурса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открытом конкурсе, установленного настоящим Положением.</w:t>
            </w:r>
          </w:p>
          <w:p w:rsidR="00A52BE3" w:rsidRPr="00C71649" w:rsidRDefault="00A52BE3" w:rsidP="00C34352">
            <w:pPr>
              <w:jc w:val="both"/>
              <w:rPr>
                <w:rFonts w:ascii="Times New Roman" w:hAnsi="Times New Roman"/>
                <w:b/>
                <w:sz w:val="18"/>
                <w:szCs w:val="18"/>
                <w:lang w:eastAsia="ru-RU"/>
              </w:rPr>
            </w:pPr>
          </w:p>
        </w:tc>
        <w:tc>
          <w:tcPr>
            <w:tcW w:w="4786" w:type="dxa"/>
          </w:tcPr>
          <w:p w:rsidR="00301484" w:rsidRPr="00C32184" w:rsidRDefault="00C71649" w:rsidP="00C71649">
            <w:pPr>
              <w:autoSpaceDE w:val="0"/>
              <w:autoSpaceDN w:val="0"/>
              <w:adjustRightInd w:val="0"/>
              <w:ind w:firstLine="708"/>
              <w:jc w:val="both"/>
              <w:rPr>
                <w:rFonts w:ascii="Times New Roman" w:eastAsia="Times New Roman" w:hAnsi="Times New Roman"/>
                <w:sz w:val="18"/>
                <w:szCs w:val="18"/>
                <w:lang w:eastAsia="ru-RU"/>
              </w:rPr>
            </w:pPr>
            <w:r w:rsidRPr="00C32184">
              <w:rPr>
                <w:rFonts w:ascii="Times New Roman" w:eastAsia="Times New Roman" w:hAnsi="Times New Roman"/>
                <w:sz w:val="18"/>
                <w:szCs w:val="18"/>
                <w:lang w:eastAsia="ru-RU"/>
              </w:rPr>
              <w:t>17.3.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открытого конкурса, в том числе в описание объекта закупки, не позднее чем за один день до даты окончания срока подачи заявок на участие в открытом конкурсе, за исключением случая, предусмотренного пунктом17.5 настоящего Положения. Изменения, вносимые в конкурсную документацию и (или) извещение о проведении открытого конкурса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открытом конкурсе, установленного настоящим Положением.</w:t>
            </w:r>
          </w:p>
        </w:tc>
      </w:tr>
      <w:tr w:rsidR="00C34352" w:rsidRPr="00AF0F95" w:rsidTr="00FE3C80">
        <w:tc>
          <w:tcPr>
            <w:tcW w:w="4785" w:type="dxa"/>
          </w:tcPr>
          <w:p w:rsidR="00C71649" w:rsidRPr="00C71649" w:rsidRDefault="00C71649" w:rsidP="00C71649">
            <w:pPr>
              <w:autoSpaceDE w:val="0"/>
              <w:autoSpaceDN w:val="0"/>
              <w:adjustRightInd w:val="0"/>
              <w:jc w:val="both"/>
              <w:rPr>
                <w:rFonts w:ascii="Times New Roman" w:eastAsia="Times New Roman" w:hAnsi="Times New Roman"/>
                <w:sz w:val="18"/>
                <w:szCs w:val="18"/>
                <w:lang w:eastAsia="ru-RU"/>
              </w:rPr>
            </w:pPr>
            <w:r w:rsidRPr="00C71649">
              <w:rPr>
                <w:rFonts w:ascii="Times New Roman" w:eastAsia="Times New Roman" w:hAnsi="Times New Roman"/>
                <w:sz w:val="18"/>
                <w:szCs w:val="18"/>
                <w:lang w:eastAsia="ru-RU"/>
              </w:rPr>
              <w:lastRenderedPageBreak/>
              <w:t>17.5. До наступления даты и времени окончания срока подачи заявок на участие в открытом конкурсе Заказчик может продлить этот срок. Извещение о продлении срока окончания приема заявок размещается Заказчиком в ЕИС.</w:t>
            </w:r>
          </w:p>
          <w:p w:rsidR="00A52BE3" w:rsidRPr="00C71649" w:rsidRDefault="00A52BE3" w:rsidP="00C34352">
            <w:pPr>
              <w:jc w:val="both"/>
              <w:rPr>
                <w:rFonts w:ascii="Times New Roman" w:hAnsi="Times New Roman"/>
                <w:b/>
                <w:sz w:val="18"/>
                <w:szCs w:val="18"/>
                <w:lang w:eastAsia="ru-RU"/>
              </w:rPr>
            </w:pPr>
          </w:p>
        </w:tc>
        <w:tc>
          <w:tcPr>
            <w:tcW w:w="4786" w:type="dxa"/>
          </w:tcPr>
          <w:p w:rsidR="00C34352" w:rsidRPr="00C71649" w:rsidRDefault="00C71649" w:rsidP="00C71649">
            <w:pPr>
              <w:autoSpaceDE w:val="0"/>
              <w:autoSpaceDN w:val="0"/>
              <w:adjustRightInd w:val="0"/>
              <w:jc w:val="both"/>
              <w:rPr>
                <w:rFonts w:ascii="Times New Roman" w:eastAsia="Times New Roman" w:hAnsi="Times New Roman"/>
                <w:sz w:val="18"/>
                <w:szCs w:val="18"/>
                <w:lang w:eastAsia="ru-RU"/>
              </w:rPr>
            </w:pPr>
            <w:r w:rsidRPr="00C71649">
              <w:rPr>
                <w:rFonts w:ascii="Times New Roman" w:eastAsia="Times New Roman" w:hAnsi="Times New Roman"/>
                <w:sz w:val="18"/>
                <w:szCs w:val="18"/>
                <w:lang w:eastAsia="ru-RU"/>
              </w:rPr>
              <w:t>17.5. До наступления даты и времени окончания срока подачи заявок на участие в открытом конкурсе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CB02C5" w:rsidRPr="00CB02C5" w:rsidTr="00C71649">
        <w:trPr>
          <w:trHeight w:val="1488"/>
        </w:trPr>
        <w:tc>
          <w:tcPr>
            <w:tcW w:w="4785" w:type="dxa"/>
          </w:tcPr>
          <w:p w:rsidR="00CB02C5" w:rsidRPr="00CB02C5" w:rsidRDefault="00CB02C5" w:rsidP="00CB02C5">
            <w:pPr>
              <w:tabs>
                <w:tab w:val="left" w:pos="709"/>
              </w:tabs>
              <w:rPr>
                <w:rFonts w:ascii="Times New Roman" w:eastAsia="Times New Roman" w:hAnsi="Times New Roman"/>
                <w:sz w:val="18"/>
                <w:szCs w:val="18"/>
                <w:lang w:eastAsia="ru-RU"/>
              </w:rPr>
            </w:pPr>
            <w:r w:rsidRPr="00CB02C5">
              <w:rPr>
                <w:rFonts w:ascii="Times New Roman" w:eastAsia="Times New Roman" w:hAnsi="Times New Roman"/>
                <w:sz w:val="18"/>
                <w:szCs w:val="18"/>
                <w:lang w:eastAsia="ru-RU"/>
              </w:rPr>
              <w:t xml:space="preserve">П 18.2 п/п </w:t>
            </w:r>
            <w:r w:rsidRPr="00CB02C5">
              <w:rPr>
                <w:rFonts w:ascii="Times New Roman" w:eastAsia="Times New Roman" w:hAnsi="Times New Roman"/>
                <w:sz w:val="18"/>
                <w:szCs w:val="18"/>
                <w:lang w:eastAsia="ru-RU"/>
              </w:rPr>
              <w:t>4)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заверенная копия этого платежного поручения);</w:t>
            </w:r>
          </w:p>
          <w:p w:rsidR="00CB02C5" w:rsidRPr="00CB02C5" w:rsidRDefault="00CB02C5" w:rsidP="00CB02C5">
            <w:pPr>
              <w:autoSpaceDE w:val="0"/>
              <w:autoSpaceDN w:val="0"/>
              <w:adjustRightInd w:val="0"/>
              <w:rPr>
                <w:rFonts w:ascii="Times New Roman" w:eastAsia="Times New Roman" w:hAnsi="Times New Roman"/>
                <w:spacing w:val="-3"/>
                <w:sz w:val="18"/>
                <w:szCs w:val="18"/>
                <w:lang w:eastAsia="ru-RU"/>
              </w:rPr>
            </w:pPr>
          </w:p>
        </w:tc>
        <w:tc>
          <w:tcPr>
            <w:tcW w:w="4786" w:type="dxa"/>
          </w:tcPr>
          <w:p w:rsidR="00CB02C5" w:rsidRPr="00CB02C5" w:rsidRDefault="00CB02C5" w:rsidP="00CB02C5">
            <w:pPr>
              <w:tabs>
                <w:tab w:val="left" w:pos="709"/>
              </w:tabs>
              <w:jc w:val="both"/>
              <w:rPr>
                <w:rFonts w:ascii="Times New Roman" w:eastAsia="Times New Roman" w:hAnsi="Times New Roman"/>
                <w:sz w:val="18"/>
                <w:szCs w:val="18"/>
                <w:lang w:eastAsia="ru-RU"/>
              </w:rPr>
            </w:pPr>
            <w:r w:rsidRPr="00CB02C5">
              <w:rPr>
                <w:rFonts w:ascii="Times New Roman" w:eastAsia="Times New Roman" w:hAnsi="Times New Roman"/>
                <w:sz w:val="18"/>
                <w:szCs w:val="18"/>
                <w:lang w:eastAsia="ru-RU"/>
              </w:rPr>
              <w:t>П</w:t>
            </w:r>
            <w:r>
              <w:rPr>
                <w:rFonts w:ascii="Times New Roman" w:eastAsia="Times New Roman" w:hAnsi="Times New Roman"/>
                <w:sz w:val="18"/>
                <w:szCs w:val="18"/>
                <w:lang w:eastAsia="ru-RU"/>
              </w:rPr>
              <w:t xml:space="preserve"> 18.2</w:t>
            </w:r>
            <w:r w:rsidRPr="00CB02C5">
              <w:rPr>
                <w:rFonts w:ascii="Times New Roman" w:eastAsia="Times New Roman" w:hAnsi="Times New Roman"/>
                <w:sz w:val="18"/>
                <w:szCs w:val="18"/>
                <w:lang w:eastAsia="ru-RU"/>
              </w:rPr>
              <w:t xml:space="preserve">п/п </w:t>
            </w:r>
            <w:r w:rsidRPr="00CB02C5">
              <w:rPr>
                <w:rFonts w:ascii="Times New Roman" w:eastAsia="Times New Roman" w:hAnsi="Times New Roman"/>
                <w:sz w:val="18"/>
                <w:szCs w:val="18"/>
                <w:lang w:eastAsia="ru-RU"/>
              </w:rPr>
              <w:t xml:space="preserve">4)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заверенная копия этого платежного поручения) </w:t>
            </w:r>
            <w:r w:rsidRPr="00CB02C5">
              <w:rPr>
                <w:rFonts w:ascii="Segoe UI Bold" w:eastAsia="Times New Roman" w:hAnsi="Segoe UI Bold"/>
                <w:sz w:val="18"/>
                <w:szCs w:val="18"/>
                <w:lang w:eastAsia="ru-RU"/>
              </w:rPr>
              <w:t>или независимая гарантия, или нотариально заверенная копия такой независимой гарантии</w:t>
            </w:r>
            <w:r w:rsidRPr="00CB02C5">
              <w:rPr>
                <w:rFonts w:ascii="Times New Roman" w:eastAsia="Times New Roman" w:hAnsi="Times New Roman"/>
                <w:sz w:val="18"/>
                <w:szCs w:val="18"/>
                <w:lang w:eastAsia="ru-RU"/>
              </w:rPr>
              <w:t>;</w:t>
            </w:r>
          </w:p>
          <w:p w:rsidR="00CB02C5" w:rsidRPr="00CB02C5" w:rsidRDefault="00CB02C5" w:rsidP="00CB02C5">
            <w:pPr>
              <w:autoSpaceDE w:val="0"/>
              <w:autoSpaceDN w:val="0"/>
              <w:adjustRightInd w:val="0"/>
              <w:rPr>
                <w:rFonts w:ascii="Times New Roman" w:eastAsia="Times New Roman" w:hAnsi="Times New Roman"/>
                <w:spacing w:val="-3"/>
                <w:sz w:val="18"/>
                <w:szCs w:val="18"/>
                <w:lang w:eastAsia="ru-RU"/>
              </w:rPr>
            </w:pPr>
          </w:p>
        </w:tc>
      </w:tr>
      <w:tr w:rsidR="00C34352" w:rsidRPr="00C71649" w:rsidTr="00C71649">
        <w:trPr>
          <w:trHeight w:val="1488"/>
        </w:trPr>
        <w:tc>
          <w:tcPr>
            <w:tcW w:w="4785" w:type="dxa"/>
          </w:tcPr>
          <w:p w:rsidR="005364A0" w:rsidRPr="00C71649" w:rsidRDefault="00C71649" w:rsidP="00C71649">
            <w:pPr>
              <w:autoSpaceDE w:val="0"/>
              <w:autoSpaceDN w:val="0"/>
              <w:adjustRightInd w:val="0"/>
              <w:jc w:val="both"/>
              <w:rPr>
                <w:rFonts w:ascii="Times New Roman" w:eastAsia="Times New Roman" w:hAnsi="Times New Roman"/>
                <w:spacing w:val="-3"/>
                <w:sz w:val="18"/>
                <w:szCs w:val="18"/>
                <w:lang w:eastAsia="ru-RU"/>
              </w:rPr>
            </w:pPr>
            <w:r w:rsidRPr="00C71649">
              <w:rPr>
                <w:rFonts w:ascii="Times New Roman" w:eastAsia="Times New Roman" w:hAnsi="Times New Roman"/>
                <w:spacing w:val="-3"/>
                <w:sz w:val="18"/>
                <w:szCs w:val="18"/>
                <w:lang w:eastAsia="ru-RU"/>
              </w:rPr>
              <w:t xml:space="preserve">19.6. Протокол вскрытия конвертов с заявками на участие в </w:t>
            </w:r>
            <w:r w:rsidRPr="00C71649">
              <w:rPr>
                <w:rFonts w:ascii="Times New Roman" w:eastAsia="Times New Roman" w:hAnsi="Times New Roman"/>
                <w:sz w:val="18"/>
                <w:szCs w:val="18"/>
                <w:lang w:eastAsia="ru-RU"/>
              </w:rPr>
              <w:t xml:space="preserve">открытом </w:t>
            </w:r>
            <w:r w:rsidRPr="00C71649">
              <w:rPr>
                <w:rFonts w:ascii="Times New Roman" w:eastAsia="Times New Roman" w:hAnsi="Times New Roman"/>
                <w:spacing w:val="-3"/>
                <w:sz w:val="18"/>
                <w:szCs w:val="18"/>
                <w:lang w:eastAsia="ru-RU"/>
              </w:rPr>
              <w:t xml:space="preserve">конкурсе ведется конкурсной комиссией и подписывается всеми присутствующими членами комиссии непосредственно после вскрытия конвертов с заявками на участие в </w:t>
            </w:r>
            <w:r w:rsidRPr="00C71649">
              <w:rPr>
                <w:rFonts w:ascii="Times New Roman" w:eastAsia="Times New Roman" w:hAnsi="Times New Roman"/>
                <w:sz w:val="18"/>
                <w:szCs w:val="18"/>
                <w:lang w:eastAsia="ru-RU"/>
              </w:rPr>
              <w:t>открытом</w:t>
            </w:r>
            <w:r w:rsidRPr="00C71649">
              <w:rPr>
                <w:rFonts w:ascii="Times New Roman" w:eastAsia="Times New Roman" w:hAnsi="Times New Roman"/>
                <w:spacing w:val="-3"/>
                <w:sz w:val="18"/>
                <w:szCs w:val="18"/>
                <w:lang w:eastAsia="ru-RU"/>
              </w:rPr>
              <w:t xml:space="preserve"> конкурсе и не позднее чем через три дня, следующих после дня подписания такого протокола, размещается в ЕИС. </w:t>
            </w:r>
          </w:p>
        </w:tc>
        <w:tc>
          <w:tcPr>
            <w:tcW w:w="4786" w:type="dxa"/>
          </w:tcPr>
          <w:p w:rsidR="00C71649" w:rsidRPr="005364A0" w:rsidRDefault="00E518BF" w:rsidP="005364A0">
            <w:pPr>
              <w:autoSpaceDE w:val="0"/>
              <w:autoSpaceDN w:val="0"/>
              <w:adjustRightInd w:val="0"/>
              <w:jc w:val="both"/>
              <w:rPr>
                <w:rFonts w:ascii="Times New Roman" w:eastAsia="Times New Roman" w:hAnsi="Times New Roman"/>
                <w:spacing w:val="-3"/>
                <w:sz w:val="18"/>
                <w:szCs w:val="18"/>
                <w:lang w:eastAsia="ru-RU"/>
              </w:rPr>
            </w:pPr>
            <w:r w:rsidRPr="00E518BF">
              <w:rPr>
                <w:rFonts w:ascii="Times New Roman" w:eastAsia="Times New Roman" w:hAnsi="Times New Roman"/>
                <w:spacing w:val="-3"/>
                <w:sz w:val="18"/>
                <w:szCs w:val="18"/>
                <w:lang w:eastAsia="ru-RU"/>
              </w:rPr>
              <w:t xml:space="preserve">19.6. Протокол вскрытия конвертов с заявками на участие в </w:t>
            </w:r>
            <w:r w:rsidRPr="00E518BF">
              <w:rPr>
                <w:rFonts w:ascii="Times New Roman" w:eastAsia="Times New Roman" w:hAnsi="Times New Roman"/>
                <w:sz w:val="18"/>
                <w:szCs w:val="18"/>
                <w:lang w:eastAsia="ru-RU"/>
              </w:rPr>
              <w:t xml:space="preserve">открытом </w:t>
            </w:r>
            <w:r w:rsidRPr="00E518BF">
              <w:rPr>
                <w:rFonts w:ascii="Times New Roman" w:eastAsia="Times New Roman" w:hAnsi="Times New Roman"/>
                <w:spacing w:val="-3"/>
                <w:sz w:val="18"/>
                <w:szCs w:val="18"/>
                <w:lang w:eastAsia="ru-RU"/>
              </w:rPr>
              <w:t xml:space="preserve">конкурсе ведется конкурсной комиссией и подписывается всеми присутствующими членами комиссии непосредственно после вскрытия конвертов с заявками на участие в </w:t>
            </w:r>
            <w:r w:rsidRPr="00E518BF">
              <w:rPr>
                <w:rFonts w:ascii="Times New Roman" w:eastAsia="Times New Roman" w:hAnsi="Times New Roman"/>
                <w:sz w:val="18"/>
                <w:szCs w:val="18"/>
                <w:lang w:eastAsia="ru-RU"/>
              </w:rPr>
              <w:t>открытом</w:t>
            </w:r>
            <w:r w:rsidRPr="00E518BF">
              <w:rPr>
                <w:rFonts w:ascii="Times New Roman" w:eastAsia="Times New Roman" w:hAnsi="Times New Roman"/>
                <w:spacing w:val="-3"/>
                <w:sz w:val="18"/>
                <w:szCs w:val="18"/>
                <w:lang w:eastAsia="ru-RU"/>
              </w:rPr>
              <w:t xml:space="preserve"> конкурсе и не позднее чем через три дня, следующих после дня подписания такого протокола, размещается в ЕИС на официальном сайте. </w:t>
            </w:r>
          </w:p>
        </w:tc>
      </w:tr>
      <w:tr w:rsidR="00C34352" w:rsidRPr="004D4F33" w:rsidTr="00FE3C80">
        <w:tc>
          <w:tcPr>
            <w:tcW w:w="4785" w:type="dxa"/>
          </w:tcPr>
          <w:p w:rsidR="00C71649" w:rsidRPr="00C71649" w:rsidRDefault="00C71649" w:rsidP="00C71649">
            <w:pPr>
              <w:tabs>
                <w:tab w:val="left" w:pos="709"/>
              </w:tabs>
              <w:jc w:val="both"/>
              <w:rPr>
                <w:rFonts w:ascii="Times New Roman" w:eastAsia="Times New Roman" w:hAnsi="Times New Roman"/>
                <w:sz w:val="18"/>
                <w:szCs w:val="18"/>
                <w:lang w:eastAsia="ru-RU"/>
              </w:rPr>
            </w:pPr>
            <w:r w:rsidRPr="00C71649">
              <w:rPr>
                <w:rFonts w:ascii="Times New Roman" w:eastAsia="Times New Roman" w:hAnsi="Times New Roman"/>
                <w:sz w:val="18"/>
                <w:szCs w:val="18"/>
                <w:lang w:eastAsia="ru-RU"/>
              </w:rPr>
              <w:t xml:space="preserve">20.7. Протокол рассмотрения заявок на участие в открытом конкурсе размещается в ЕИС не позднее чем через три дня со дня подписания такого протокола. </w:t>
            </w:r>
          </w:p>
          <w:p w:rsidR="00C71649" w:rsidRPr="00C71649" w:rsidRDefault="00C71649" w:rsidP="00C71649">
            <w:pPr>
              <w:autoSpaceDE w:val="0"/>
              <w:autoSpaceDN w:val="0"/>
              <w:adjustRightInd w:val="0"/>
              <w:jc w:val="both"/>
              <w:rPr>
                <w:rFonts w:ascii="Times New Roman" w:eastAsia="Times New Roman" w:hAnsi="Times New Roman"/>
                <w:spacing w:val="4"/>
                <w:sz w:val="18"/>
                <w:szCs w:val="18"/>
                <w:lang w:eastAsia="ru-RU"/>
              </w:rPr>
            </w:pPr>
          </w:p>
        </w:tc>
        <w:tc>
          <w:tcPr>
            <w:tcW w:w="4786" w:type="dxa"/>
          </w:tcPr>
          <w:p w:rsidR="00C34352" w:rsidRPr="00C71649" w:rsidRDefault="00C71649" w:rsidP="00C71649">
            <w:pPr>
              <w:tabs>
                <w:tab w:val="left" w:pos="709"/>
              </w:tabs>
              <w:jc w:val="both"/>
              <w:rPr>
                <w:rFonts w:ascii="Times New Roman" w:eastAsia="Times New Roman" w:hAnsi="Times New Roman"/>
                <w:sz w:val="18"/>
                <w:szCs w:val="18"/>
                <w:lang w:eastAsia="ru-RU"/>
              </w:rPr>
            </w:pPr>
            <w:r w:rsidRPr="00C71649">
              <w:rPr>
                <w:rFonts w:ascii="Times New Roman" w:eastAsia="Times New Roman" w:hAnsi="Times New Roman"/>
                <w:sz w:val="18"/>
                <w:szCs w:val="18"/>
                <w:lang w:eastAsia="ru-RU"/>
              </w:rPr>
              <w:t xml:space="preserve">20.7. Протокол рассмотрения заявок на участие в открытом конкурсе размещается в ЕИС, на официальном сайте, не позднее чем через три дня со дня подписания такого протокола. </w:t>
            </w:r>
          </w:p>
        </w:tc>
      </w:tr>
      <w:tr w:rsidR="00C34352" w:rsidRPr="00AF0F95" w:rsidTr="00FE3C80">
        <w:tc>
          <w:tcPr>
            <w:tcW w:w="4785" w:type="dxa"/>
          </w:tcPr>
          <w:p w:rsidR="00E518BF" w:rsidRPr="005364A0" w:rsidRDefault="005364A0" w:rsidP="005364A0">
            <w:pPr>
              <w:tabs>
                <w:tab w:val="left" w:pos="709"/>
              </w:tabs>
              <w:jc w:val="both"/>
              <w:rPr>
                <w:rFonts w:ascii="Times New Roman" w:eastAsia="Times New Roman" w:hAnsi="Times New Roman"/>
                <w:spacing w:val="4"/>
                <w:sz w:val="18"/>
                <w:szCs w:val="18"/>
                <w:lang w:eastAsia="ru-RU"/>
              </w:rPr>
            </w:pPr>
            <w:r w:rsidRPr="005364A0">
              <w:rPr>
                <w:rFonts w:ascii="Times New Roman" w:eastAsia="Times New Roman" w:hAnsi="Times New Roman"/>
                <w:spacing w:val="4"/>
                <w:sz w:val="18"/>
                <w:szCs w:val="18"/>
                <w:lang w:eastAsia="ru-RU"/>
              </w:rPr>
              <w:t xml:space="preserve">21.8. Протокол оценки и сопоставления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4"/>
                <w:sz w:val="18"/>
                <w:szCs w:val="18"/>
                <w:lang w:eastAsia="ru-RU"/>
              </w:rPr>
              <w:t>конкурсе, размещается в ЕИС не позднее чем через три дня со дня подписания указанного протокола.</w:t>
            </w:r>
          </w:p>
        </w:tc>
        <w:tc>
          <w:tcPr>
            <w:tcW w:w="4786" w:type="dxa"/>
          </w:tcPr>
          <w:p w:rsidR="003F1E1E" w:rsidRPr="005364A0" w:rsidRDefault="005364A0" w:rsidP="005364A0">
            <w:pPr>
              <w:tabs>
                <w:tab w:val="left" w:pos="709"/>
              </w:tabs>
              <w:jc w:val="both"/>
              <w:rPr>
                <w:rFonts w:ascii="Times New Roman" w:eastAsia="Times New Roman" w:hAnsi="Times New Roman"/>
                <w:spacing w:val="4"/>
                <w:sz w:val="18"/>
                <w:szCs w:val="18"/>
                <w:lang w:eastAsia="ru-RU"/>
              </w:rPr>
            </w:pPr>
            <w:r w:rsidRPr="005364A0">
              <w:rPr>
                <w:rFonts w:ascii="Times New Roman" w:eastAsia="Times New Roman" w:hAnsi="Times New Roman"/>
                <w:spacing w:val="4"/>
                <w:sz w:val="18"/>
                <w:szCs w:val="18"/>
                <w:lang w:eastAsia="ru-RU"/>
              </w:rPr>
              <w:t xml:space="preserve">21.8. Протокол оценки и сопоставления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4"/>
                <w:sz w:val="18"/>
                <w:szCs w:val="18"/>
                <w:lang w:eastAsia="ru-RU"/>
              </w:rPr>
              <w:t>конкурсе, размещается в ЕИС, на официальном сайте, не позднее чем через три дня со дня подписания указанного протокола.</w:t>
            </w:r>
          </w:p>
        </w:tc>
      </w:tr>
      <w:tr w:rsidR="00C34352" w:rsidRPr="004D4F33" w:rsidTr="00FE3C80">
        <w:tc>
          <w:tcPr>
            <w:tcW w:w="4785" w:type="dxa"/>
          </w:tcPr>
          <w:p w:rsidR="00E518BF" w:rsidRPr="005364A0" w:rsidRDefault="005364A0" w:rsidP="005364A0">
            <w:pPr>
              <w:tabs>
                <w:tab w:val="left" w:pos="709"/>
              </w:tabs>
              <w:jc w:val="both"/>
              <w:rPr>
                <w:rFonts w:ascii="Times New Roman" w:eastAsia="Times New Roman" w:hAnsi="Times New Roman"/>
                <w:spacing w:val="-3"/>
                <w:sz w:val="18"/>
                <w:szCs w:val="18"/>
                <w:lang w:eastAsia="ru-RU"/>
              </w:rPr>
            </w:pPr>
            <w:r w:rsidRPr="005364A0">
              <w:rPr>
                <w:rFonts w:ascii="Times New Roman" w:eastAsia="Times New Roman" w:hAnsi="Times New Roman"/>
                <w:spacing w:val="-3"/>
                <w:sz w:val="18"/>
                <w:szCs w:val="18"/>
                <w:lang w:eastAsia="ru-RU"/>
              </w:rPr>
              <w:t xml:space="preserve">22.1. Любой участник </w:t>
            </w:r>
            <w:r w:rsidRPr="005364A0">
              <w:rPr>
                <w:rFonts w:ascii="Times New Roman" w:eastAsia="Times New Roman" w:hAnsi="Times New Roman"/>
                <w:color w:val="000000"/>
                <w:spacing w:val="-3"/>
                <w:sz w:val="18"/>
                <w:szCs w:val="18"/>
                <w:lang w:eastAsia="ru-RU"/>
              </w:rPr>
              <w:t>закупки</w:t>
            </w:r>
            <w:r w:rsidRPr="005364A0">
              <w:rPr>
                <w:rFonts w:ascii="Times New Roman" w:eastAsia="Times New Roman" w:hAnsi="Times New Roman"/>
                <w:spacing w:val="-3"/>
                <w:sz w:val="18"/>
                <w:szCs w:val="18"/>
                <w:lang w:eastAsia="ru-RU"/>
              </w:rPr>
              <w:t xml:space="preserve"> в течение пяти дней со дня размещения в ЕИС протокола рассмотрения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3"/>
                <w:sz w:val="18"/>
                <w:szCs w:val="18"/>
                <w:lang w:eastAsia="ru-RU"/>
              </w:rPr>
              <w:t xml:space="preserve">конкурсе в отношении сведений, содержащихся в указанном протоколе, протокола оценки и сопоставления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3"/>
                <w:sz w:val="18"/>
                <w:szCs w:val="18"/>
                <w:lang w:eastAsia="ru-RU"/>
              </w:rPr>
              <w:t xml:space="preserve">конкурсе вправе направить Заказчику запрос о разъяснении результатов </w:t>
            </w:r>
            <w:r w:rsidRPr="005364A0">
              <w:rPr>
                <w:rFonts w:ascii="Times New Roman" w:eastAsia="Times New Roman" w:hAnsi="Times New Roman"/>
                <w:sz w:val="18"/>
                <w:szCs w:val="18"/>
                <w:lang w:eastAsia="ru-RU"/>
              </w:rPr>
              <w:t>открытого</w:t>
            </w:r>
            <w:r w:rsidRPr="005364A0">
              <w:rPr>
                <w:rFonts w:ascii="Times New Roman" w:eastAsia="Times New Roman" w:hAnsi="Times New Roman"/>
                <w:spacing w:val="-3"/>
                <w:sz w:val="18"/>
                <w:szCs w:val="18"/>
                <w:lang w:eastAsia="ru-RU"/>
              </w:rPr>
              <w:t xml:space="preserve"> конкурса в письменной форме или в форме электронного документа.</w:t>
            </w:r>
          </w:p>
        </w:tc>
        <w:tc>
          <w:tcPr>
            <w:tcW w:w="4786" w:type="dxa"/>
          </w:tcPr>
          <w:p w:rsidR="00C34352" w:rsidRPr="005364A0" w:rsidRDefault="005364A0" w:rsidP="005364A0">
            <w:pPr>
              <w:tabs>
                <w:tab w:val="left" w:pos="709"/>
              </w:tabs>
              <w:jc w:val="both"/>
              <w:rPr>
                <w:rFonts w:ascii="Times New Roman" w:eastAsia="Times New Roman" w:hAnsi="Times New Roman"/>
                <w:spacing w:val="-3"/>
                <w:sz w:val="18"/>
                <w:szCs w:val="18"/>
                <w:lang w:eastAsia="ru-RU"/>
              </w:rPr>
            </w:pPr>
            <w:r w:rsidRPr="005364A0">
              <w:rPr>
                <w:rFonts w:ascii="Times New Roman" w:eastAsia="Times New Roman" w:hAnsi="Times New Roman"/>
                <w:spacing w:val="-3"/>
                <w:sz w:val="18"/>
                <w:szCs w:val="18"/>
                <w:lang w:eastAsia="ru-RU"/>
              </w:rPr>
              <w:t xml:space="preserve">22.1. Любой участник </w:t>
            </w:r>
            <w:r w:rsidRPr="005364A0">
              <w:rPr>
                <w:rFonts w:ascii="Times New Roman" w:eastAsia="Times New Roman" w:hAnsi="Times New Roman"/>
                <w:color w:val="000000"/>
                <w:spacing w:val="-3"/>
                <w:sz w:val="18"/>
                <w:szCs w:val="18"/>
                <w:lang w:eastAsia="ru-RU"/>
              </w:rPr>
              <w:t>закупки</w:t>
            </w:r>
            <w:r w:rsidRPr="005364A0">
              <w:rPr>
                <w:rFonts w:ascii="Times New Roman" w:eastAsia="Times New Roman" w:hAnsi="Times New Roman"/>
                <w:spacing w:val="-3"/>
                <w:sz w:val="18"/>
                <w:szCs w:val="18"/>
                <w:lang w:eastAsia="ru-RU"/>
              </w:rPr>
              <w:t xml:space="preserve"> в течение пяти дней со дня размещения в ЕИС, на официальном сайте, протокола рассмотрения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3"/>
                <w:sz w:val="18"/>
                <w:szCs w:val="18"/>
                <w:lang w:eastAsia="ru-RU"/>
              </w:rPr>
              <w:t xml:space="preserve">конкурсе в отношении сведений, содержащихся в указанном протоколе, протокола оценки и сопоставления заявок на участие в </w:t>
            </w:r>
            <w:r w:rsidRPr="005364A0">
              <w:rPr>
                <w:rFonts w:ascii="Times New Roman" w:eastAsia="Times New Roman" w:hAnsi="Times New Roman"/>
                <w:sz w:val="18"/>
                <w:szCs w:val="18"/>
                <w:lang w:eastAsia="ru-RU"/>
              </w:rPr>
              <w:t xml:space="preserve">открытом </w:t>
            </w:r>
            <w:r w:rsidRPr="005364A0">
              <w:rPr>
                <w:rFonts w:ascii="Times New Roman" w:eastAsia="Times New Roman" w:hAnsi="Times New Roman"/>
                <w:spacing w:val="-3"/>
                <w:sz w:val="18"/>
                <w:szCs w:val="18"/>
                <w:lang w:eastAsia="ru-RU"/>
              </w:rPr>
              <w:t xml:space="preserve">конкурсе вправе направить Заказчику запрос о разъяснении результатов </w:t>
            </w:r>
            <w:r w:rsidRPr="005364A0">
              <w:rPr>
                <w:rFonts w:ascii="Times New Roman" w:eastAsia="Times New Roman" w:hAnsi="Times New Roman"/>
                <w:sz w:val="18"/>
                <w:szCs w:val="18"/>
                <w:lang w:eastAsia="ru-RU"/>
              </w:rPr>
              <w:t>открытого</w:t>
            </w:r>
            <w:r w:rsidRPr="005364A0">
              <w:rPr>
                <w:rFonts w:ascii="Times New Roman" w:eastAsia="Times New Roman" w:hAnsi="Times New Roman"/>
                <w:spacing w:val="-3"/>
                <w:sz w:val="18"/>
                <w:szCs w:val="18"/>
                <w:lang w:eastAsia="ru-RU"/>
              </w:rPr>
              <w:t xml:space="preserve"> конкурса в письменной форме или в форме электронного документа.</w:t>
            </w:r>
          </w:p>
        </w:tc>
      </w:tr>
      <w:tr w:rsidR="00C34352" w:rsidRPr="004D4F33" w:rsidTr="00FE3C80">
        <w:tc>
          <w:tcPr>
            <w:tcW w:w="4785" w:type="dxa"/>
          </w:tcPr>
          <w:p w:rsidR="00E518BF" w:rsidRPr="005364A0" w:rsidRDefault="005364A0" w:rsidP="005364A0">
            <w:pPr>
              <w:tabs>
                <w:tab w:val="left" w:pos="709"/>
              </w:tabs>
              <w:jc w:val="both"/>
              <w:rPr>
                <w:rFonts w:ascii="Times New Roman" w:eastAsia="Times New Roman" w:hAnsi="Times New Roman"/>
                <w:spacing w:val="-3"/>
                <w:sz w:val="18"/>
                <w:szCs w:val="18"/>
                <w:lang w:eastAsia="ru-RU"/>
              </w:rPr>
            </w:pPr>
            <w:r w:rsidRPr="005364A0">
              <w:rPr>
                <w:rFonts w:ascii="Times New Roman" w:eastAsia="Times New Roman" w:hAnsi="Times New Roman"/>
                <w:spacing w:val="-3"/>
                <w:sz w:val="18"/>
                <w:szCs w:val="18"/>
                <w:lang w:eastAsia="ru-RU"/>
              </w:rPr>
              <w:t xml:space="preserve">23.3. Договор по результатам </w:t>
            </w:r>
            <w:r w:rsidRPr="005364A0">
              <w:rPr>
                <w:rFonts w:ascii="Times New Roman" w:eastAsia="Times New Roman" w:hAnsi="Times New Roman"/>
                <w:sz w:val="18"/>
                <w:szCs w:val="18"/>
                <w:lang w:eastAsia="ru-RU"/>
              </w:rPr>
              <w:t xml:space="preserve">открытого </w:t>
            </w:r>
            <w:r w:rsidRPr="005364A0">
              <w:rPr>
                <w:rFonts w:ascii="Times New Roman" w:eastAsia="Times New Roman" w:hAnsi="Times New Roman"/>
                <w:spacing w:val="-3"/>
                <w:sz w:val="18"/>
                <w:szCs w:val="18"/>
                <w:lang w:eastAsia="ru-RU"/>
              </w:rPr>
              <w:t xml:space="preserve">конкурса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w:t>
            </w:r>
            <w:r w:rsidRPr="005364A0">
              <w:rPr>
                <w:rFonts w:ascii="Times New Roman" w:eastAsia="Times New Roman" w:hAnsi="Times New Roman"/>
                <w:sz w:val="18"/>
                <w:szCs w:val="18"/>
                <w:lang w:eastAsia="ru-RU"/>
              </w:rPr>
              <w:t>открытого</w:t>
            </w:r>
            <w:r w:rsidRPr="005364A0">
              <w:rPr>
                <w:rFonts w:ascii="Times New Roman" w:eastAsia="Times New Roman" w:hAnsi="Times New Roman"/>
                <w:spacing w:val="-3"/>
                <w:sz w:val="18"/>
                <w:szCs w:val="18"/>
                <w:lang w:eastAsia="ru-RU"/>
              </w:rPr>
              <w:t xml:space="preserve">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w:t>
            </w:r>
            <w:r>
              <w:rPr>
                <w:rFonts w:ascii="Times New Roman" w:eastAsia="Times New Roman" w:hAnsi="Times New Roman"/>
                <w:spacing w:val="-3"/>
                <w:sz w:val="18"/>
                <w:szCs w:val="18"/>
                <w:lang w:eastAsia="ru-RU"/>
              </w:rPr>
              <w:t>оператора электронной площадки.</w:t>
            </w:r>
          </w:p>
          <w:p w:rsidR="00E518BF" w:rsidRPr="005364A0" w:rsidRDefault="00E518BF" w:rsidP="00C34352">
            <w:pPr>
              <w:autoSpaceDE w:val="0"/>
              <w:autoSpaceDN w:val="0"/>
              <w:adjustRightInd w:val="0"/>
              <w:ind w:firstLine="709"/>
              <w:jc w:val="both"/>
              <w:rPr>
                <w:rFonts w:ascii="Times New Roman" w:eastAsia="Times New Roman" w:hAnsi="Times New Roman"/>
                <w:sz w:val="18"/>
                <w:szCs w:val="18"/>
                <w:lang w:eastAsia="ru-RU"/>
              </w:rPr>
            </w:pPr>
          </w:p>
        </w:tc>
        <w:tc>
          <w:tcPr>
            <w:tcW w:w="4786" w:type="dxa"/>
          </w:tcPr>
          <w:p w:rsidR="00C34352" w:rsidRDefault="005364A0" w:rsidP="00C34352">
            <w:pPr>
              <w:jc w:val="both"/>
              <w:rPr>
                <w:rFonts w:ascii="Times New Roman" w:hAnsi="Times New Roman"/>
                <w:spacing w:val="-3"/>
                <w:sz w:val="18"/>
                <w:szCs w:val="18"/>
              </w:rPr>
            </w:pPr>
            <w:r w:rsidRPr="005364A0">
              <w:rPr>
                <w:rFonts w:ascii="Times New Roman" w:hAnsi="Times New Roman"/>
                <w:spacing w:val="-3"/>
                <w:sz w:val="18"/>
                <w:szCs w:val="18"/>
              </w:rPr>
              <w:t xml:space="preserve">23.3. Договор по результатам </w:t>
            </w:r>
            <w:r w:rsidRPr="005364A0">
              <w:rPr>
                <w:rFonts w:ascii="Times New Roman" w:hAnsi="Times New Roman"/>
                <w:sz w:val="18"/>
                <w:szCs w:val="18"/>
              </w:rPr>
              <w:t xml:space="preserve">открытого </w:t>
            </w:r>
            <w:r w:rsidRPr="005364A0">
              <w:rPr>
                <w:rFonts w:ascii="Times New Roman" w:hAnsi="Times New Roman"/>
                <w:spacing w:val="-3"/>
                <w:sz w:val="18"/>
                <w:szCs w:val="18"/>
              </w:rPr>
              <w:t xml:space="preserve">конкурса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w:t>
            </w:r>
            <w:r w:rsidRPr="005364A0">
              <w:rPr>
                <w:rFonts w:ascii="Times New Roman" w:hAnsi="Times New Roman"/>
                <w:sz w:val="18"/>
                <w:szCs w:val="18"/>
              </w:rPr>
              <w:t>открытого</w:t>
            </w:r>
            <w:r w:rsidRPr="005364A0">
              <w:rPr>
                <w:rFonts w:ascii="Times New Roman" w:hAnsi="Times New Roman"/>
                <w:spacing w:val="-3"/>
                <w:sz w:val="18"/>
                <w:szCs w:val="18"/>
              </w:rPr>
              <w:t xml:space="preserve">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5364A0" w:rsidRPr="005364A0" w:rsidRDefault="005364A0" w:rsidP="00C34352">
            <w:pPr>
              <w:jc w:val="both"/>
              <w:rPr>
                <w:rFonts w:ascii="Times New Roman" w:hAnsi="Times New Roman"/>
                <w:b/>
                <w:sz w:val="18"/>
                <w:szCs w:val="18"/>
                <w:lang w:eastAsia="ru-RU"/>
              </w:rPr>
            </w:pPr>
          </w:p>
        </w:tc>
      </w:tr>
      <w:tr w:rsidR="00CB02C5" w:rsidRPr="00C6037F" w:rsidTr="00FE3C80">
        <w:tc>
          <w:tcPr>
            <w:tcW w:w="4785" w:type="dxa"/>
          </w:tcPr>
          <w:p w:rsidR="00CB02C5" w:rsidRPr="00C6037F" w:rsidRDefault="00CB02C5" w:rsidP="00C6037F">
            <w:pPr>
              <w:tabs>
                <w:tab w:val="left" w:pos="709"/>
              </w:tabs>
              <w:jc w:val="both"/>
              <w:rPr>
                <w:rFonts w:ascii="Times New Roman" w:eastAsia="Times New Roman" w:hAnsi="Times New Roman"/>
                <w:spacing w:val="-3"/>
                <w:sz w:val="18"/>
                <w:szCs w:val="18"/>
                <w:lang w:eastAsia="ru-RU"/>
              </w:rPr>
            </w:pPr>
            <w:r w:rsidRPr="00CB02C5">
              <w:rPr>
                <w:rFonts w:ascii="Times New Roman" w:eastAsia="Times New Roman" w:hAnsi="Times New Roman"/>
                <w:spacing w:val="-3"/>
                <w:sz w:val="18"/>
                <w:szCs w:val="18"/>
                <w:lang w:eastAsia="ru-RU"/>
              </w:rPr>
              <w:t xml:space="preserve">24.1. Если </w:t>
            </w:r>
            <w:r w:rsidRPr="00CB02C5">
              <w:rPr>
                <w:rFonts w:ascii="Times New Roman" w:eastAsia="Times New Roman" w:hAnsi="Times New Roman"/>
                <w:sz w:val="18"/>
                <w:szCs w:val="18"/>
                <w:lang w:eastAsia="ru-RU"/>
              </w:rPr>
              <w:t xml:space="preserve">открытый </w:t>
            </w:r>
            <w:r w:rsidRPr="00CB02C5">
              <w:rPr>
                <w:rFonts w:ascii="Times New Roman" w:eastAsia="Times New Roman" w:hAnsi="Times New Roman"/>
                <w:spacing w:val="-3"/>
                <w:sz w:val="18"/>
                <w:szCs w:val="18"/>
                <w:lang w:eastAsia="ru-RU"/>
              </w:rPr>
              <w:t xml:space="preserve">конкурс признан несостоявшимся и договор не заключен с единственным участником открытого конкурса, Заказчик вправе отказаться от проведения повторного </w:t>
            </w:r>
            <w:r w:rsidRPr="00CB02C5">
              <w:rPr>
                <w:rFonts w:ascii="Times New Roman" w:eastAsia="Times New Roman" w:hAnsi="Times New Roman"/>
                <w:sz w:val="18"/>
                <w:szCs w:val="18"/>
                <w:lang w:eastAsia="ru-RU"/>
              </w:rPr>
              <w:t xml:space="preserve">открытого </w:t>
            </w:r>
            <w:r w:rsidRPr="00CB02C5">
              <w:rPr>
                <w:rFonts w:ascii="Times New Roman" w:eastAsia="Times New Roman" w:hAnsi="Times New Roman"/>
                <w:spacing w:val="-3"/>
                <w:sz w:val="18"/>
                <w:szCs w:val="18"/>
                <w:lang w:eastAsia="ru-RU"/>
              </w:rPr>
              <w:t xml:space="preserve">конкурса, объявить о проведении повторного </w:t>
            </w:r>
            <w:r w:rsidRPr="00CB02C5">
              <w:rPr>
                <w:rFonts w:ascii="Times New Roman" w:eastAsia="Times New Roman" w:hAnsi="Times New Roman"/>
                <w:sz w:val="18"/>
                <w:szCs w:val="18"/>
                <w:lang w:eastAsia="ru-RU"/>
              </w:rPr>
              <w:t xml:space="preserve">открытого </w:t>
            </w:r>
            <w:r w:rsidRPr="00CB02C5">
              <w:rPr>
                <w:rFonts w:ascii="Times New Roman" w:eastAsia="Times New Roman" w:hAnsi="Times New Roman"/>
                <w:spacing w:val="-3"/>
                <w:sz w:val="18"/>
                <w:szCs w:val="18"/>
                <w:lang w:eastAsia="ru-RU"/>
              </w:rPr>
              <w:t>конкурса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p>
        </w:tc>
        <w:tc>
          <w:tcPr>
            <w:tcW w:w="4786" w:type="dxa"/>
          </w:tcPr>
          <w:p w:rsidR="00C6037F" w:rsidRPr="00C6037F" w:rsidRDefault="00C6037F" w:rsidP="00C6037F">
            <w:pPr>
              <w:tabs>
                <w:tab w:val="left" w:pos="709"/>
              </w:tabs>
              <w:jc w:val="both"/>
              <w:rPr>
                <w:rFonts w:ascii="Times New Roman" w:eastAsia="Times New Roman" w:hAnsi="Times New Roman"/>
                <w:spacing w:val="-3"/>
                <w:sz w:val="18"/>
                <w:szCs w:val="18"/>
                <w:lang w:eastAsia="ru-RU"/>
              </w:rPr>
            </w:pPr>
            <w:r w:rsidRPr="00C6037F">
              <w:rPr>
                <w:rFonts w:ascii="Times New Roman" w:eastAsia="Times New Roman" w:hAnsi="Times New Roman"/>
                <w:spacing w:val="-3"/>
                <w:sz w:val="18"/>
                <w:szCs w:val="18"/>
                <w:lang w:eastAsia="ru-RU"/>
              </w:rPr>
              <w:t xml:space="preserve">24.1. Если </w:t>
            </w:r>
            <w:r w:rsidRPr="00C6037F">
              <w:rPr>
                <w:rFonts w:ascii="Times New Roman" w:eastAsia="Times New Roman" w:hAnsi="Times New Roman"/>
                <w:sz w:val="18"/>
                <w:szCs w:val="18"/>
                <w:lang w:eastAsia="ru-RU"/>
              </w:rPr>
              <w:t xml:space="preserve">открытый </w:t>
            </w:r>
            <w:r w:rsidRPr="00C6037F">
              <w:rPr>
                <w:rFonts w:ascii="Times New Roman" w:eastAsia="Times New Roman" w:hAnsi="Times New Roman"/>
                <w:spacing w:val="-3"/>
                <w:sz w:val="18"/>
                <w:szCs w:val="18"/>
                <w:lang w:eastAsia="ru-RU"/>
              </w:rPr>
              <w:t xml:space="preserve">конкурс признан несостоявшимся и договор не заключен с единственным участником открытого конкурса, Заказчик вправе отказаться от проведения повторного </w:t>
            </w:r>
            <w:r w:rsidRPr="00C6037F">
              <w:rPr>
                <w:rFonts w:ascii="Times New Roman" w:eastAsia="Times New Roman" w:hAnsi="Times New Roman"/>
                <w:sz w:val="18"/>
                <w:szCs w:val="18"/>
                <w:lang w:eastAsia="ru-RU"/>
              </w:rPr>
              <w:t xml:space="preserve">открытого </w:t>
            </w:r>
            <w:r w:rsidRPr="00C6037F">
              <w:rPr>
                <w:rFonts w:ascii="Times New Roman" w:eastAsia="Times New Roman" w:hAnsi="Times New Roman"/>
                <w:spacing w:val="-3"/>
                <w:sz w:val="18"/>
                <w:szCs w:val="18"/>
                <w:lang w:eastAsia="ru-RU"/>
              </w:rPr>
              <w:t xml:space="preserve">конкурса, объявить о проведении повторного </w:t>
            </w:r>
            <w:r w:rsidRPr="00C6037F">
              <w:rPr>
                <w:rFonts w:ascii="Times New Roman" w:eastAsia="Times New Roman" w:hAnsi="Times New Roman"/>
                <w:sz w:val="18"/>
                <w:szCs w:val="18"/>
                <w:lang w:eastAsia="ru-RU"/>
              </w:rPr>
              <w:t xml:space="preserve">открытого </w:t>
            </w:r>
            <w:r w:rsidRPr="00C6037F">
              <w:rPr>
                <w:rFonts w:ascii="Times New Roman" w:eastAsia="Times New Roman" w:hAnsi="Times New Roman"/>
                <w:spacing w:val="-3"/>
                <w:sz w:val="18"/>
                <w:szCs w:val="18"/>
                <w:lang w:eastAsia="ru-RU"/>
              </w:rPr>
              <w:t>конкурса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p w:rsidR="00CB02C5" w:rsidRPr="00C6037F" w:rsidRDefault="00CB02C5" w:rsidP="00CC09FB">
            <w:pPr>
              <w:tabs>
                <w:tab w:val="left" w:pos="709"/>
              </w:tabs>
              <w:jc w:val="both"/>
              <w:rPr>
                <w:rFonts w:ascii="Times New Roman" w:eastAsia="Times New Roman" w:hAnsi="Times New Roman"/>
                <w:sz w:val="18"/>
                <w:szCs w:val="18"/>
                <w:lang w:eastAsia="ru-RU"/>
              </w:rPr>
            </w:pPr>
          </w:p>
        </w:tc>
      </w:tr>
      <w:tr w:rsidR="00C34352" w:rsidRPr="004D4F33" w:rsidTr="00FE3C80">
        <w:tc>
          <w:tcPr>
            <w:tcW w:w="4785" w:type="dxa"/>
          </w:tcPr>
          <w:p w:rsidR="00E518BF" w:rsidRPr="00CC09FB" w:rsidRDefault="00CC09FB" w:rsidP="00C34352">
            <w:pPr>
              <w:jc w:val="both"/>
              <w:rPr>
                <w:rFonts w:ascii="Times New Roman" w:hAnsi="Times New Roman"/>
                <w:b/>
                <w:sz w:val="18"/>
                <w:szCs w:val="18"/>
                <w:lang w:eastAsia="ru-RU"/>
              </w:rPr>
            </w:pPr>
            <w:r w:rsidRPr="00CC09FB">
              <w:rPr>
                <w:rFonts w:ascii="Times New Roman" w:hAnsi="Times New Roman"/>
                <w:sz w:val="18"/>
                <w:szCs w:val="18"/>
              </w:rPr>
              <w:t>25.2. Извещение о проведении конкурса в электронной форме размещается Заказчиком в ЕИС и на электронной площадке не менее чем за пятнадцать дней до даты окончания срока подачи заявок на участие в конкурсе в электронной форме.</w:t>
            </w:r>
          </w:p>
          <w:p w:rsidR="00E518BF" w:rsidRPr="002C4466" w:rsidRDefault="00E518BF" w:rsidP="00C34352">
            <w:pPr>
              <w:jc w:val="both"/>
              <w:rPr>
                <w:rFonts w:ascii="Times New Roman" w:hAnsi="Times New Roman"/>
                <w:b/>
                <w:sz w:val="18"/>
                <w:szCs w:val="18"/>
                <w:lang w:eastAsia="ru-RU"/>
              </w:rPr>
            </w:pPr>
          </w:p>
        </w:tc>
        <w:tc>
          <w:tcPr>
            <w:tcW w:w="4786" w:type="dxa"/>
          </w:tcPr>
          <w:p w:rsidR="00C34352" w:rsidRPr="00CC09FB" w:rsidRDefault="00CC09FB" w:rsidP="00CC09FB">
            <w:pPr>
              <w:tabs>
                <w:tab w:val="left" w:pos="709"/>
              </w:tabs>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lastRenderedPageBreak/>
              <w:t xml:space="preserve">25.2. Извещение о проведении конкурса в электронной форме размещается Заказчиком в ЕИС, на официальном сайте, и на электронной площадке не менее чем за пятнадцать дней до даты окончания срока подачи заявок на участие в конкурсе в электронной форме. </w:t>
            </w:r>
          </w:p>
        </w:tc>
      </w:tr>
      <w:tr w:rsidR="00FF3AFB" w:rsidRPr="00FF3AFB" w:rsidTr="00FE3C80">
        <w:tc>
          <w:tcPr>
            <w:tcW w:w="4785" w:type="dxa"/>
          </w:tcPr>
          <w:p w:rsidR="00FF3AFB" w:rsidRPr="00FF3AFB" w:rsidRDefault="00FF3AFB" w:rsidP="00FF3AFB">
            <w:pPr>
              <w:autoSpaceDE w:val="0"/>
              <w:autoSpaceDN w:val="0"/>
              <w:adjustRightInd w:val="0"/>
              <w:jc w:val="both"/>
              <w:rPr>
                <w:rFonts w:ascii="Times New Roman" w:eastAsia="Times New Roman" w:hAnsi="Times New Roman"/>
                <w:sz w:val="18"/>
                <w:szCs w:val="18"/>
                <w:lang w:eastAsia="ru-RU"/>
              </w:rPr>
            </w:pPr>
            <w:r w:rsidRPr="00FF3AFB">
              <w:rPr>
                <w:rFonts w:ascii="Times New Roman" w:eastAsia="Times New Roman" w:hAnsi="Times New Roman"/>
                <w:sz w:val="18"/>
                <w:szCs w:val="18"/>
                <w:lang w:eastAsia="ru-RU"/>
              </w:rPr>
              <w:lastRenderedPageBreak/>
              <w:t xml:space="preserve">П 25.4 п/п </w:t>
            </w:r>
            <w:r w:rsidRPr="00FF3AFB">
              <w:rPr>
                <w:rFonts w:ascii="Times New Roman" w:eastAsia="Times New Roman" w:hAnsi="Times New Roman"/>
                <w:sz w:val="18"/>
                <w:szCs w:val="18"/>
                <w:lang w:eastAsia="ru-RU"/>
              </w:rPr>
              <w:t>9) размер обеспечения заявок на участие в конкурсе в электронной форме и иные требования к такому обеспечению в соответствии с настоящим Положением;</w:t>
            </w:r>
          </w:p>
        </w:tc>
        <w:tc>
          <w:tcPr>
            <w:tcW w:w="4786" w:type="dxa"/>
          </w:tcPr>
          <w:p w:rsidR="00FF3AFB" w:rsidRPr="00FF3AFB" w:rsidRDefault="00FF3AFB" w:rsidP="00FF3AFB">
            <w:pPr>
              <w:autoSpaceDE w:val="0"/>
              <w:autoSpaceDN w:val="0"/>
              <w:adjustRightInd w:val="0"/>
              <w:jc w:val="both"/>
              <w:rPr>
                <w:rFonts w:asciiTheme="minorHAnsi" w:eastAsia="Times New Roman" w:hAnsiTheme="minorHAnsi"/>
                <w:sz w:val="18"/>
                <w:szCs w:val="18"/>
                <w:lang w:eastAsia="ru-RU"/>
              </w:rPr>
            </w:pPr>
            <w:r w:rsidRPr="00FF3AFB">
              <w:rPr>
                <w:rFonts w:ascii="Times New Roman" w:eastAsia="Times New Roman" w:hAnsi="Times New Roman"/>
                <w:sz w:val="18"/>
                <w:szCs w:val="18"/>
                <w:lang w:eastAsia="ru-RU"/>
              </w:rPr>
              <w:t>П 25.4 п/п 9) размер обеспечения заявки на участие в конкурсе в электронной форме,</w:t>
            </w:r>
            <w:r w:rsidRPr="00FF3AFB">
              <w:rPr>
                <w:rFonts w:ascii="Segoe UI Bold" w:eastAsia="Times New Roman" w:hAnsi="Segoe UI Bold"/>
                <w:sz w:val="18"/>
                <w:szCs w:val="18"/>
                <w:lang w:eastAsia="ru-RU"/>
              </w:rPr>
              <w:t xml:space="preserve"> порядок и срок его предоставления в случае установления требования обеспечения заявки на участие в закупке</w:t>
            </w:r>
            <w:r w:rsidRPr="00FF3AFB">
              <w:rPr>
                <w:rFonts w:asciiTheme="minorHAnsi" w:eastAsia="Times New Roman" w:hAnsiTheme="minorHAnsi"/>
                <w:sz w:val="18"/>
                <w:szCs w:val="18"/>
                <w:lang w:eastAsia="ru-RU"/>
              </w:rPr>
              <w:t>;</w:t>
            </w:r>
          </w:p>
          <w:p w:rsidR="00FF3AFB" w:rsidRPr="00FF3AFB" w:rsidRDefault="00FF3AFB" w:rsidP="00CC09FB">
            <w:pPr>
              <w:tabs>
                <w:tab w:val="left" w:pos="709"/>
              </w:tabs>
              <w:jc w:val="both"/>
              <w:rPr>
                <w:rFonts w:ascii="Times New Roman" w:eastAsia="Times New Roman" w:hAnsi="Times New Roman"/>
                <w:sz w:val="18"/>
                <w:szCs w:val="18"/>
                <w:lang w:eastAsia="ru-RU"/>
              </w:rPr>
            </w:pPr>
          </w:p>
        </w:tc>
      </w:tr>
      <w:tr w:rsidR="009A0161" w:rsidRPr="009A0161" w:rsidTr="00FE3C80">
        <w:tc>
          <w:tcPr>
            <w:tcW w:w="4785" w:type="dxa"/>
          </w:tcPr>
          <w:p w:rsidR="009A0161" w:rsidRPr="009A0161" w:rsidRDefault="009A0161" w:rsidP="00FF3AFB">
            <w:pPr>
              <w:autoSpaceDE w:val="0"/>
              <w:autoSpaceDN w:val="0"/>
              <w:adjustRightInd w:val="0"/>
              <w:jc w:val="both"/>
              <w:rPr>
                <w:rFonts w:ascii="Times New Roman" w:eastAsia="Times New Roman" w:hAnsi="Times New Roman"/>
                <w:sz w:val="18"/>
                <w:szCs w:val="18"/>
                <w:lang w:eastAsia="ru-RU"/>
              </w:rPr>
            </w:pPr>
            <w:r w:rsidRPr="009A0161">
              <w:rPr>
                <w:rFonts w:ascii="Times New Roman" w:eastAsia="Times New Roman" w:hAnsi="Times New Roman"/>
                <w:sz w:val="18"/>
                <w:szCs w:val="18"/>
                <w:lang w:eastAsia="ru-RU"/>
              </w:rPr>
              <w:t xml:space="preserve">П 25.4 п/п </w:t>
            </w:r>
            <w:r w:rsidRPr="00FF3AFB">
              <w:rPr>
                <w:rFonts w:ascii="Times New Roman" w:eastAsia="Times New Roman" w:hAnsi="Times New Roman"/>
                <w:sz w:val="18"/>
                <w:szCs w:val="18"/>
                <w:lang w:eastAsia="ru-RU"/>
              </w:rPr>
              <w:t>9</w:t>
            </w:r>
            <w:r w:rsidRPr="009A0161">
              <w:rPr>
                <w:rFonts w:ascii="Times New Roman" w:eastAsia="Times New Roman" w:hAnsi="Times New Roman"/>
                <w:sz w:val="18"/>
                <w:szCs w:val="18"/>
                <w:lang w:eastAsia="ru-RU"/>
              </w:rPr>
              <w:t>.1</w:t>
            </w:r>
            <w:r w:rsidRPr="00FF3AFB">
              <w:rPr>
                <w:rFonts w:ascii="Times New Roman" w:eastAsia="Times New Roman" w:hAnsi="Times New Roman"/>
                <w:sz w:val="18"/>
                <w:szCs w:val="18"/>
                <w:lang w:eastAsia="ru-RU"/>
              </w:rPr>
              <w:t>)</w:t>
            </w:r>
            <w:r w:rsidRPr="009A0161">
              <w:rPr>
                <w:rFonts w:ascii="Times New Roman" w:eastAsia="Times New Roman" w:hAnsi="Times New Roman"/>
                <w:sz w:val="18"/>
                <w:szCs w:val="18"/>
                <w:lang w:eastAsia="ru-RU"/>
              </w:rPr>
              <w:t xml:space="preserve"> отсутствовал</w:t>
            </w:r>
          </w:p>
          <w:p w:rsidR="009A0161" w:rsidRPr="009A0161" w:rsidRDefault="009A0161" w:rsidP="00FF3AFB">
            <w:pPr>
              <w:autoSpaceDE w:val="0"/>
              <w:autoSpaceDN w:val="0"/>
              <w:adjustRightInd w:val="0"/>
              <w:jc w:val="both"/>
              <w:rPr>
                <w:rFonts w:ascii="Times New Roman" w:eastAsia="Times New Roman" w:hAnsi="Times New Roman"/>
                <w:sz w:val="18"/>
                <w:szCs w:val="18"/>
                <w:lang w:eastAsia="ru-RU"/>
              </w:rPr>
            </w:pPr>
          </w:p>
          <w:p w:rsidR="009A0161" w:rsidRPr="009A0161" w:rsidRDefault="009A0161" w:rsidP="00FF3AFB">
            <w:pPr>
              <w:autoSpaceDE w:val="0"/>
              <w:autoSpaceDN w:val="0"/>
              <w:adjustRightInd w:val="0"/>
              <w:jc w:val="both"/>
              <w:rPr>
                <w:rFonts w:ascii="Times New Roman" w:eastAsia="Times New Roman" w:hAnsi="Times New Roman"/>
                <w:sz w:val="18"/>
                <w:szCs w:val="18"/>
                <w:lang w:eastAsia="ru-RU"/>
              </w:rPr>
            </w:pPr>
          </w:p>
          <w:p w:rsidR="009A0161" w:rsidRPr="009A0161" w:rsidRDefault="009A0161" w:rsidP="00FF3AFB">
            <w:pPr>
              <w:autoSpaceDE w:val="0"/>
              <w:autoSpaceDN w:val="0"/>
              <w:adjustRightInd w:val="0"/>
              <w:jc w:val="both"/>
              <w:rPr>
                <w:rFonts w:ascii="Times New Roman" w:eastAsia="Times New Roman" w:hAnsi="Times New Roman"/>
                <w:sz w:val="18"/>
                <w:szCs w:val="18"/>
                <w:lang w:eastAsia="ru-RU"/>
              </w:rPr>
            </w:pPr>
          </w:p>
        </w:tc>
        <w:tc>
          <w:tcPr>
            <w:tcW w:w="4786" w:type="dxa"/>
          </w:tcPr>
          <w:p w:rsidR="009A0161" w:rsidRPr="009A0161" w:rsidRDefault="009A0161" w:rsidP="00FF3AFB">
            <w:pPr>
              <w:autoSpaceDE w:val="0"/>
              <w:autoSpaceDN w:val="0"/>
              <w:adjustRightInd w:val="0"/>
              <w:jc w:val="both"/>
              <w:rPr>
                <w:rFonts w:ascii="Times New Roman" w:eastAsia="Times New Roman" w:hAnsi="Times New Roman"/>
                <w:sz w:val="18"/>
                <w:szCs w:val="18"/>
                <w:lang w:eastAsia="ru-RU"/>
              </w:rPr>
            </w:pPr>
            <w:r w:rsidRPr="009A0161">
              <w:rPr>
                <w:rFonts w:ascii="Times New Roman" w:eastAsia="Times New Roman" w:hAnsi="Times New Roman"/>
                <w:sz w:val="18"/>
                <w:szCs w:val="18"/>
                <w:lang w:eastAsia="ru-RU"/>
              </w:rPr>
              <w:t xml:space="preserve">П 25.4 п/п </w:t>
            </w:r>
            <w:r w:rsidRPr="00FF3AFB">
              <w:rPr>
                <w:rFonts w:ascii="Times New Roman" w:eastAsia="Times New Roman" w:hAnsi="Times New Roman"/>
                <w:sz w:val="18"/>
                <w:szCs w:val="18"/>
                <w:lang w:eastAsia="ru-RU"/>
              </w:rPr>
              <w:t>9</w:t>
            </w:r>
            <w:r w:rsidRPr="009A0161">
              <w:rPr>
                <w:rFonts w:ascii="Times New Roman" w:eastAsia="Times New Roman" w:hAnsi="Times New Roman"/>
                <w:sz w:val="18"/>
                <w:szCs w:val="18"/>
                <w:lang w:eastAsia="ru-RU"/>
              </w:rPr>
              <w:t>.1</w:t>
            </w:r>
            <w:r w:rsidRPr="00FF3AFB">
              <w:rPr>
                <w:rFonts w:ascii="Times New Roman" w:eastAsia="Times New Roman" w:hAnsi="Times New Roman"/>
                <w:sz w:val="18"/>
                <w:szCs w:val="18"/>
                <w:lang w:eastAsia="ru-RU"/>
              </w:rPr>
              <w:t>)</w:t>
            </w:r>
            <w:r w:rsidRPr="009A0161">
              <w:rPr>
                <w:rFonts w:ascii="Segoe UI Bold" w:hAnsi="Segoe UI Bold"/>
                <w:sz w:val="18"/>
                <w:szCs w:val="18"/>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C1092E" w:rsidRPr="00C65FBD" w:rsidTr="00FE3C80">
        <w:tc>
          <w:tcPr>
            <w:tcW w:w="4785" w:type="dxa"/>
          </w:tcPr>
          <w:p w:rsidR="00C1092E" w:rsidRPr="00C65FBD" w:rsidRDefault="00C1092E" w:rsidP="00C65FBD">
            <w:pPr>
              <w:pStyle w:val="a9"/>
              <w:widowControl w:val="0"/>
              <w:autoSpaceDE w:val="0"/>
              <w:autoSpaceDN w:val="0"/>
              <w:adjustRightInd w:val="0"/>
              <w:ind w:left="0"/>
              <w:jc w:val="both"/>
              <w:rPr>
                <w:sz w:val="18"/>
                <w:szCs w:val="18"/>
              </w:rPr>
            </w:pPr>
            <w:r w:rsidRPr="00C65FBD">
              <w:rPr>
                <w:rFonts w:eastAsia="Times New Roman"/>
                <w:sz w:val="18"/>
                <w:szCs w:val="18"/>
                <w:lang w:eastAsia="ru-RU"/>
              </w:rPr>
              <w:t xml:space="preserve">П26.2 п/п </w:t>
            </w:r>
            <w:r w:rsidR="00C65FBD" w:rsidRPr="00C65FBD">
              <w:rPr>
                <w:sz w:val="18"/>
                <w:szCs w:val="18"/>
              </w:rPr>
              <w:t>20) размер обеспечения заявки на участие в конкурсе в электронной форме,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в электронной форме;</w:t>
            </w:r>
          </w:p>
        </w:tc>
        <w:tc>
          <w:tcPr>
            <w:tcW w:w="4786" w:type="dxa"/>
          </w:tcPr>
          <w:p w:rsidR="00C65FBD" w:rsidRPr="00C65FBD" w:rsidRDefault="00C65FBD" w:rsidP="00C65FBD">
            <w:pPr>
              <w:widowControl w:val="0"/>
              <w:autoSpaceDE w:val="0"/>
              <w:autoSpaceDN w:val="0"/>
              <w:adjustRightInd w:val="0"/>
              <w:contextualSpacing/>
              <w:jc w:val="both"/>
              <w:rPr>
                <w:rFonts w:ascii="Times New Roman" w:eastAsia="Times New Roman" w:hAnsi="Times New Roman"/>
                <w:sz w:val="18"/>
                <w:szCs w:val="18"/>
                <w:lang w:eastAsia="ru-RU"/>
              </w:rPr>
            </w:pPr>
            <w:r w:rsidRPr="00C65FBD">
              <w:rPr>
                <w:rFonts w:ascii="Times New Roman" w:eastAsia="Times New Roman" w:hAnsi="Times New Roman"/>
                <w:sz w:val="18"/>
                <w:szCs w:val="18"/>
                <w:lang w:eastAsia="ru-RU"/>
              </w:rPr>
              <w:t>П26.2</w:t>
            </w:r>
            <w:r w:rsidR="008375A8">
              <w:rPr>
                <w:rFonts w:ascii="Times New Roman" w:eastAsia="Times New Roman" w:hAnsi="Times New Roman"/>
                <w:sz w:val="18"/>
                <w:szCs w:val="18"/>
                <w:lang w:eastAsia="ru-RU"/>
              </w:rPr>
              <w:t xml:space="preserve"> п/п</w:t>
            </w:r>
            <w:r w:rsidRPr="00C65FBD">
              <w:rPr>
                <w:rFonts w:ascii="Times New Roman" w:eastAsia="Times New Roman" w:hAnsi="Times New Roman"/>
                <w:sz w:val="18"/>
                <w:szCs w:val="18"/>
                <w:lang w:eastAsia="ru-RU"/>
              </w:rPr>
              <w:t xml:space="preserve"> 20) размер обеспечения заявки на участие в конкурсе в электронной форме,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конкурсе в электронной форме;</w:t>
            </w:r>
          </w:p>
          <w:p w:rsidR="00C1092E" w:rsidRPr="00C65FBD" w:rsidRDefault="00C1092E" w:rsidP="00FF3AFB">
            <w:pPr>
              <w:autoSpaceDE w:val="0"/>
              <w:autoSpaceDN w:val="0"/>
              <w:adjustRightInd w:val="0"/>
              <w:jc w:val="both"/>
              <w:rPr>
                <w:rFonts w:ascii="Times New Roman" w:eastAsia="Times New Roman" w:hAnsi="Times New Roman"/>
                <w:sz w:val="18"/>
                <w:szCs w:val="18"/>
                <w:lang w:eastAsia="ru-RU"/>
              </w:rPr>
            </w:pPr>
          </w:p>
        </w:tc>
      </w:tr>
      <w:tr w:rsidR="006F11CA" w:rsidRPr="006F11CA" w:rsidTr="00FE3C80">
        <w:tc>
          <w:tcPr>
            <w:tcW w:w="4785" w:type="dxa"/>
          </w:tcPr>
          <w:p w:rsidR="006F11CA" w:rsidRPr="006F11CA" w:rsidRDefault="006F11CA" w:rsidP="00C65FBD">
            <w:pPr>
              <w:pStyle w:val="a9"/>
              <w:widowControl w:val="0"/>
              <w:autoSpaceDE w:val="0"/>
              <w:autoSpaceDN w:val="0"/>
              <w:adjustRightInd w:val="0"/>
              <w:ind w:left="0"/>
              <w:jc w:val="both"/>
              <w:rPr>
                <w:rFonts w:eastAsia="Times New Roman"/>
                <w:sz w:val="18"/>
                <w:szCs w:val="18"/>
                <w:lang w:eastAsia="ru-RU"/>
              </w:rPr>
            </w:pPr>
            <w:r w:rsidRPr="006F11CA">
              <w:rPr>
                <w:rFonts w:eastAsia="Times New Roman"/>
                <w:sz w:val="18"/>
                <w:szCs w:val="18"/>
                <w:lang w:eastAsia="ru-RU"/>
              </w:rPr>
              <w:t>П26.2 п/п</w:t>
            </w:r>
            <w:r w:rsidRPr="006F11CA">
              <w:rPr>
                <w:rFonts w:eastAsia="Times New Roman"/>
                <w:sz w:val="18"/>
                <w:szCs w:val="18"/>
                <w:lang w:eastAsia="ru-RU"/>
              </w:rPr>
              <w:t xml:space="preserve"> </w:t>
            </w:r>
            <w:r w:rsidRPr="006F11CA">
              <w:rPr>
                <w:rFonts w:eastAsia="Times New Roman"/>
                <w:sz w:val="18"/>
                <w:szCs w:val="18"/>
                <w:lang w:eastAsia="ru-RU"/>
              </w:rPr>
              <w:t>21)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tc>
        <w:tc>
          <w:tcPr>
            <w:tcW w:w="4786" w:type="dxa"/>
          </w:tcPr>
          <w:p w:rsidR="006F11CA" w:rsidRPr="006F11CA" w:rsidRDefault="006F11CA" w:rsidP="006F11CA">
            <w:pPr>
              <w:widowControl w:val="0"/>
              <w:autoSpaceDE w:val="0"/>
              <w:autoSpaceDN w:val="0"/>
              <w:adjustRightInd w:val="0"/>
              <w:contextualSpacing/>
              <w:jc w:val="both"/>
              <w:rPr>
                <w:rFonts w:asciiTheme="minorHAnsi" w:eastAsia="Times New Roman" w:hAnsiTheme="minorHAnsi"/>
                <w:sz w:val="18"/>
                <w:szCs w:val="18"/>
              </w:rPr>
            </w:pPr>
            <w:r w:rsidRPr="006F11CA">
              <w:rPr>
                <w:rFonts w:ascii="Times New Roman" w:eastAsia="Times New Roman" w:hAnsi="Times New Roman"/>
                <w:sz w:val="18"/>
                <w:szCs w:val="18"/>
                <w:lang w:eastAsia="ru-RU"/>
              </w:rPr>
              <w:t>П26.2</w:t>
            </w:r>
            <w:r>
              <w:rPr>
                <w:rFonts w:ascii="Times New Roman" w:eastAsia="Times New Roman" w:hAnsi="Times New Roman"/>
                <w:sz w:val="18"/>
                <w:szCs w:val="18"/>
                <w:lang w:eastAsia="ru-RU"/>
              </w:rPr>
              <w:t xml:space="preserve"> п/п</w:t>
            </w:r>
            <w:r w:rsidRPr="006F11CA">
              <w:rPr>
                <w:rFonts w:ascii="Times New Roman" w:eastAsia="Times New Roman" w:hAnsi="Times New Roman"/>
                <w:sz w:val="18"/>
                <w:szCs w:val="18"/>
                <w:lang w:eastAsia="ru-RU"/>
              </w:rPr>
              <w:t xml:space="preserve"> 21)</w:t>
            </w:r>
            <w:r w:rsidRPr="006F11CA">
              <w:rPr>
                <w:rFonts w:ascii="Segoe UI Bold" w:eastAsia="Times New Roman" w:hAnsi="Segoe UI Bold"/>
                <w:sz w:val="18"/>
                <w:szCs w:val="18"/>
              </w:rPr>
              <w:t xml:space="preserve"> </w:t>
            </w:r>
            <w:r w:rsidRPr="006F11CA">
              <w:rPr>
                <w:rFonts w:ascii="Segoe UI Bold" w:eastAsia="Times New Roman" w:hAnsi="Segoe UI Bold"/>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6F11CA" w:rsidRPr="006F11CA" w:rsidRDefault="006F11CA" w:rsidP="00C65FBD">
            <w:pPr>
              <w:widowControl w:val="0"/>
              <w:autoSpaceDE w:val="0"/>
              <w:autoSpaceDN w:val="0"/>
              <w:adjustRightInd w:val="0"/>
              <w:contextualSpacing/>
              <w:jc w:val="both"/>
              <w:rPr>
                <w:rFonts w:ascii="Times New Roman" w:eastAsia="Times New Roman" w:hAnsi="Times New Roman"/>
                <w:sz w:val="18"/>
                <w:szCs w:val="18"/>
                <w:lang w:eastAsia="ru-RU"/>
              </w:rPr>
            </w:pPr>
          </w:p>
        </w:tc>
      </w:tr>
      <w:tr w:rsidR="00756C5D" w:rsidRPr="00756C5D" w:rsidTr="00FE3C80">
        <w:tc>
          <w:tcPr>
            <w:tcW w:w="4785" w:type="dxa"/>
          </w:tcPr>
          <w:p w:rsidR="00756C5D" w:rsidRPr="00756C5D" w:rsidRDefault="00756C5D" w:rsidP="006F11CA">
            <w:pPr>
              <w:pStyle w:val="a9"/>
              <w:widowControl w:val="0"/>
              <w:autoSpaceDE w:val="0"/>
              <w:autoSpaceDN w:val="0"/>
              <w:adjustRightInd w:val="0"/>
              <w:ind w:left="0"/>
              <w:jc w:val="both"/>
              <w:rPr>
                <w:rFonts w:eastAsia="Times New Roman"/>
                <w:sz w:val="18"/>
                <w:szCs w:val="18"/>
                <w:lang w:eastAsia="ru-RU"/>
              </w:rPr>
            </w:pPr>
            <w:r w:rsidRPr="00756C5D">
              <w:rPr>
                <w:rFonts w:eastAsia="Times New Roman"/>
                <w:sz w:val="18"/>
                <w:szCs w:val="18"/>
                <w:lang w:eastAsia="ru-RU"/>
              </w:rPr>
              <w:t xml:space="preserve">П26.2 п/п </w:t>
            </w:r>
            <w:r w:rsidRPr="006F11CA">
              <w:rPr>
                <w:rFonts w:eastAsia="Times New Roman"/>
                <w:sz w:val="18"/>
                <w:szCs w:val="18"/>
                <w:lang w:eastAsia="ru-RU"/>
              </w:rPr>
              <w:t>21</w:t>
            </w:r>
            <w:r w:rsidRPr="00756C5D">
              <w:rPr>
                <w:rFonts w:eastAsia="Times New Roman"/>
                <w:sz w:val="18"/>
                <w:szCs w:val="18"/>
                <w:lang w:eastAsia="ru-RU"/>
              </w:rPr>
              <w:t>.1</w:t>
            </w:r>
            <w:r w:rsidRPr="006F11CA">
              <w:rPr>
                <w:rFonts w:eastAsia="Times New Roman"/>
                <w:sz w:val="18"/>
                <w:szCs w:val="18"/>
                <w:lang w:eastAsia="ru-RU"/>
              </w:rPr>
              <w:t>)</w:t>
            </w:r>
            <w:r w:rsidRPr="00756C5D">
              <w:rPr>
                <w:rFonts w:eastAsia="Times New Roman"/>
                <w:sz w:val="18"/>
                <w:szCs w:val="18"/>
                <w:lang w:eastAsia="ru-RU"/>
              </w:rPr>
              <w:t xml:space="preserve"> отсутствовал</w:t>
            </w:r>
          </w:p>
          <w:p w:rsidR="00756C5D" w:rsidRPr="00756C5D" w:rsidRDefault="00756C5D" w:rsidP="006F11CA">
            <w:pPr>
              <w:pStyle w:val="a9"/>
              <w:widowControl w:val="0"/>
              <w:autoSpaceDE w:val="0"/>
              <w:autoSpaceDN w:val="0"/>
              <w:adjustRightInd w:val="0"/>
              <w:ind w:left="0"/>
              <w:jc w:val="both"/>
              <w:rPr>
                <w:rFonts w:eastAsia="Times New Roman"/>
                <w:sz w:val="18"/>
                <w:szCs w:val="18"/>
                <w:lang w:eastAsia="ru-RU"/>
              </w:rPr>
            </w:pPr>
          </w:p>
          <w:p w:rsidR="00756C5D" w:rsidRPr="00756C5D" w:rsidRDefault="00756C5D" w:rsidP="006F11CA">
            <w:pPr>
              <w:pStyle w:val="a9"/>
              <w:widowControl w:val="0"/>
              <w:autoSpaceDE w:val="0"/>
              <w:autoSpaceDN w:val="0"/>
              <w:adjustRightInd w:val="0"/>
              <w:ind w:left="0"/>
              <w:jc w:val="both"/>
              <w:rPr>
                <w:rFonts w:eastAsia="Times New Roman"/>
                <w:sz w:val="18"/>
                <w:szCs w:val="18"/>
                <w:lang w:eastAsia="ru-RU"/>
              </w:rPr>
            </w:pPr>
          </w:p>
          <w:p w:rsidR="00756C5D" w:rsidRPr="00756C5D" w:rsidRDefault="00756C5D" w:rsidP="006F11CA">
            <w:pPr>
              <w:pStyle w:val="a9"/>
              <w:widowControl w:val="0"/>
              <w:autoSpaceDE w:val="0"/>
              <w:autoSpaceDN w:val="0"/>
              <w:adjustRightInd w:val="0"/>
              <w:ind w:left="0"/>
              <w:jc w:val="both"/>
              <w:rPr>
                <w:rFonts w:eastAsia="Times New Roman"/>
                <w:sz w:val="18"/>
                <w:szCs w:val="18"/>
                <w:lang w:eastAsia="ru-RU"/>
              </w:rPr>
            </w:pPr>
          </w:p>
        </w:tc>
        <w:tc>
          <w:tcPr>
            <w:tcW w:w="4786" w:type="dxa"/>
          </w:tcPr>
          <w:p w:rsidR="00756C5D" w:rsidRPr="00756C5D" w:rsidRDefault="00D46D14" w:rsidP="00D46D14">
            <w:pPr>
              <w:widowControl w:val="0"/>
              <w:autoSpaceDE w:val="0"/>
              <w:autoSpaceDN w:val="0"/>
              <w:adjustRightInd w:val="0"/>
              <w:contextualSpacing/>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П26.2 </w:t>
            </w:r>
            <w:r w:rsidR="00756C5D" w:rsidRPr="00756C5D">
              <w:rPr>
                <w:rFonts w:ascii="Times New Roman" w:eastAsia="Times New Roman" w:hAnsi="Times New Roman"/>
                <w:sz w:val="18"/>
                <w:szCs w:val="18"/>
                <w:lang w:eastAsia="ru-RU"/>
              </w:rPr>
              <w:t>п/п</w:t>
            </w:r>
            <w:r>
              <w:rPr>
                <w:rFonts w:ascii="Times New Roman" w:eastAsia="Times New Roman" w:hAnsi="Times New Roman"/>
                <w:sz w:val="18"/>
                <w:szCs w:val="18"/>
                <w:lang w:eastAsia="ru-RU"/>
              </w:rPr>
              <w:t xml:space="preserve"> </w:t>
            </w:r>
            <w:r w:rsidR="00756C5D" w:rsidRPr="006F11CA">
              <w:rPr>
                <w:rFonts w:ascii="Times New Roman" w:eastAsia="Times New Roman" w:hAnsi="Times New Roman"/>
                <w:sz w:val="18"/>
                <w:szCs w:val="18"/>
                <w:lang w:eastAsia="ru-RU"/>
              </w:rPr>
              <w:t>21</w:t>
            </w:r>
            <w:r w:rsidR="00756C5D" w:rsidRPr="00756C5D">
              <w:rPr>
                <w:rFonts w:ascii="Times New Roman" w:eastAsia="Times New Roman" w:hAnsi="Times New Roman"/>
                <w:sz w:val="18"/>
                <w:szCs w:val="18"/>
                <w:lang w:eastAsia="ru-RU"/>
              </w:rPr>
              <w:t>.1</w:t>
            </w:r>
            <w:r w:rsidR="00756C5D" w:rsidRPr="006F11CA">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sidR="00756C5D" w:rsidRPr="00756C5D">
              <w:rPr>
                <w:rFonts w:ascii="Segoe UI Bold" w:hAnsi="Segoe UI Bold"/>
                <w:sz w:val="18"/>
                <w:szCs w:val="18"/>
              </w:rPr>
              <w:t>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tc>
      </w:tr>
      <w:tr w:rsidR="002C4466" w:rsidRPr="00CC09FB" w:rsidTr="00FE3C80">
        <w:tc>
          <w:tcPr>
            <w:tcW w:w="4785" w:type="dxa"/>
          </w:tcPr>
          <w:p w:rsidR="00CC09FB" w:rsidRPr="00CC09FB" w:rsidRDefault="00CC09FB" w:rsidP="00CC09FB">
            <w:pPr>
              <w:widowControl w:val="0"/>
              <w:tabs>
                <w:tab w:val="left" w:pos="709"/>
              </w:tabs>
              <w:autoSpaceDE w:val="0"/>
              <w:autoSpaceDN w:val="0"/>
              <w:adjustRightInd w:val="0"/>
              <w:outlineLvl w:val="1"/>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 Порядок предоставления конкурсной документации</w:t>
            </w:r>
          </w:p>
          <w:p w:rsidR="00CC09FB" w:rsidRPr="00CC09FB" w:rsidRDefault="00CC09FB" w:rsidP="00CC09FB">
            <w:pPr>
              <w:widowControl w:val="0"/>
              <w:tabs>
                <w:tab w:val="left" w:pos="709"/>
              </w:tabs>
              <w:autoSpaceDE w:val="0"/>
              <w:autoSpaceDN w:val="0"/>
              <w:adjustRightInd w:val="0"/>
              <w:ind w:firstLine="709"/>
              <w:jc w:val="center"/>
              <w:outlineLvl w:val="1"/>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при проведении конкурса в электронной форме</w:t>
            </w:r>
          </w:p>
          <w:p w:rsidR="00CC09FB" w:rsidRPr="00CC09FB" w:rsidRDefault="00CC09FB" w:rsidP="00CC09FB">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27.1. В случае проведения конкурса в электронной форме Заказчик обеспечивает размещение конкурсной документации в ЕИС одновременно с размещением извещения о проведении конкурса в электронной форме. Конкурсная документация должна быть доступна для ознакомления в ЕИС без взимания платы.</w:t>
            </w: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27.2. Со дня размещения в ЕИС извещения о проведении конкурса в электронной форме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27.3. Предоставление конкурсной документации до размещения в ЕИС извещения о проведении конкурса не допускается.</w:t>
            </w: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 xml:space="preserve">27.4. Конкурсная документация, размещенная в ЕИС, должна соответствовать конкурсной документации, предоставляемой в порядке, установленном </w:t>
            </w:r>
            <w:hyperlink w:anchor="Par492" w:history="1">
              <w:r w:rsidRPr="00CC09FB">
                <w:rPr>
                  <w:rFonts w:ascii="Times New Roman" w:eastAsia="Times New Roman" w:hAnsi="Times New Roman"/>
                  <w:sz w:val="18"/>
                  <w:szCs w:val="18"/>
                  <w:lang w:eastAsia="ru-RU"/>
                </w:rPr>
                <w:t>пунктом 27.2</w:t>
              </w:r>
            </w:hyperlink>
            <w:r w:rsidRPr="00CC09FB">
              <w:rPr>
                <w:rFonts w:ascii="Times New Roman" w:eastAsia="Times New Roman" w:hAnsi="Times New Roman"/>
                <w:sz w:val="18"/>
                <w:szCs w:val="18"/>
                <w:lang w:eastAsia="ru-RU"/>
              </w:rPr>
              <w:t xml:space="preserve"> настоящего Положения.</w:t>
            </w:r>
          </w:p>
          <w:p w:rsidR="005364A0" w:rsidRPr="00CC09FB" w:rsidRDefault="005364A0" w:rsidP="00C34352">
            <w:pPr>
              <w:jc w:val="both"/>
              <w:rPr>
                <w:rFonts w:ascii="Times New Roman" w:hAnsi="Times New Roman"/>
                <w:b/>
                <w:sz w:val="18"/>
                <w:szCs w:val="18"/>
                <w:lang w:eastAsia="ru-RU"/>
              </w:rPr>
            </w:pPr>
          </w:p>
        </w:tc>
        <w:tc>
          <w:tcPr>
            <w:tcW w:w="4786" w:type="dxa"/>
          </w:tcPr>
          <w:p w:rsidR="00CC09FB" w:rsidRPr="00CC09FB" w:rsidRDefault="00CC09FB" w:rsidP="00CC09FB">
            <w:pPr>
              <w:widowControl w:val="0"/>
              <w:tabs>
                <w:tab w:val="left" w:pos="709"/>
              </w:tabs>
              <w:autoSpaceDE w:val="0"/>
              <w:autoSpaceDN w:val="0"/>
              <w:adjustRightInd w:val="0"/>
              <w:outlineLvl w:val="1"/>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 Порядок предоставления конкурсной документации</w:t>
            </w:r>
          </w:p>
          <w:p w:rsidR="00CC09FB" w:rsidRPr="00CC09FB" w:rsidRDefault="00CC09FB" w:rsidP="00CC09FB">
            <w:pPr>
              <w:widowControl w:val="0"/>
              <w:tabs>
                <w:tab w:val="left" w:pos="709"/>
              </w:tabs>
              <w:autoSpaceDE w:val="0"/>
              <w:autoSpaceDN w:val="0"/>
              <w:adjustRightInd w:val="0"/>
              <w:ind w:firstLine="709"/>
              <w:jc w:val="center"/>
              <w:outlineLvl w:val="1"/>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при проведении конкурса в электронной форме</w:t>
            </w:r>
          </w:p>
          <w:p w:rsidR="00CC09FB" w:rsidRPr="00CC09FB" w:rsidRDefault="00CC09FB" w:rsidP="00CC09FB">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27.1. В случае проведения конкурса в электронной форме Заказчик обеспечивает размещение конкурсной документации в ЕИС, на официальном сайте, одновременно с размещением извещения о проведении конкурса в электронной форме. Конкурсная документация должна быть доступна для ознакомления в ЕИС, на официальном сайте, без взимания платы.</w:t>
            </w: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27.2. Со дня размещения в ЕИС, на официальном сайте, извещения о проведении конкурса в электронной форме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CC09FB"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27.3. Предоставление конкурсной документации до размещения в ЕИС, на официальном сайте, извещения о проведении конкурса не допускается.</w:t>
            </w:r>
          </w:p>
          <w:p w:rsidR="002C4466" w:rsidRPr="00CC09FB" w:rsidRDefault="00CC09FB" w:rsidP="00CC09FB">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C09FB">
              <w:rPr>
                <w:rFonts w:ascii="Times New Roman" w:eastAsia="Times New Roman" w:hAnsi="Times New Roman"/>
                <w:sz w:val="18"/>
                <w:szCs w:val="18"/>
                <w:lang w:eastAsia="ru-RU"/>
              </w:rPr>
              <w:t xml:space="preserve">27.4. Конкурсная документация, размещенная в ЕИС, на официальном сайте, должна соответствовать конкурсной документации, предоставляемой в порядке, установленном </w:t>
            </w:r>
            <w:hyperlink w:anchor="Par492" w:history="1">
              <w:r w:rsidRPr="00CC09FB">
                <w:rPr>
                  <w:rFonts w:ascii="Times New Roman" w:eastAsia="Times New Roman" w:hAnsi="Times New Roman"/>
                  <w:sz w:val="18"/>
                  <w:szCs w:val="18"/>
                  <w:lang w:eastAsia="ru-RU"/>
                </w:rPr>
                <w:t>пунктом 27.2</w:t>
              </w:r>
            </w:hyperlink>
            <w:r w:rsidRPr="00CC09FB">
              <w:rPr>
                <w:rFonts w:ascii="Times New Roman" w:eastAsia="Times New Roman" w:hAnsi="Times New Roman"/>
                <w:sz w:val="18"/>
                <w:szCs w:val="18"/>
                <w:lang w:eastAsia="ru-RU"/>
              </w:rPr>
              <w:t xml:space="preserve"> настоящего Положения.</w:t>
            </w:r>
          </w:p>
        </w:tc>
      </w:tr>
      <w:tr w:rsidR="00C34352" w:rsidRPr="004D4F33" w:rsidTr="00471A53">
        <w:trPr>
          <w:trHeight w:val="1968"/>
        </w:trPr>
        <w:tc>
          <w:tcPr>
            <w:tcW w:w="4785" w:type="dxa"/>
          </w:tcPr>
          <w:p w:rsidR="005364A0" w:rsidRPr="00471A53" w:rsidRDefault="00471A53" w:rsidP="00471A53">
            <w:pPr>
              <w:jc w:val="both"/>
              <w:rPr>
                <w:rFonts w:ascii="Times New Roman" w:hAnsi="Times New Roman"/>
                <w:b/>
                <w:sz w:val="18"/>
                <w:szCs w:val="18"/>
                <w:lang w:eastAsia="ru-RU"/>
              </w:rPr>
            </w:pPr>
            <w:r w:rsidRPr="00471A53">
              <w:rPr>
                <w:rFonts w:ascii="Times New Roman" w:hAnsi="Times New Roman"/>
                <w:spacing w:val="-4"/>
                <w:sz w:val="18"/>
                <w:szCs w:val="18"/>
              </w:rPr>
              <w:lastRenderedPageBreak/>
              <w:t>28.2. В течение трех рабочих дней с даты поступления указанного</w:t>
            </w:r>
            <w:r>
              <w:rPr>
                <w:rFonts w:ascii="Times New Roman" w:hAnsi="Times New Roman"/>
                <w:spacing w:val="-4"/>
                <w:sz w:val="18"/>
                <w:szCs w:val="18"/>
              </w:rPr>
              <w:t xml:space="preserve"> </w:t>
            </w:r>
            <w:r w:rsidRPr="00471A53">
              <w:rPr>
                <w:rFonts w:ascii="Times New Roman" w:hAnsi="Times New Roman"/>
                <w:spacing w:val="-4"/>
                <w:sz w:val="18"/>
                <w:szCs w:val="18"/>
              </w:rPr>
              <w:t>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5364A0" w:rsidRPr="00CC09FB" w:rsidRDefault="005364A0" w:rsidP="00C34352">
            <w:pPr>
              <w:jc w:val="both"/>
              <w:rPr>
                <w:rFonts w:ascii="Times New Roman" w:hAnsi="Times New Roman"/>
                <w:b/>
                <w:sz w:val="18"/>
                <w:szCs w:val="18"/>
                <w:lang w:eastAsia="ru-RU"/>
              </w:rPr>
            </w:pPr>
          </w:p>
        </w:tc>
        <w:tc>
          <w:tcPr>
            <w:tcW w:w="4786" w:type="dxa"/>
          </w:tcPr>
          <w:p w:rsidR="00471A53" w:rsidRPr="00471A53" w:rsidRDefault="00471A53" w:rsidP="00471A53">
            <w:pPr>
              <w:autoSpaceDE w:val="0"/>
              <w:autoSpaceDN w:val="0"/>
              <w:adjustRightInd w:val="0"/>
              <w:rPr>
                <w:rFonts w:ascii="Times New Roman" w:eastAsia="Times New Roman" w:hAnsi="Times New Roman"/>
                <w:spacing w:val="-4"/>
                <w:sz w:val="18"/>
                <w:szCs w:val="18"/>
                <w:lang w:eastAsia="ru-RU"/>
              </w:rPr>
            </w:pPr>
            <w:r w:rsidRPr="00471A53">
              <w:rPr>
                <w:rFonts w:ascii="Times New Roman" w:eastAsia="Times New Roman" w:hAnsi="Times New Roman"/>
                <w:spacing w:val="-4"/>
                <w:sz w:val="18"/>
                <w:szCs w:val="18"/>
                <w:lang w:eastAsia="ru-RU"/>
              </w:rPr>
              <w:t>28.2. В течение трех рабочих дней с даты поступления указанного</w:t>
            </w:r>
            <w:r>
              <w:rPr>
                <w:rFonts w:ascii="Times New Roman" w:eastAsia="Times New Roman" w:hAnsi="Times New Roman"/>
                <w:spacing w:val="-4"/>
                <w:sz w:val="18"/>
                <w:szCs w:val="18"/>
                <w:lang w:eastAsia="ru-RU"/>
              </w:rPr>
              <w:t xml:space="preserve"> </w:t>
            </w:r>
            <w:r w:rsidRPr="00471A53">
              <w:rPr>
                <w:rFonts w:ascii="Times New Roman" w:eastAsia="Times New Roman" w:hAnsi="Times New Roman"/>
                <w:spacing w:val="-4"/>
                <w:sz w:val="18"/>
                <w:szCs w:val="18"/>
                <w:lang w:eastAsia="ru-RU"/>
              </w:rPr>
              <w:t>запроса Заказчик осуществляет разъяснение положений конкурсной документации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34352" w:rsidRPr="00CC09FB" w:rsidRDefault="00C34352" w:rsidP="00C34352">
            <w:pPr>
              <w:jc w:val="both"/>
              <w:rPr>
                <w:rFonts w:ascii="Times New Roman" w:hAnsi="Times New Roman"/>
                <w:b/>
                <w:sz w:val="18"/>
                <w:szCs w:val="18"/>
                <w:lang w:eastAsia="ru-RU"/>
              </w:rPr>
            </w:pPr>
          </w:p>
        </w:tc>
      </w:tr>
      <w:tr w:rsidR="00C34352" w:rsidRPr="004D4F33" w:rsidTr="00FE3C80">
        <w:tc>
          <w:tcPr>
            <w:tcW w:w="4785" w:type="dxa"/>
          </w:tcPr>
          <w:p w:rsidR="00471A53" w:rsidRPr="00471A53" w:rsidRDefault="00471A53" w:rsidP="00471A53">
            <w:pPr>
              <w:autoSpaceDE w:val="0"/>
              <w:autoSpaceDN w:val="0"/>
              <w:adjustRightInd w:val="0"/>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28.4.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конкурса в электронной форме, в том числе в описание объекта закупки, не позднее чем за один день до даты окончания срока подачи заявок на участие в конкурсе в электронной форме, за исключением случая, предусмотренного пунктом 28.5 настоящего Положения. Изменения, вносимые в конкурсную документацию и (или) извещение о проведении конкурса в электронной форме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конкурсе в электронной форме, установленного настоящим Положением.</w:t>
            </w:r>
          </w:p>
          <w:p w:rsidR="005364A0" w:rsidRPr="004D4F33" w:rsidRDefault="005364A0" w:rsidP="00C34352">
            <w:pPr>
              <w:jc w:val="both"/>
              <w:rPr>
                <w:rFonts w:ascii="Times New Roman" w:hAnsi="Times New Roman"/>
                <w:b/>
                <w:sz w:val="18"/>
                <w:szCs w:val="18"/>
                <w:lang w:eastAsia="ru-RU"/>
              </w:rPr>
            </w:pPr>
          </w:p>
        </w:tc>
        <w:tc>
          <w:tcPr>
            <w:tcW w:w="4786" w:type="dxa"/>
          </w:tcPr>
          <w:p w:rsidR="00C34352" w:rsidRPr="00471A53" w:rsidRDefault="00471A53" w:rsidP="00471A53">
            <w:pPr>
              <w:autoSpaceDE w:val="0"/>
              <w:autoSpaceDN w:val="0"/>
              <w:adjustRightInd w:val="0"/>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28.4.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конкурса в электронной форме, в том числе в описание объекта закупки, не позднее чем за один день до даты окончания срока подачи заявок на участие в конкурсе в электронной форме, за исключением случая, предусмотренного пунктом 28.5 настоящего Положения. Изменения, вносимые в конкурсную документацию и (или) извещение о проведении конкурса в электронной форме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конкурсе в электронной форме, установленного настоящим Положением.</w:t>
            </w:r>
          </w:p>
        </w:tc>
      </w:tr>
      <w:tr w:rsidR="00C34352" w:rsidRPr="00471A53" w:rsidTr="00FE3C80">
        <w:tc>
          <w:tcPr>
            <w:tcW w:w="4785" w:type="dxa"/>
          </w:tcPr>
          <w:p w:rsidR="005364A0" w:rsidRPr="00471A53" w:rsidRDefault="00471A53" w:rsidP="00471A53">
            <w:pPr>
              <w:autoSpaceDE w:val="0"/>
              <w:autoSpaceDN w:val="0"/>
              <w:adjustRightInd w:val="0"/>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28.6. До наступления даты и времени окончания срока подачи заявок на участие в конкурсе в электронной форме Заказчик может продлить этот срок. Извещение о продлении срока окончания приема заявок размещается Заказчиком в ЕИС.</w:t>
            </w:r>
          </w:p>
        </w:tc>
        <w:tc>
          <w:tcPr>
            <w:tcW w:w="4786" w:type="dxa"/>
          </w:tcPr>
          <w:p w:rsidR="000A4B02" w:rsidRPr="00471A53" w:rsidRDefault="00471A53" w:rsidP="00471A53">
            <w:pPr>
              <w:autoSpaceDE w:val="0"/>
              <w:autoSpaceDN w:val="0"/>
              <w:adjustRightInd w:val="0"/>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28.6. До наступления даты и времени окончания срока подачи заявок на участие в конкурсе в электронной форме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9A7BE3" w:rsidRPr="009A7BE3" w:rsidTr="00FE3C80">
        <w:tc>
          <w:tcPr>
            <w:tcW w:w="4785" w:type="dxa"/>
          </w:tcPr>
          <w:p w:rsidR="009A7BE3" w:rsidRPr="009A7BE3" w:rsidRDefault="009A7BE3" w:rsidP="009A7BE3">
            <w:pPr>
              <w:pStyle w:val="a9"/>
              <w:widowControl w:val="0"/>
              <w:autoSpaceDE w:val="0"/>
              <w:autoSpaceDN w:val="0"/>
              <w:adjustRightInd w:val="0"/>
              <w:ind w:left="0"/>
              <w:jc w:val="both"/>
              <w:rPr>
                <w:sz w:val="18"/>
                <w:szCs w:val="18"/>
              </w:rPr>
            </w:pPr>
            <w:r w:rsidRPr="009A7BE3">
              <w:rPr>
                <w:rFonts w:eastAsia="Times New Roman"/>
                <w:sz w:val="18"/>
                <w:szCs w:val="18"/>
                <w:lang w:eastAsia="ru-RU"/>
              </w:rPr>
              <w:t>П 29.4 п/п 4</w:t>
            </w:r>
            <w:r w:rsidRPr="009A7BE3">
              <w:rPr>
                <w:sz w:val="18"/>
                <w:szCs w:val="18"/>
              </w:rPr>
              <w:t xml:space="preserve"> </w:t>
            </w:r>
            <w:r w:rsidRPr="009A7BE3">
              <w:rPr>
                <w:sz w:val="18"/>
                <w:szCs w:val="18"/>
              </w:rPr>
              <w:t>документы, подтверждающие внесение обеспечения заявки на участие в конкурсе в электронной форме (в случае установления Заказчиком требования обеспечения заявки на участие в конкурсе в электронной форме путем перечисления средств на счет Заказчика);</w:t>
            </w:r>
          </w:p>
          <w:p w:rsidR="009A7BE3" w:rsidRPr="009A7BE3" w:rsidRDefault="009A7BE3" w:rsidP="00471A53">
            <w:pPr>
              <w:tabs>
                <w:tab w:val="left" w:pos="709"/>
              </w:tabs>
              <w:jc w:val="both"/>
              <w:rPr>
                <w:rFonts w:ascii="Times New Roman" w:eastAsia="Times New Roman" w:hAnsi="Times New Roman"/>
                <w:sz w:val="18"/>
                <w:szCs w:val="18"/>
                <w:lang w:eastAsia="ru-RU"/>
              </w:rPr>
            </w:pPr>
          </w:p>
        </w:tc>
        <w:tc>
          <w:tcPr>
            <w:tcW w:w="4786" w:type="dxa"/>
          </w:tcPr>
          <w:p w:rsidR="009A7BE3" w:rsidRPr="009A7BE3" w:rsidRDefault="009A7BE3" w:rsidP="009A7BE3">
            <w:pPr>
              <w:widowControl w:val="0"/>
              <w:autoSpaceDE w:val="0"/>
              <w:autoSpaceDN w:val="0"/>
              <w:adjustRightInd w:val="0"/>
              <w:contextualSpacing/>
              <w:jc w:val="both"/>
              <w:rPr>
                <w:rFonts w:ascii="Times New Roman" w:eastAsia="Times New Roman" w:hAnsi="Times New Roman"/>
                <w:sz w:val="18"/>
                <w:szCs w:val="18"/>
              </w:rPr>
            </w:pPr>
            <w:r w:rsidRPr="009A7BE3">
              <w:rPr>
                <w:rFonts w:ascii="Times New Roman" w:eastAsia="Times New Roman" w:hAnsi="Times New Roman"/>
                <w:sz w:val="18"/>
                <w:szCs w:val="18"/>
                <w:lang w:eastAsia="ru-RU"/>
              </w:rPr>
              <w:t xml:space="preserve">П 29.4 п/п 4) документы, подтверждающие внесение обеспечения заявки на участие в конкурсе в электронной форме </w:t>
            </w:r>
            <w:r w:rsidRPr="009A7BE3">
              <w:rPr>
                <w:rFonts w:ascii="Times New Roman" w:eastAsia="Times New Roman" w:hAnsi="Times New Roman"/>
                <w:sz w:val="18"/>
                <w:szCs w:val="18"/>
              </w:rPr>
              <w:t>за исключением случая, когда обеспечение заявки на участие в конкурсе в электронной форме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конкурсе в электронной форме на счет Заказчика, в случае установления Заказчиком требования обеспечения заявки на участие в конкурсе в электронной форме путем перечисления средств на счет Заказчика, или копия независимой гарантии);</w:t>
            </w:r>
          </w:p>
        </w:tc>
      </w:tr>
      <w:tr w:rsidR="00C34352" w:rsidRPr="00471A53" w:rsidTr="00FE3C80">
        <w:tc>
          <w:tcPr>
            <w:tcW w:w="4785" w:type="dxa"/>
          </w:tcPr>
          <w:p w:rsidR="00471A53" w:rsidRPr="00471A53" w:rsidRDefault="00471A53" w:rsidP="00471A53">
            <w:pPr>
              <w:tabs>
                <w:tab w:val="left" w:pos="709"/>
              </w:tabs>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 xml:space="preserve">30.6. Протокол рассмотрения заявок на участие в конкурсе в электронной форме размещается в ЕИС не позднее чем через три дня со дня подписания такого протокола. </w:t>
            </w:r>
          </w:p>
          <w:p w:rsidR="00471A53" w:rsidRPr="00471A53" w:rsidRDefault="00471A53" w:rsidP="00C34352">
            <w:pPr>
              <w:jc w:val="both"/>
              <w:rPr>
                <w:rFonts w:ascii="Times New Roman" w:hAnsi="Times New Roman"/>
                <w:b/>
                <w:sz w:val="18"/>
                <w:szCs w:val="18"/>
                <w:lang w:eastAsia="ru-RU"/>
              </w:rPr>
            </w:pPr>
          </w:p>
        </w:tc>
        <w:tc>
          <w:tcPr>
            <w:tcW w:w="4786" w:type="dxa"/>
          </w:tcPr>
          <w:p w:rsidR="00C34352" w:rsidRPr="00471A53" w:rsidRDefault="00471A53" w:rsidP="00471A53">
            <w:pPr>
              <w:tabs>
                <w:tab w:val="left" w:pos="709"/>
              </w:tabs>
              <w:jc w:val="both"/>
              <w:rPr>
                <w:rFonts w:ascii="Times New Roman" w:eastAsia="Times New Roman" w:hAnsi="Times New Roman"/>
                <w:sz w:val="18"/>
                <w:szCs w:val="18"/>
                <w:lang w:eastAsia="ru-RU"/>
              </w:rPr>
            </w:pPr>
            <w:r w:rsidRPr="00471A53">
              <w:rPr>
                <w:rFonts w:ascii="Times New Roman" w:eastAsia="Times New Roman" w:hAnsi="Times New Roman"/>
                <w:sz w:val="18"/>
                <w:szCs w:val="18"/>
                <w:lang w:eastAsia="ru-RU"/>
              </w:rPr>
              <w:t xml:space="preserve">30.6. Протокол рассмотрения заявок на участие в конкурсе в электронной форме размещается в ЕИС, на официальном сайте, не позднее чем через три дня со дня подписания такого протокола. </w:t>
            </w:r>
          </w:p>
        </w:tc>
      </w:tr>
      <w:tr w:rsidR="00C34352" w:rsidRPr="00190C02" w:rsidTr="00FE3C80">
        <w:tc>
          <w:tcPr>
            <w:tcW w:w="4785" w:type="dxa"/>
          </w:tcPr>
          <w:p w:rsidR="00471A53" w:rsidRPr="00471A53" w:rsidRDefault="00471A53" w:rsidP="00471A53">
            <w:pPr>
              <w:tabs>
                <w:tab w:val="left" w:pos="709"/>
              </w:tabs>
              <w:jc w:val="both"/>
              <w:rPr>
                <w:rFonts w:ascii="Times New Roman" w:eastAsia="Times New Roman" w:hAnsi="Times New Roman"/>
                <w:spacing w:val="4"/>
                <w:sz w:val="18"/>
                <w:szCs w:val="18"/>
                <w:lang w:eastAsia="ru-RU"/>
              </w:rPr>
            </w:pPr>
            <w:r w:rsidRPr="00471A53">
              <w:rPr>
                <w:rFonts w:ascii="Times New Roman" w:eastAsia="Times New Roman" w:hAnsi="Times New Roman"/>
                <w:spacing w:val="4"/>
                <w:sz w:val="18"/>
                <w:szCs w:val="18"/>
                <w:lang w:eastAsia="ru-RU"/>
              </w:rPr>
              <w:t>31.8. Протокол оценки и сопоставления заявок на участие в конкурсе в электронной форме, размещается в ЕИС не позднее чем через три дня со дня подписания указанного протокола.</w:t>
            </w:r>
          </w:p>
        </w:tc>
        <w:tc>
          <w:tcPr>
            <w:tcW w:w="4786" w:type="dxa"/>
          </w:tcPr>
          <w:p w:rsidR="00471A53" w:rsidRPr="00471A53" w:rsidRDefault="00471A53" w:rsidP="00471A53">
            <w:pPr>
              <w:tabs>
                <w:tab w:val="left" w:pos="709"/>
              </w:tabs>
              <w:jc w:val="both"/>
              <w:rPr>
                <w:rFonts w:ascii="Times New Roman" w:eastAsia="Times New Roman" w:hAnsi="Times New Roman"/>
                <w:spacing w:val="4"/>
                <w:sz w:val="18"/>
                <w:szCs w:val="18"/>
                <w:lang w:eastAsia="ru-RU"/>
              </w:rPr>
            </w:pPr>
            <w:r w:rsidRPr="00471A53">
              <w:rPr>
                <w:rFonts w:ascii="Times New Roman" w:eastAsia="Times New Roman" w:hAnsi="Times New Roman"/>
                <w:spacing w:val="4"/>
                <w:sz w:val="18"/>
                <w:szCs w:val="18"/>
                <w:lang w:eastAsia="ru-RU"/>
              </w:rPr>
              <w:t>31.8. Протокол оценки и сопоставления заявок на участие в конкурсе в электронной форме, размещается в ЕИС, на официальном сайте, не позднее чем через три дня со дня подписания указанного протокола.</w:t>
            </w:r>
          </w:p>
          <w:p w:rsidR="00C34352" w:rsidRPr="00471A53" w:rsidRDefault="00C34352" w:rsidP="00C34352">
            <w:pPr>
              <w:jc w:val="both"/>
              <w:rPr>
                <w:rFonts w:ascii="Times New Roman" w:hAnsi="Times New Roman"/>
                <w:b/>
                <w:sz w:val="18"/>
                <w:szCs w:val="18"/>
                <w:lang w:eastAsia="ru-RU"/>
              </w:rPr>
            </w:pPr>
          </w:p>
        </w:tc>
      </w:tr>
      <w:tr w:rsidR="00C34352" w:rsidRPr="00FE2A65" w:rsidTr="00FE3C80">
        <w:tc>
          <w:tcPr>
            <w:tcW w:w="4785" w:type="dxa"/>
          </w:tcPr>
          <w:p w:rsidR="00471A53" w:rsidRPr="00C86404" w:rsidRDefault="00471A53" w:rsidP="00C86404">
            <w:pPr>
              <w:tabs>
                <w:tab w:val="left" w:pos="709"/>
              </w:tabs>
              <w:jc w:val="both"/>
              <w:rPr>
                <w:rFonts w:ascii="Times New Roman" w:eastAsia="Times New Roman" w:hAnsi="Times New Roman"/>
                <w:spacing w:val="-3"/>
                <w:sz w:val="18"/>
                <w:szCs w:val="18"/>
                <w:lang w:eastAsia="ru-RU"/>
              </w:rPr>
            </w:pPr>
            <w:r w:rsidRPr="00471A53">
              <w:rPr>
                <w:rFonts w:ascii="Times New Roman" w:eastAsia="Times New Roman" w:hAnsi="Times New Roman"/>
                <w:spacing w:val="-3"/>
                <w:sz w:val="18"/>
                <w:szCs w:val="18"/>
                <w:lang w:eastAsia="ru-RU"/>
              </w:rPr>
              <w:t xml:space="preserve">32.1. Любой участник </w:t>
            </w:r>
            <w:r w:rsidRPr="00471A53">
              <w:rPr>
                <w:rFonts w:ascii="Times New Roman" w:eastAsia="Times New Roman" w:hAnsi="Times New Roman"/>
                <w:color w:val="000000"/>
                <w:spacing w:val="-3"/>
                <w:sz w:val="18"/>
                <w:szCs w:val="18"/>
                <w:lang w:eastAsia="ru-RU"/>
              </w:rPr>
              <w:t>закупки</w:t>
            </w:r>
            <w:r w:rsidRPr="00471A53">
              <w:rPr>
                <w:rFonts w:ascii="Times New Roman" w:eastAsia="Times New Roman" w:hAnsi="Times New Roman"/>
                <w:spacing w:val="-3"/>
                <w:sz w:val="18"/>
                <w:szCs w:val="18"/>
                <w:lang w:eastAsia="ru-RU"/>
              </w:rPr>
              <w:t xml:space="preserve"> в течение пяти дней со дня размещения в ЕИС протокола рассмотрения заявок на участие в конкурсе в электронной форме в отношении сведений, содержащихся в указанном протоколе, протокола оценки и сопоставления заявок на участие в конкурсе в электронной форме вправе направить Заказчику запрос о разъяснении результатов конкурса в электронной форме, в письменной форме или в форме электронного документа.</w:t>
            </w:r>
          </w:p>
          <w:p w:rsidR="00471A53" w:rsidRDefault="00471A53" w:rsidP="00C34352">
            <w:pPr>
              <w:jc w:val="both"/>
              <w:rPr>
                <w:rFonts w:ascii="Times New Roman" w:hAnsi="Times New Roman"/>
                <w:b/>
                <w:sz w:val="18"/>
                <w:szCs w:val="18"/>
                <w:lang w:eastAsia="ru-RU"/>
              </w:rPr>
            </w:pPr>
          </w:p>
          <w:p w:rsidR="00C86404" w:rsidRDefault="00C86404" w:rsidP="00C34352">
            <w:pPr>
              <w:jc w:val="both"/>
              <w:rPr>
                <w:rFonts w:ascii="Times New Roman" w:hAnsi="Times New Roman"/>
                <w:b/>
                <w:sz w:val="18"/>
                <w:szCs w:val="18"/>
                <w:lang w:eastAsia="ru-RU"/>
              </w:rPr>
            </w:pPr>
          </w:p>
          <w:p w:rsidR="00C86404" w:rsidRPr="00471A53" w:rsidRDefault="00C86404" w:rsidP="00C34352">
            <w:pPr>
              <w:jc w:val="both"/>
              <w:rPr>
                <w:rFonts w:ascii="Times New Roman" w:hAnsi="Times New Roman"/>
                <w:b/>
                <w:sz w:val="18"/>
                <w:szCs w:val="18"/>
                <w:lang w:eastAsia="ru-RU"/>
              </w:rPr>
            </w:pPr>
          </w:p>
        </w:tc>
        <w:tc>
          <w:tcPr>
            <w:tcW w:w="4786" w:type="dxa"/>
          </w:tcPr>
          <w:p w:rsidR="00471A53" w:rsidRPr="00471A53" w:rsidRDefault="00471A53" w:rsidP="00471A53">
            <w:pPr>
              <w:tabs>
                <w:tab w:val="left" w:pos="709"/>
              </w:tabs>
              <w:jc w:val="both"/>
              <w:rPr>
                <w:rFonts w:ascii="Times New Roman" w:eastAsia="Times New Roman" w:hAnsi="Times New Roman"/>
                <w:spacing w:val="-3"/>
                <w:sz w:val="18"/>
                <w:szCs w:val="18"/>
                <w:lang w:eastAsia="ru-RU"/>
              </w:rPr>
            </w:pPr>
            <w:r w:rsidRPr="00471A53">
              <w:rPr>
                <w:rFonts w:ascii="Times New Roman" w:eastAsia="Times New Roman" w:hAnsi="Times New Roman"/>
                <w:spacing w:val="-3"/>
                <w:sz w:val="18"/>
                <w:szCs w:val="18"/>
                <w:lang w:eastAsia="ru-RU"/>
              </w:rPr>
              <w:t xml:space="preserve">32.1. Любой участник </w:t>
            </w:r>
            <w:r w:rsidRPr="00471A53">
              <w:rPr>
                <w:rFonts w:ascii="Times New Roman" w:eastAsia="Times New Roman" w:hAnsi="Times New Roman"/>
                <w:color w:val="000000"/>
                <w:spacing w:val="-3"/>
                <w:sz w:val="18"/>
                <w:szCs w:val="18"/>
                <w:lang w:eastAsia="ru-RU"/>
              </w:rPr>
              <w:t>закупки</w:t>
            </w:r>
            <w:r w:rsidRPr="00471A53">
              <w:rPr>
                <w:rFonts w:ascii="Times New Roman" w:eastAsia="Times New Roman" w:hAnsi="Times New Roman"/>
                <w:spacing w:val="-3"/>
                <w:sz w:val="18"/>
                <w:szCs w:val="18"/>
                <w:lang w:eastAsia="ru-RU"/>
              </w:rPr>
              <w:t xml:space="preserve"> в течение пяти дней со дня размещения в ЕИС, на официальном сайте, протокола рассмотрения заявок на участие в конкурсе в электронной форме в отношении сведений, содержащихся в указанном протоколе, протокола оценки и сопоставления заявок на участие в конкурсе в электронной форме вправе направить Заказчику запрос о разъяснении результатов конкурса в электронной форме, в письменной форме или в форме электронного документа.</w:t>
            </w:r>
          </w:p>
          <w:p w:rsidR="00C34352" w:rsidRPr="00C86404" w:rsidRDefault="00471A53" w:rsidP="00C86404">
            <w:pPr>
              <w:tabs>
                <w:tab w:val="left" w:pos="709"/>
              </w:tabs>
              <w:jc w:val="both"/>
              <w:rPr>
                <w:rFonts w:ascii="Times New Roman" w:eastAsia="Times New Roman" w:hAnsi="Times New Roman"/>
                <w:spacing w:val="-3"/>
                <w:sz w:val="18"/>
                <w:szCs w:val="18"/>
                <w:lang w:eastAsia="ru-RU"/>
              </w:rPr>
            </w:pPr>
            <w:r w:rsidRPr="00471A53">
              <w:rPr>
                <w:rFonts w:ascii="Times New Roman" w:eastAsia="Times New Roman" w:hAnsi="Times New Roman"/>
                <w:spacing w:val="-3"/>
                <w:sz w:val="18"/>
                <w:szCs w:val="18"/>
                <w:lang w:eastAsia="ru-RU"/>
              </w:rPr>
              <w:tab/>
            </w:r>
          </w:p>
        </w:tc>
      </w:tr>
      <w:tr w:rsidR="00C34352" w:rsidRPr="00FE2A65" w:rsidTr="00FE3C80">
        <w:tc>
          <w:tcPr>
            <w:tcW w:w="4785" w:type="dxa"/>
          </w:tcPr>
          <w:p w:rsidR="00C86404" w:rsidRPr="00C86404" w:rsidRDefault="00C86404" w:rsidP="00C86404">
            <w:pPr>
              <w:tabs>
                <w:tab w:val="left" w:pos="709"/>
              </w:tabs>
              <w:jc w:val="both"/>
              <w:rPr>
                <w:rFonts w:ascii="Times New Roman" w:eastAsia="Times New Roman" w:hAnsi="Times New Roman"/>
                <w:spacing w:val="-3"/>
                <w:sz w:val="18"/>
                <w:szCs w:val="18"/>
                <w:lang w:eastAsia="ru-RU"/>
              </w:rPr>
            </w:pPr>
            <w:r w:rsidRPr="00C86404">
              <w:rPr>
                <w:rFonts w:ascii="Times New Roman" w:eastAsia="Times New Roman" w:hAnsi="Times New Roman"/>
                <w:spacing w:val="-3"/>
                <w:sz w:val="18"/>
                <w:szCs w:val="18"/>
                <w:lang w:eastAsia="ru-RU"/>
              </w:rPr>
              <w:lastRenderedPageBreak/>
              <w:t>33.1. 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конкурса в электронной форме.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Pr="00C86404">
              <w:rPr>
                <w:rFonts w:ascii="Times New Roman" w:eastAsia="Times New Roman" w:hAnsi="Times New Roman"/>
                <w:spacing w:val="-3"/>
                <w:sz w:val="18"/>
                <w:szCs w:val="18"/>
                <w:lang w:eastAsia="ru-RU"/>
              </w:rPr>
              <w:tab/>
            </w:r>
          </w:p>
          <w:p w:rsidR="00471A53" w:rsidRPr="00C86404" w:rsidRDefault="00471A53" w:rsidP="00C34352">
            <w:pPr>
              <w:jc w:val="both"/>
              <w:rPr>
                <w:rFonts w:ascii="Times New Roman" w:hAnsi="Times New Roman"/>
                <w:b/>
                <w:sz w:val="18"/>
                <w:szCs w:val="18"/>
                <w:lang w:eastAsia="ru-RU"/>
              </w:rPr>
            </w:pPr>
          </w:p>
          <w:p w:rsidR="00C86404" w:rsidRPr="00C86404" w:rsidRDefault="00C86404" w:rsidP="00C34352">
            <w:pPr>
              <w:jc w:val="both"/>
              <w:rPr>
                <w:rFonts w:ascii="Times New Roman" w:hAnsi="Times New Roman"/>
                <w:b/>
                <w:sz w:val="18"/>
                <w:szCs w:val="18"/>
                <w:lang w:eastAsia="ru-RU"/>
              </w:rPr>
            </w:pPr>
          </w:p>
        </w:tc>
        <w:tc>
          <w:tcPr>
            <w:tcW w:w="4786" w:type="dxa"/>
          </w:tcPr>
          <w:p w:rsidR="00C86404" w:rsidRPr="00C86404" w:rsidRDefault="00C86404" w:rsidP="00C86404">
            <w:pPr>
              <w:tabs>
                <w:tab w:val="left" w:pos="709"/>
              </w:tabs>
              <w:jc w:val="both"/>
              <w:rPr>
                <w:rFonts w:ascii="Times New Roman" w:eastAsia="Times New Roman" w:hAnsi="Times New Roman"/>
                <w:spacing w:val="-3"/>
                <w:sz w:val="18"/>
                <w:szCs w:val="18"/>
                <w:lang w:eastAsia="ru-RU"/>
              </w:rPr>
            </w:pPr>
            <w:r w:rsidRPr="00C86404">
              <w:rPr>
                <w:rFonts w:ascii="Times New Roman" w:eastAsia="Times New Roman" w:hAnsi="Times New Roman"/>
                <w:spacing w:val="-3"/>
                <w:sz w:val="18"/>
                <w:szCs w:val="18"/>
                <w:lang w:eastAsia="ru-RU"/>
              </w:rPr>
              <w:t>33.1. 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конкурса в электронной форме.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Pr="00C86404">
              <w:rPr>
                <w:rFonts w:ascii="Times New Roman" w:eastAsia="Times New Roman" w:hAnsi="Times New Roman"/>
                <w:spacing w:val="-3"/>
                <w:sz w:val="18"/>
                <w:szCs w:val="18"/>
                <w:lang w:eastAsia="ru-RU"/>
              </w:rPr>
              <w:tab/>
            </w:r>
          </w:p>
          <w:p w:rsidR="00C34352" w:rsidRPr="00C86404" w:rsidRDefault="00C34352" w:rsidP="00C34352">
            <w:pPr>
              <w:jc w:val="both"/>
              <w:rPr>
                <w:rFonts w:ascii="Times New Roman" w:hAnsi="Times New Roman"/>
                <w:b/>
                <w:sz w:val="18"/>
                <w:szCs w:val="18"/>
                <w:lang w:eastAsia="ru-RU"/>
              </w:rPr>
            </w:pPr>
          </w:p>
        </w:tc>
      </w:tr>
      <w:tr w:rsidR="003271FB" w:rsidRPr="003271FB" w:rsidTr="00FE3C80">
        <w:tc>
          <w:tcPr>
            <w:tcW w:w="4785" w:type="dxa"/>
          </w:tcPr>
          <w:p w:rsidR="003271FB" w:rsidRPr="003271FB" w:rsidRDefault="003271FB" w:rsidP="00C86404">
            <w:pPr>
              <w:tabs>
                <w:tab w:val="left" w:pos="709"/>
              </w:tabs>
              <w:jc w:val="both"/>
              <w:rPr>
                <w:rFonts w:ascii="Times New Roman" w:eastAsia="Times New Roman" w:hAnsi="Times New Roman"/>
                <w:spacing w:val="-3"/>
                <w:sz w:val="18"/>
                <w:szCs w:val="18"/>
                <w:lang w:eastAsia="ru-RU"/>
              </w:rPr>
            </w:pPr>
            <w:r w:rsidRPr="003271FB">
              <w:rPr>
                <w:rFonts w:ascii="Times New Roman" w:eastAsia="Times New Roman" w:hAnsi="Times New Roman"/>
                <w:spacing w:val="-3"/>
                <w:sz w:val="18"/>
                <w:szCs w:val="18"/>
                <w:lang w:eastAsia="ru-RU"/>
              </w:rPr>
              <w:t>34.1. Если конкурс в электронной форме признан несостоявшимся и договор не заключен с единственным участником конкурса в электронной форме, Заказчик вправе отказаться от проведения повторного конкурса в электронной форме, объявить о проведении повторного конкурса в электронной форме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p>
        </w:tc>
        <w:tc>
          <w:tcPr>
            <w:tcW w:w="4786" w:type="dxa"/>
          </w:tcPr>
          <w:p w:rsidR="003271FB" w:rsidRPr="003271FB" w:rsidRDefault="003271FB" w:rsidP="00C86404">
            <w:pPr>
              <w:tabs>
                <w:tab w:val="left" w:pos="709"/>
              </w:tabs>
              <w:jc w:val="both"/>
              <w:rPr>
                <w:rFonts w:ascii="Times New Roman" w:eastAsia="Times New Roman" w:hAnsi="Times New Roman"/>
                <w:spacing w:val="-3"/>
                <w:sz w:val="18"/>
                <w:szCs w:val="18"/>
                <w:lang w:eastAsia="ru-RU"/>
              </w:rPr>
            </w:pPr>
            <w:r w:rsidRPr="003271FB">
              <w:rPr>
                <w:rFonts w:ascii="Times New Roman" w:eastAsia="Times New Roman" w:hAnsi="Times New Roman"/>
                <w:spacing w:val="-3"/>
                <w:sz w:val="18"/>
                <w:szCs w:val="18"/>
                <w:lang w:eastAsia="ru-RU"/>
              </w:rPr>
              <w:t>34.1. Если конкурс в электронной форме признан несостоявшимся и договор не заключен с единственным участником конкурса в электронной форме, Заказчик вправе отказаться от проведения повторного конкурса в электронной форме, объявить о проведении повторного конкурса в электронной форме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tc>
      </w:tr>
      <w:tr w:rsidR="00C34352" w:rsidRPr="004D4F33" w:rsidTr="00FE3C80">
        <w:tc>
          <w:tcPr>
            <w:tcW w:w="4785" w:type="dxa"/>
          </w:tcPr>
          <w:p w:rsidR="00471A53" w:rsidRPr="00C86404" w:rsidRDefault="00DD289C" w:rsidP="00C86404">
            <w:pPr>
              <w:tabs>
                <w:tab w:val="left" w:pos="709"/>
              </w:tabs>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35.1.</w:t>
            </w:r>
            <w:r w:rsidRPr="00C86404">
              <w:rPr>
                <w:rFonts w:ascii="Times New Roman" w:eastAsia="Times New Roman" w:hAnsi="Times New Roman"/>
                <w:sz w:val="18"/>
                <w:szCs w:val="18"/>
                <w:lang w:eastAsia="ru-RU"/>
              </w:rPr>
              <w:t xml:space="preserve"> Под</w:t>
            </w:r>
            <w:r w:rsidR="00C86404" w:rsidRPr="00C86404">
              <w:rPr>
                <w:rFonts w:ascii="Times New Roman" w:eastAsia="Times New Roman" w:hAnsi="Times New Roman"/>
                <w:sz w:val="18"/>
                <w:szCs w:val="18"/>
                <w:lang w:eastAsia="ru-RU"/>
              </w:rPr>
              <w:t xml:space="preserve"> конкурсом с этапом </w:t>
            </w:r>
            <w:proofErr w:type="spellStart"/>
            <w:r w:rsidR="00C86404" w:rsidRPr="00C86404">
              <w:rPr>
                <w:rFonts w:ascii="Times New Roman" w:eastAsia="Times New Roman" w:hAnsi="Times New Roman"/>
                <w:sz w:val="18"/>
                <w:szCs w:val="18"/>
                <w:lang w:eastAsia="ru-RU"/>
              </w:rPr>
              <w:t>предквалификации</w:t>
            </w:r>
            <w:proofErr w:type="spellEnd"/>
            <w:r w:rsidR="00C86404" w:rsidRPr="00C86404">
              <w:rPr>
                <w:rFonts w:ascii="Times New Roman" w:eastAsia="Times New Roman" w:hAnsi="Times New Roman"/>
                <w:sz w:val="18"/>
                <w:szCs w:val="18"/>
                <w:lang w:eastAsia="ru-RU"/>
              </w:rPr>
              <w:t xml:space="preserve">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участникам закупки предъявляются обязательные требования и дополнительные требования, и победитель такого конкурса определяется из числа участников закупки, прошедших </w:t>
            </w:r>
            <w:proofErr w:type="spellStart"/>
            <w:r w:rsidR="00C86404" w:rsidRPr="00C86404">
              <w:rPr>
                <w:rFonts w:ascii="Times New Roman" w:eastAsia="Times New Roman" w:hAnsi="Times New Roman"/>
                <w:sz w:val="18"/>
                <w:szCs w:val="18"/>
                <w:lang w:eastAsia="ru-RU"/>
              </w:rPr>
              <w:t>предквалификационный</w:t>
            </w:r>
            <w:proofErr w:type="spellEnd"/>
            <w:r w:rsidR="00C86404" w:rsidRPr="00C86404">
              <w:rPr>
                <w:rFonts w:ascii="Times New Roman" w:eastAsia="Times New Roman" w:hAnsi="Times New Roman"/>
                <w:sz w:val="18"/>
                <w:szCs w:val="18"/>
                <w:lang w:eastAsia="ru-RU"/>
              </w:rPr>
              <w:t xml:space="preserve"> отбор.</w:t>
            </w:r>
          </w:p>
          <w:p w:rsidR="00471A53" w:rsidRPr="00C86404" w:rsidRDefault="00471A53" w:rsidP="00C34352">
            <w:pPr>
              <w:jc w:val="both"/>
              <w:rPr>
                <w:rFonts w:ascii="Times New Roman" w:hAnsi="Times New Roman"/>
                <w:b/>
                <w:sz w:val="18"/>
                <w:szCs w:val="18"/>
                <w:lang w:eastAsia="ru-RU"/>
              </w:rPr>
            </w:pPr>
          </w:p>
        </w:tc>
        <w:tc>
          <w:tcPr>
            <w:tcW w:w="4786" w:type="dxa"/>
          </w:tcPr>
          <w:p w:rsidR="00C86404" w:rsidRPr="00C86404" w:rsidRDefault="00DD289C" w:rsidP="00C86404">
            <w:pPr>
              <w:tabs>
                <w:tab w:val="left" w:pos="709"/>
              </w:tabs>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35.1 </w:t>
            </w:r>
            <w:r w:rsidR="00C86404" w:rsidRPr="00C86404">
              <w:rPr>
                <w:rFonts w:ascii="Times New Roman" w:eastAsia="Times New Roman" w:hAnsi="Times New Roman"/>
                <w:sz w:val="18"/>
                <w:szCs w:val="18"/>
                <w:lang w:eastAsia="ru-RU"/>
              </w:rPr>
              <w:t xml:space="preserve">Под конкурсом с этапом </w:t>
            </w:r>
            <w:proofErr w:type="spellStart"/>
            <w:r w:rsidR="00C86404" w:rsidRPr="00C86404">
              <w:rPr>
                <w:rFonts w:ascii="Times New Roman" w:eastAsia="Times New Roman" w:hAnsi="Times New Roman"/>
                <w:sz w:val="18"/>
                <w:szCs w:val="18"/>
                <w:lang w:eastAsia="ru-RU"/>
              </w:rPr>
              <w:t>предквалификации</w:t>
            </w:r>
            <w:proofErr w:type="spellEnd"/>
            <w:r w:rsidR="00C86404" w:rsidRPr="00C86404">
              <w:rPr>
                <w:rFonts w:ascii="Times New Roman" w:eastAsia="Times New Roman" w:hAnsi="Times New Roman"/>
                <w:sz w:val="18"/>
                <w:szCs w:val="18"/>
                <w:lang w:eastAsia="ru-RU"/>
              </w:rPr>
              <w:t xml:space="preserve"> понимается конкурс, при котором информация о закупке сообщается Заказчиком неограниченному кругу лиц путем размещения в ЕИС, на официальном сайте извещения о проведении такого конкурса и конкурсной документации, к участникам закупки предъявляются обязательные требования и дополнительные требования, и победитель такого конкурса определяется из числа участников закупки, прошедших </w:t>
            </w:r>
            <w:proofErr w:type="spellStart"/>
            <w:r w:rsidR="00C86404" w:rsidRPr="00C86404">
              <w:rPr>
                <w:rFonts w:ascii="Times New Roman" w:eastAsia="Times New Roman" w:hAnsi="Times New Roman"/>
                <w:sz w:val="18"/>
                <w:szCs w:val="18"/>
                <w:lang w:eastAsia="ru-RU"/>
              </w:rPr>
              <w:t>предквалификационный</w:t>
            </w:r>
            <w:proofErr w:type="spellEnd"/>
            <w:r w:rsidR="00C86404" w:rsidRPr="00C86404">
              <w:rPr>
                <w:rFonts w:ascii="Times New Roman" w:eastAsia="Times New Roman" w:hAnsi="Times New Roman"/>
                <w:sz w:val="18"/>
                <w:szCs w:val="18"/>
                <w:lang w:eastAsia="ru-RU"/>
              </w:rPr>
              <w:t xml:space="preserve"> отбор.</w:t>
            </w:r>
          </w:p>
          <w:p w:rsidR="00C34352" w:rsidRPr="00C86404" w:rsidRDefault="00C34352" w:rsidP="00C34352">
            <w:pPr>
              <w:jc w:val="both"/>
              <w:rPr>
                <w:rFonts w:ascii="Times New Roman" w:hAnsi="Times New Roman"/>
                <w:b/>
                <w:sz w:val="18"/>
                <w:szCs w:val="18"/>
                <w:lang w:eastAsia="ru-RU"/>
              </w:rPr>
            </w:pPr>
          </w:p>
        </w:tc>
      </w:tr>
      <w:tr w:rsidR="00C34352" w:rsidRPr="00C86404" w:rsidTr="00FE3C80">
        <w:tc>
          <w:tcPr>
            <w:tcW w:w="4785" w:type="dxa"/>
          </w:tcPr>
          <w:p w:rsidR="00C86404" w:rsidRPr="00C86404" w:rsidRDefault="00C86404" w:rsidP="00C86404">
            <w:pPr>
              <w:tabs>
                <w:tab w:val="left" w:pos="709"/>
              </w:tabs>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 xml:space="preserve">35.7. Результаты </w:t>
            </w:r>
            <w:proofErr w:type="spellStart"/>
            <w:r w:rsidRPr="00C86404">
              <w:rPr>
                <w:rFonts w:ascii="Times New Roman" w:eastAsia="Times New Roman" w:hAnsi="Times New Roman"/>
                <w:sz w:val="18"/>
                <w:szCs w:val="18"/>
                <w:lang w:eastAsia="ru-RU"/>
              </w:rPr>
              <w:t>предквалификацион</w:t>
            </w:r>
            <w:proofErr w:type="spellEnd"/>
            <w:r w:rsidRPr="00C86404">
              <w:rPr>
                <w:rFonts w:ascii="Times New Roman" w:eastAsia="Times New Roman" w:hAnsi="Times New Roman"/>
                <w:sz w:val="18"/>
                <w:szCs w:val="18"/>
                <w:lang w:eastAsia="ru-RU"/>
              </w:rPr>
              <w:t xml:space="preserve">- </w:t>
            </w:r>
            <w:proofErr w:type="spellStart"/>
            <w:r w:rsidRPr="00C86404">
              <w:rPr>
                <w:rFonts w:ascii="Times New Roman" w:eastAsia="Times New Roman" w:hAnsi="Times New Roman"/>
                <w:sz w:val="18"/>
                <w:szCs w:val="18"/>
                <w:lang w:eastAsia="ru-RU"/>
              </w:rPr>
              <w:t>ного</w:t>
            </w:r>
            <w:proofErr w:type="spellEnd"/>
            <w:r w:rsidRPr="00C86404">
              <w:rPr>
                <w:rFonts w:ascii="Times New Roman" w:eastAsia="Times New Roman" w:hAnsi="Times New Roman"/>
                <w:sz w:val="18"/>
                <w:szCs w:val="18"/>
                <w:lang w:eastAsia="ru-RU"/>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рассмотрения заявок, который размещается в ЕИС не позднее чем через три дня со дня подписания протокола. </w:t>
            </w:r>
          </w:p>
          <w:p w:rsidR="00471A53" w:rsidRPr="00C86404" w:rsidRDefault="00471A53" w:rsidP="00C34352">
            <w:pPr>
              <w:jc w:val="both"/>
              <w:rPr>
                <w:rFonts w:ascii="Times New Roman" w:hAnsi="Times New Roman"/>
                <w:b/>
                <w:sz w:val="18"/>
                <w:szCs w:val="18"/>
                <w:lang w:eastAsia="ru-RU"/>
              </w:rPr>
            </w:pPr>
          </w:p>
          <w:p w:rsidR="00471A53" w:rsidRPr="00C86404" w:rsidRDefault="00471A53" w:rsidP="00C34352">
            <w:pPr>
              <w:jc w:val="both"/>
              <w:rPr>
                <w:rFonts w:ascii="Times New Roman" w:hAnsi="Times New Roman"/>
                <w:b/>
                <w:sz w:val="18"/>
                <w:szCs w:val="18"/>
                <w:lang w:eastAsia="ru-RU"/>
              </w:rPr>
            </w:pPr>
          </w:p>
        </w:tc>
        <w:tc>
          <w:tcPr>
            <w:tcW w:w="4786" w:type="dxa"/>
          </w:tcPr>
          <w:p w:rsidR="00C86404" w:rsidRPr="00C86404" w:rsidRDefault="00C86404" w:rsidP="00C86404">
            <w:pPr>
              <w:tabs>
                <w:tab w:val="left" w:pos="709"/>
              </w:tabs>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35.</w:t>
            </w:r>
            <w:r w:rsidR="00DD289C">
              <w:rPr>
                <w:rFonts w:ascii="Times New Roman" w:eastAsia="Times New Roman" w:hAnsi="Times New Roman"/>
                <w:sz w:val="18"/>
                <w:szCs w:val="18"/>
                <w:lang w:eastAsia="ru-RU"/>
              </w:rPr>
              <w:t>7.</w:t>
            </w:r>
            <w:r w:rsidR="00DD289C" w:rsidRPr="00C86404">
              <w:rPr>
                <w:rFonts w:ascii="Times New Roman" w:eastAsia="Times New Roman" w:hAnsi="Times New Roman"/>
                <w:sz w:val="18"/>
                <w:szCs w:val="18"/>
                <w:lang w:eastAsia="ru-RU"/>
              </w:rPr>
              <w:t xml:space="preserve"> Результаты</w:t>
            </w:r>
            <w:r w:rsidRPr="00C86404">
              <w:rPr>
                <w:rFonts w:ascii="Times New Roman" w:eastAsia="Times New Roman" w:hAnsi="Times New Roman"/>
                <w:sz w:val="18"/>
                <w:szCs w:val="18"/>
                <w:lang w:eastAsia="ru-RU"/>
              </w:rPr>
              <w:t xml:space="preserve"> </w:t>
            </w:r>
            <w:proofErr w:type="spellStart"/>
            <w:r w:rsidRPr="00C86404">
              <w:rPr>
                <w:rFonts w:ascii="Times New Roman" w:eastAsia="Times New Roman" w:hAnsi="Times New Roman"/>
                <w:sz w:val="18"/>
                <w:szCs w:val="18"/>
                <w:lang w:eastAsia="ru-RU"/>
              </w:rPr>
              <w:t>предквалификационного</w:t>
            </w:r>
            <w:proofErr w:type="spellEnd"/>
            <w:r w:rsidRPr="00C86404">
              <w:rPr>
                <w:rFonts w:ascii="Times New Roman" w:eastAsia="Times New Roman" w:hAnsi="Times New Roman"/>
                <w:sz w:val="18"/>
                <w:szCs w:val="18"/>
                <w:lang w:eastAsia="ru-RU"/>
              </w:rPr>
              <w:t xml:space="preserve"> отбора с </w:t>
            </w:r>
            <w:r w:rsidRPr="00DD289C">
              <w:rPr>
                <w:rFonts w:ascii="Times New Roman" w:eastAsia="Times New Roman" w:hAnsi="Times New Roman"/>
                <w:sz w:val="18"/>
                <w:szCs w:val="18"/>
                <w:lang w:eastAsia="ru-RU"/>
              </w:rPr>
              <w:t>обоснованием</w:t>
            </w:r>
            <w:r w:rsidRPr="00C86404">
              <w:rPr>
                <w:rFonts w:ascii="Times New Roman" w:eastAsia="Times New Roman" w:hAnsi="Times New Roman"/>
                <w:sz w:val="18"/>
                <w:szCs w:val="18"/>
                <w:lang w:eastAsia="ru-RU"/>
              </w:rPr>
              <w:t xml:space="preserve"> принятых Заказчиком решений, в том числе перечень участников закупки, соответствующих установленным требованиям, фиксируются в протоколе рассмотрения заявок, который размещается в ЕИС, на официальном сайте не позднее чем через три дня со дня подписания протокола. </w:t>
            </w:r>
          </w:p>
          <w:p w:rsidR="00C34352" w:rsidRPr="00C86404" w:rsidRDefault="00C34352" w:rsidP="00C34352">
            <w:pPr>
              <w:jc w:val="both"/>
              <w:rPr>
                <w:rFonts w:ascii="Times New Roman" w:hAnsi="Times New Roman"/>
                <w:b/>
                <w:sz w:val="18"/>
                <w:szCs w:val="18"/>
                <w:lang w:eastAsia="ru-RU"/>
              </w:rPr>
            </w:pPr>
          </w:p>
        </w:tc>
      </w:tr>
      <w:tr w:rsidR="00C34352" w:rsidRPr="00C86404" w:rsidTr="00260CA1">
        <w:trPr>
          <w:trHeight w:val="70"/>
        </w:trPr>
        <w:tc>
          <w:tcPr>
            <w:tcW w:w="4785" w:type="dxa"/>
          </w:tcPr>
          <w:p w:rsidR="00471A53" w:rsidRPr="00C43D95" w:rsidRDefault="00C86404" w:rsidP="00C43D95">
            <w:pPr>
              <w:tabs>
                <w:tab w:val="left" w:pos="709"/>
              </w:tabs>
              <w:ind w:firstLine="547"/>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ab/>
              <w:t xml:space="preserve">36.1. Под  конкурсом с этапом обсуждения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участникам закупки предъявляются обязательные требования либо обязательные и дополнительные требования, и победителем такого конкурса признается участник конкурса, принявший участие в проведении этапов такого конкурса (в том числе прошедший </w:t>
            </w:r>
            <w:proofErr w:type="spellStart"/>
            <w:r w:rsidRPr="00C86404">
              <w:rPr>
                <w:rFonts w:ascii="Times New Roman" w:eastAsia="Times New Roman" w:hAnsi="Times New Roman"/>
                <w:sz w:val="18"/>
                <w:szCs w:val="18"/>
                <w:lang w:eastAsia="ru-RU"/>
              </w:rPr>
              <w:t>предквалификационный</w:t>
            </w:r>
            <w:proofErr w:type="spellEnd"/>
            <w:r w:rsidRPr="00C86404">
              <w:rPr>
                <w:rFonts w:ascii="Times New Roman" w:eastAsia="Times New Roman" w:hAnsi="Times New Roman"/>
                <w:sz w:val="18"/>
                <w:szCs w:val="18"/>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договора по результата</w:t>
            </w:r>
            <w:r>
              <w:rPr>
                <w:rFonts w:ascii="Times New Roman" w:eastAsia="Times New Roman" w:hAnsi="Times New Roman"/>
                <w:sz w:val="18"/>
                <w:szCs w:val="18"/>
                <w:lang w:eastAsia="ru-RU"/>
              </w:rPr>
              <w:t>м второго этапа такого конкурса</w:t>
            </w:r>
          </w:p>
        </w:tc>
        <w:tc>
          <w:tcPr>
            <w:tcW w:w="4786" w:type="dxa"/>
          </w:tcPr>
          <w:p w:rsidR="00C34352" w:rsidRPr="00C43D95" w:rsidRDefault="00C86404" w:rsidP="00C43D95">
            <w:pPr>
              <w:tabs>
                <w:tab w:val="left" w:pos="709"/>
              </w:tabs>
              <w:ind w:firstLine="547"/>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 </w:t>
            </w:r>
            <w:r w:rsidRPr="00C86404">
              <w:rPr>
                <w:rFonts w:ascii="Times New Roman" w:eastAsia="Times New Roman" w:hAnsi="Times New Roman"/>
                <w:sz w:val="18"/>
                <w:szCs w:val="18"/>
                <w:lang w:eastAsia="ru-RU"/>
              </w:rPr>
              <w:tab/>
              <w:t xml:space="preserve">36.1. Под  конкурсом с этапом обсуждения понимается конкурс, при котором информация о закупке сообщается Заказчиком неограниченному кругу лиц путем размещения в ЕИС, на официальном сайте извещения о проведении такого конкурса и конкурсной документации, к участникам закупки предъявляются обязательные требования либо обязательные и дополнительные требования, и победителем такого конкурса признается участник конкурса, принявший участие в проведении этапов такого конкурса (в том числе прошедший </w:t>
            </w:r>
            <w:proofErr w:type="spellStart"/>
            <w:r w:rsidRPr="00C86404">
              <w:rPr>
                <w:rFonts w:ascii="Times New Roman" w:eastAsia="Times New Roman" w:hAnsi="Times New Roman"/>
                <w:sz w:val="18"/>
                <w:szCs w:val="18"/>
                <w:lang w:eastAsia="ru-RU"/>
              </w:rPr>
              <w:t>предквалификационный</w:t>
            </w:r>
            <w:proofErr w:type="spellEnd"/>
            <w:r w:rsidRPr="00C86404">
              <w:rPr>
                <w:rFonts w:ascii="Times New Roman" w:eastAsia="Times New Roman" w:hAnsi="Times New Roman"/>
                <w:sz w:val="18"/>
                <w:szCs w:val="18"/>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договора по результатам второго этапа такого конкурса.</w:t>
            </w:r>
          </w:p>
        </w:tc>
      </w:tr>
      <w:tr w:rsidR="00C86404" w:rsidRPr="004D4F33" w:rsidTr="00260CA1">
        <w:trPr>
          <w:trHeight w:val="70"/>
        </w:trPr>
        <w:tc>
          <w:tcPr>
            <w:tcW w:w="4785" w:type="dxa"/>
          </w:tcPr>
          <w:p w:rsidR="00C86404" w:rsidRPr="00C43D95" w:rsidRDefault="00C86404" w:rsidP="00C43D95">
            <w:pPr>
              <w:ind w:firstLine="709"/>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36.7. Результаты состоявшегося на первом этапе конкурса с этапом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w:t>
            </w:r>
          </w:p>
        </w:tc>
        <w:tc>
          <w:tcPr>
            <w:tcW w:w="4786" w:type="dxa"/>
          </w:tcPr>
          <w:p w:rsidR="00C86404" w:rsidRPr="00C43D95" w:rsidRDefault="00C86404" w:rsidP="00C43D95">
            <w:pPr>
              <w:ind w:firstLine="709"/>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36.7. Результаты состоявшегося на первом этапе конкурса с этапом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 на официальном сайте.</w:t>
            </w:r>
          </w:p>
        </w:tc>
      </w:tr>
      <w:tr w:rsidR="00C86404" w:rsidRPr="00C43D95" w:rsidTr="001E60FA">
        <w:trPr>
          <w:trHeight w:val="70"/>
        </w:trPr>
        <w:tc>
          <w:tcPr>
            <w:tcW w:w="4785" w:type="dxa"/>
          </w:tcPr>
          <w:p w:rsidR="00C86404" w:rsidRPr="00C86404" w:rsidRDefault="00C86404" w:rsidP="00C86404">
            <w:pPr>
              <w:ind w:firstLine="709"/>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t xml:space="preserve">36.11. О любом уточнении конкурсной документации Заказчик сообщает участникам конкурса в </w:t>
            </w:r>
            <w:r w:rsidRPr="00C86404">
              <w:rPr>
                <w:rFonts w:ascii="Times New Roman" w:eastAsia="Times New Roman" w:hAnsi="Times New Roman"/>
                <w:sz w:val="18"/>
                <w:szCs w:val="18"/>
                <w:lang w:eastAsia="ru-RU"/>
              </w:rPr>
              <w:lastRenderedPageBreak/>
              <w:t>приглашениях представить окончательные заявки на участие в конкурсе. При этом данные изменения отражаются в конкурсной документации, размещенной в ЕИС, в день направления указанных приглашений.</w:t>
            </w:r>
          </w:p>
          <w:p w:rsidR="00C86404" w:rsidRPr="00C43D95" w:rsidRDefault="00C86404" w:rsidP="001E60FA">
            <w:pPr>
              <w:jc w:val="both"/>
              <w:rPr>
                <w:rFonts w:ascii="Times New Roman" w:hAnsi="Times New Roman"/>
                <w:b/>
                <w:sz w:val="18"/>
                <w:szCs w:val="18"/>
                <w:lang w:eastAsia="ru-RU"/>
              </w:rPr>
            </w:pPr>
          </w:p>
        </w:tc>
        <w:tc>
          <w:tcPr>
            <w:tcW w:w="4786" w:type="dxa"/>
          </w:tcPr>
          <w:p w:rsidR="00C86404" w:rsidRPr="00C43D95" w:rsidRDefault="00C86404" w:rsidP="00C43D95">
            <w:pPr>
              <w:ind w:firstLine="709"/>
              <w:jc w:val="both"/>
              <w:rPr>
                <w:rFonts w:ascii="Times New Roman" w:eastAsia="Times New Roman" w:hAnsi="Times New Roman"/>
                <w:sz w:val="18"/>
                <w:szCs w:val="18"/>
                <w:lang w:eastAsia="ru-RU"/>
              </w:rPr>
            </w:pPr>
            <w:r w:rsidRPr="00C86404">
              <w:rPr>
                <w:rFonts w:ascii="Times New Roman" w:eastAsia="Times New Roman" w:hAnsi="Times New Roman"/>
                <w:sz w:val="18"/>
                <w:szCs w:val="18"/>
                <w:lang w:eastAsia="ru-RU"/>
              </w:rPr>
              <w:lastRenderedPageBreak/>
              <w:t xml:space="preserve">36.11. О любом уточнении конкурсной документации Заказчик сообщает участникам конкурса в </w:t>
            </w:r>
            <w:r w:rsidRPr="00C86404">
              <w:rPr>
                <w:rFonts w:ascii="Times New Roman" w:eastAsia="Times New Roman" w:hAnsi="Times New Roman"/>
                <w:sz w:val="18"/>
                <w:szCs w:val="18"/>
                <w:lang w:eastAsia="ru-RU"/>
              </w:rPr>
              <w:lastRenderedPageBreak/>
              <w:t xml:space="preserve">приглашениях представить окончательные заявки на участие в конкурсе. При этом данные изменения отражаются в конкурсной документации, размещенной в </w:t>
            </w:r>
            <w:proofErr w:type="spellStart"/>
            <w:r w:rsidRPr="00C86404">
              <w:rPr>
                <w:rFonts w:ascii="Times New Roman" w:eastAsia="Times New Roman" w:hAnsi="Times New Roman"/>
                <w:sz w:val="18"/>
                <w:szCs w:val="18"/>
                <w:lang w:eastAsia="ru-RU"/>
              </w:rPr>
              <w:t>ЕИС,на</w:t>
            </w:r>
            <w:proofErr w:type="spellEnd"/>
            <w:r w:rsidRPr="00C86404">
              <w:rPr>
                <w:rFonts w:ascii="Times New Roman" w:eastAsia="Times New Roman" w:hAnsi="Times New Roman"/>
                <w:sz w:val="18"/>
                <w:szCs w:val="18"/>
                <w:lang w:eastAsia="ru-RU"/>
              </w:rPr>
              <w:t xml:space="preserve"> официальном сайте в день направления указанных приглашений.</w:t>
            </w:r>
          </w:p>
        </w:tc>
      </w:tr>
      <w:tr w:rsidR="009A7BE3" w:rsidRPr="009A7BE3" w:rsidTr="001E60FA">
        <w:trPr>
          <w:trHeight w:val="70"/>
        </w:trPr>
        <w:tc>
          <w:tcPr>
            <w:tcW w:w="4785" w:type="dxa"/>
          </w:tcPr>
          <w:p w:rsidR="009A7BE3" w:rsidRPr="009A7BE3" w:rsidRDefault="009A7BE3" w:rsidP="009A7BE3">
            <w:pPr>
              <w:tabs>
                <w:tab w:val="left" w:pos="709"/>
              </w:tabs>
              <w:autoSpaceDE w:val="0"/>
              <w:autoSpaceDN w:val="0"/>
              <w:adjustRightInd w:val="0"/>
              <w:jc w:val="both"/>
              <w:rPr>
                <w:rFonts w:ascii="Times New Roman" w:eastAsia="Times New Roman" w:hAnsi="Times New Roman"/>
                <w:sz w:val="18"/>
                <w:szCs w:val="18"/>
                <w:lang w:eastAsia="ru-RU"/>
              </w:rPr>
            </w:pPr>
            <w:r w:rsidRPr="009A7BE3">
              <w:rPr>
                <w:rFonts w:ascii="Times New Roman" w:eastAsia="Times New Roman" w:hAnsi="Times New Roman"/>
                <w:sz w:val="18"/>
                <w:szCs w:val="18"/>
                <w:lang w:eastAsia="ru-RU"/>
              </w:rPr>
              <w:lastRenderedPageBreak/>
              <w:t xml:space="preserve">37.2. Заказчик имеет право установить требование о внесении денежных средств в качестве обеспечения заявки на участие в аукционе в соответствии с настоящим Положением.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 </w:t>
            </w:r>
          </w:p>
        </w:tc>
        <w:tc>
          <w:tcPr>
            <w:tcW w:w="4786" w:type="dxa"/>
          </w:tcPr>
          <w:p w:rsidR="009A7BE3" w:rsidRPr="009A7BE3" w:rsidRDefault="009A7BE3" w:rsidP="009A7BE3">
            <w:pPr>
              <w:tabs>
                <w:tab w:val="left" w:pos="709"/>
              </w:tabs>
              <w:autoSpaceDE w:val="0"/>
              <w:autoSpaceDN w:val="0"/>
              <w:adjustRightInd w:val="0"/>
              <w:jc w:val="both"/>
              <w:rPr>
                <w:rFonts w:ascii="Times New Roman" w:eastAsia="Times New Roman" w:hAnsi="Times New Roman"/>
                <w:sz w:val="18"/>
                <w:szCs w:val="18"/>
                <w:lang w:eastAsia="ru-RU"/>
              </w:rPr>
            </w:pPr>
            <w:r w:rsidRPr="009A7BE3">
              <w:rPr>
                <w:rFonts w:ascii="Times New Roman" w:eastAsia="Times New Roman" w:hAnsi="Times New Roman"/>
                <w:sz w:val="18"/>
                <w:szCs w:val="18"/>
                <w:lang w:eastAsia="ru-RU"/>
              </w:rPr>
              <w:t xml:space="preserve">37.2. Заказчик имеет право установить требование </w:t>
            </w:r>
            <w:r w:rsidRPr="009A7BE3">
              <w:rPr>
                <w:rFonts w:ascii="Segoe UI Bold" w:eastAsia="Times New Roman" w:hAnsi="Segoe UI Bold"/>
                <w:sz w:val="18"/>
                <w:szCs w:val="18"/>
                <w:lang w:eastAsia="ru-RU"/>
              </w:rPr>
              <w:t>об обеспечении</w:t>
            </w:r>
            <w:r w:rsidRPr="009A7BE3">
              <w:rPr>
                <w:rFonts w:ascii="Times New Roman" w:eastAsia="Times New Roman" w:hAnsi="Times New Roman"/>
                <w:sz w:val="18"/>
                <w:szCs w:val="18"/>
                <w:lang w:eastAsia="ru-RU"/>
              </w:rPr>
              <w:t xml:space="preserve"> заявки на участие в аукционе в соответствии с настоящим Положением.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 </w:t>
            </w:r>
          </w:p>
          <w:p w:rsidR="009A7BE3" w:rsidRPr="009A7BE3" w:rsidRDefault="009A7BE3" w:rsidP="00C43D95">
            <w:pPr>
              <w:tabs>
                <w:tab w:val="left" w:pos="709"/>
              </w:tabs>
              <w:autoSpaceDE w:val="0"/>
              <w:autoSpaceDN w:val="0"/>
              <w:adjustRightInd w:val="0"/>
              <w:ind w:firstLine="540"/>
              <w:jc w:val="both"/>
              <w:rPr>
                <w:rFonts w:ascii="Times New Roman" w:eastAsia="Times New Roman" w:hAnsi="Times New Roman"/>
                <w:sz w:val="18"/>
                <w:szCs w:val="18"/>
                <w:lang w:eastAsia="ru-RU"/>
              </w:rPr>
            </w:pPr>
          </w:p>
        </w:tc>
      </w:tr>
      <w:tr w:rsidR="00C86404" w:rsidRPr="00C43D95" w:rsidTr="001E60FA">
        <w:trPr>
          <w:trHeight w:val="70"/>
        </w:trPr>
        <w:tc>
          <w:tcPr>
            <w:tcW w:w="4785" w:type="dxa"/>
          </w:tcPr>
          <w:p w:rsidR="00C43D95" w:rsidRPr="00C43D95" w:rsidRDefault="00C43D95" w:rsidP="009A7BE3">
            <w:pPr>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38.1. Извещение о проведении аукциона и аукционная документация размещается Заказчиком в ЕИС не менее чем за пятнадцать дней до даты окончания срока подачи заявок на участие в аукционе.</w:t>
            </w:r>
          </w:p>
          <w:p w:rsidR="00C86404" w:rsidRPr="00C43D95" w:rsidRDefault="00C86404" w:rsidP="001E60FA">
            <w:pPr>
              <w:jc w:val="both"/>
              <w:rPr>
                <w:rFonts w:ascii="Times New Roman" w:hAnsi="Times New Roman"/>
                <w:b/>
                <w:sz w:val="18"/>
                <w:szCs w:val="18"/>
                <w:lang w:eastAsia="ru-RU"/>
              </w:rPr>
            </w:pPr>
          </w:p>
        </w:tc>
        <w:tc>
          <w:tcPr>
            <w:tcW w:w="4786" w:type="dxa"/>
          </w:tcPr>
          <w:p w:rsidR="00C43D95" w:rsidRPr="00C43D95" w:rsidRDefault="00C43D95" w:rsidP="009A7BE3">
            <w:pPr>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38.1. Извещение о проведении аукциона и аукционная документация размещается Заказчиком в ЕИС, на официальном сайте не менее чем за пятнадцать дней до даты окончания срока подачи заявок на участие в аукционе.</w:t>
            </w:r>
          </w:p>
          <w:p w:rsidR="00C86404" w:rsidRPr="00C43D95" w:rsidRDefault="00C86404" w:rsidP="001E60FA">
            <w:pPr>
              <w:jc w:val="both"/>
              <w:rPr>
                <w:rFonts w:ascii="Times New Roman" w:hAnsi="Times New Roman"/>
                <w:b/>
                <w:sz w:val="18"/>
                <w:szCs w:val="18"/>
                <w:lang w:eastAsia="ru-RU"/>
              </w:rPr>
            </w:pPr>
          </w:p>
        </w:tc>
      </w:tr>
      <w:tr w:rsidR="00BA721E" w:rsidRPr="00BA721E" w:rsidTr="001E60FA">
        <w:trPr>
          <w:trHeight w:val="70"/>
        </w:trPr>
        <w:tc>
          <w:tcPr>
            <w:tcW w:w="4785" w:type="dxa"/>
          </w:tcPr>
          <w:p w:rsidR="00BA721E" w:rsidRPr="00BA721E" w:rsidRDefault="00BA721E" w:rsidP="00BA721E">
            <w:pPr>
              <w:autoSpaceDE w:val="0"/>
              <w:autoSpaceDN w:val="0"/>
              <w:adjustRightInd w:val="0"/>
              <w:jc w:val="both"/>
              <w:rPr>
                <w:rFonts w:ascii="Times New Roman" w:eastAsia="Times New Roman" w:hAnsi="Times New Roman"/>
                <w:sz w:val="18"/>
                <w:szCs w:val="18"/>
                <w:lang w:eastAsia="ru-RU"/>
              </w:rPr>
            </w:pPr>
            <w:r w:rsidRPr="00BA721E">
              <w:rPr>
                <w:rFonts w:ascii="Times New Roman" w:eastAsia="Times New Roman" w:hAnsi="Times New Roman"/>
                <w:sz w:val="18"/>
                <w:szCs w:val="18"/>
                <w:lang w:eastAsia="ru-RU"/>
              </w:rPr>
              <w:t xml:space="preserve">П 38.3 п/п </w:t>
            </w:r>
            <w:r w:rsidRPr="00BA721E">
              <w:rPr>
                <w:rFonts w:ascii="Times New Roman" w:eastAsia="Times New Roman" w:hAnsi="Times New Roman"/>
                <w:sz w:val="18"/>
                <w:szCs w:val="18"/>
                <w:lang w:eastAsia="ru-RU"/>
              </w:rPr>
              <w:t>9) размер обеспечения заявок на участие в аукционе и иные требования к такому обеспечению в соответствии с настоящим Положением;</w:t>
            </w:r>
          </w:p>
        </w:tc>
        <w:tc>
          <w:tcPr>
            <w:tcW w:w="4786" w:type="dxa"/>
          </w:tcPr>
          <w:p w:rsidR="00BA721E" w:rsidRPr="00BA721E" w:rsidRDefault="00BA721E" w:rsidP="00BA721E">
            <w:pPr>
              <w:autoSpaceDE w:val="0"/>
              <w:autoSpaceDN w:val="0"/>
              <w:adjustRightInd w:val="0"/>
              <w:rPr>
                <w:rFonts w:ascii="Times New Roman" w:eastAsia="Times New Roman" w:hAnsi="Times New Roman"/>
                <w:sz w:val="18"/>
                <w:szCs w:val="18"/>
                <w:lang w:eastAsia="ru-RU"/>
              </w:rPr>
            </w:pPr>
            <w:r w:rsidRPr="00BA721E">
              <w:rPr>
                <w:rFonts w:ascii="Times New Roman" w:eastAsia="Times New Roman" w:hAnsi="Times New Roman"/>
                <w:sz w:val="18"/>
                <w:szCs w:val="18"/>
                <w:lang w:eastAsia="ru-RU"/>
              </w:rPr>
              <w:t>П 38.3 п/п</w:t>
            </w:r>
            <w:r w:rsidRPr="00BA721E">
              <w:rPr>
                <w:rFonts w:ascii="Times New Roman" w:eastAsia="Times New Roman" w:hAnsi="Times New Roman"/>
                <w:sz w:val="18"/>
                <w:szCs w:val="18"/>
                <w:lang w:eastAsia="ru-RU"/>
              </w:rPr>
              <w:t xml:space="preserve"> </w:t>
            </w:r>
            <w:r w:rsidRPr="00BA721E">
              <w:rPr>
                <w:rFonts w:ascii="Times New Roman" w:eastAsia="Times New Roman" w:hAnsi="Times New Roman"/>
                <w:sz w:val="18"/>
                <w:szCs w:val="18"/>
                <w:lang w:eastAsia="ru-RU"/>
              </w:rPr>
              <w:t>9) размер обеспечения заявки на участие в аукционе</w:t>
            </w:r>
            <w:r w:rsidRPr="00BA721E">
              <w:rPr>
                <w:rFonts w:ascii="Segoe UI Bold" w:eastAsia="Times New Roman" w:hAnsi="Segoe UI Bold"/>
                <w:sz w:val="18"/>
                <w:szCs w:val="18"/>
                <w:lang w:eastAsia="ru-RU"/>
              </w:rPr>
              <w:t xml:space="preserve">, </w:t>
            </w:r>
            <w:r w:rsidRPr="00BA721E">
              <w:rPr>
                <w:rFonts w:ascii="Segoe UI Bold" w:eastAsia="Times New Roman" w:hAnsi="Segoe UI Bold"/>
                <w:sz w:val="18"/>
                <w:szCs w:val="18"/>
                <w:lang w:eastAsia="ru-RU"/>
              </w:rPr>
              <w:t>порядок и срок его предоставления в случае установления требования обеспечения заявки на участие в закупке</w:t>
            </w:r>
            <w:r w:rsidRPr="00BA721E">
              <w:rPr>
                <w:rFonts w:ascii="Times New Roman" w:eastAsia="Times New Roman" w:hAnsi="Times New Roman"/>
                <w:sz w:val="18"/>
                <w:szCs w:val="18"/>
                <w:lang w:eastAsia="ru-RU"/>
              </w:rPr>
              <w:t>;</w:t>
            </w:r>
          </w:p>
          <w:p w:rsidR="00BA721E" w:rsidRPr="00BA721E" w:rsidRDefault="00BA721E" w:rsidP="00C43D95">
            <w:pPr>
              <w:tabs>
                <w:tab w:val="left" w:pos="709"/>
              </w:tabs>
              <w:jc w:val="both"/>
              <w:rPr>
                <w:rFonts w:ascii="Times New Roman" w:eastAsia="Times New Roman" w:hAnsi="Times New Roman"/>
                <w:sz w:val="18"/>
                <w:szCs w:val="18"/>
                <w:lang w:eastAsia="ru-RU"/>
              </w:rPr>
            </w:pPr>
          </w:p>
        </w:tc>
      </w:tr>
      <w:tr w:rsidR="0076335E" w:rsidRPr="0076335E" w:rsidTr="001E60FA">
        <w:trPr>
          <w:trHeight w:val="70"/>
        </w:trPr>
        <w:tc>
          <w:tcPr>
            <w:tcW w:w="4785" w:type="dxa"/>
          </w:tcPr>
          <w:p w:rsidR="0076335E" w:rsidRPr="0076335E" w:rsidRDefault="0076335E" w:rsidP="00C43D95">
            <w:pPr>
              <w:tabs>
                <w:tab w:val="left" w:pos="709"/>
              </w:tabs>
              <w:jc w:val="both"/>
              <w:rPr>
                <w:rFonts w:ascii="Times New Roman" w:eastAsia="Times New Roman" w:hAnsi="Times New Roman"/>
                <w:sz w:val="18"/>
                <w:szCs w:val="18"/>
                <w:lang w:eastAsia="ru-RU"/>
              </w:rPr>
            </w:pPr>
            <w:r w:rsidRPr="0076335E">
              <w:rPr>
                <w:rFonts w:ascii="Times New Roman" w:eastAsia="Times New Roman" w:hAnsi="Times New Roman"/>
                <w:sz w:val="18"/>
                <w:szCs w:val="18"/>
                <w:lang w:eastAsia="ru-RU"/>
              </w:rPr>
              <w:t>П 38.3 п/п 9</w:t>
            </w:r>
            <w:r w:rsidRPr="0076335E">
              <w:rPr>
                <w:rFonts w:ascii="Times New Roman" w:eastAsia="Times New Roman" w:hAnsi="Times New Roman"/>
                <w:sz w:val="18"/>
                <w:szCs w:val="18"/>
                <w:lang w:eastAsia="ru-RU"/>
              </w:rPr>
              <w:t>.1</w:t>
            </w:r>
            <w:r w:rsidRPr="0076335E">
              <w:rPr>
                <w:rFonts w:ascii="Times New Roman" w:eastAsia="Times New Roman" w:hAnsi="Times New Roman"/>
                <w:sz w:val="18"/>
                <w:szCs w:val="18"/>
                <w:lang w:eastAsia="ru-RU"/>
              </w:rPr>
              <w:t>)</w:t>
            </w:r>
            <w:r w:rsidRPr="0076335E">
              <w:rPr>
                <w:rFonts w:ascii="Times New Roman" w:eastAsia="Times New Roman" w:hAnsi="Times New Roman"/>
                <w:sz w:val="18"/>
                <w:szCs w:val="18"/>
                <w:lang w:eastAsia="ru-RU"/>
              </w:rPr>
              <w:t xml:space="preserve"> отсутствовал</w:t>
            </w:r>
          </w:p>
          <w:p w:rsidR="0076335E" w:rsidRPr="0076335E" w:rsidRDefault="0076335E" w:rsidP="00C43D95">
            <w:pPr>
              <w:tabs>
                <w:tab w:val="left" w:pos="709"/>
              </w:tabs>
              <w:jc w:val="both"/>
              <w:rPr>
                <w:rFonts w:ascii="Times New Roman" w:eastAsia="Times New Roman" w:hAnsi="Times New Roman"/>
                <w:sz w:val="18"/>
                <w:szCs w:val="18"/>
                <w:lang w:eastAsia="ru-RU"/>
              </w:rPr>
            </w:pPr>
          </w:p>
          <w:p w:rsidR="0076335E" w:rsidRPr="0076335E" w:rsidRDefault="0076335E" w:rsidP="00C43D95">
            <w:pPr>
              <w:tabs>
                <w:tab w:val="left" w:pos="709"/>
              </w:tabs>
              <w:jc w:val="both"/>
              <w:rPr>
                <w:rFonts w:ascii="Times New Roman" w:eastAsia="Times New Roman" w:hAnsi="Times New Roman"/>
                <w:sz w:val="18"/>
                <w:szCs w:val="18"/>
                <w:lang w:eastAsia="ru-RU"/>
              </w:rPr>
            </w:pPr>
          </w:p>
          <w:p w:rsidR="0076335E" w:rsidRPr="0076335E" w:rsidRDefault="0076335E" w:rsidP="00C43D95">
            <w:pPr>
              <w:tabs>
                <w:tab w:val="left" w:pos="709"/>
              </w:tabs>
              <w:jc w:val="both"/>
              <w:rPr>
                <w:rFonts w:ascii="Times New Roman" w:eastAsia="Times New Roman" w:hAnsi="Times New Roman"/>
                <w:sz w:val="18"/>
                <w:szCs w:val="18"/>
                <w:lang w:eastAsia="ru-RU"/>
              </w:rPr>
            </w:pPr>
          </w:p>
        </w:tc>
        <w:tc>
          <w:tcPr>
            <w:tcW w:w="4786" w:type="dxa"/>
          </w:tcPr>
          <w:p w:rsidR="0076335E" w:rsidRPr="0076335E" w:rsidRDefault="0076335E" w:rsidP="00C43D95">
            <w:pPr>
              <w:tabs>
                <w:tab w:val="left" w:pos="709"/>
              </w:tabs>
              <w:jc w:val="both"/>
              <w:rPr>
                <w:rFonts w:ascii="Times New Roman" w:eastAsia="Times New Roman" w:hAnsi="Times New Roman"/>
                <w:sz w:val="18"/>
                <w:szCs w:val="18"/>
                <w:lang w:eastAsia="ru-RU"/>
              </w:rPr>
            </w:pPr>
            <w:r w:rsidRPr="0076335E">
              <w:rPr>
                <w:rFonts w:ascii="Times New Roman" w:eastAsia="Times New Roman" w:hAnsi="Times New Roman"/>
                <w:sz w:val="18"/>
                <w:szCs w:val="18"/>
                <w:lang w:eastAsia="ru-RU"/>
              </w:rPr>
              <w:t>П 38.3 п/п 9</w:t>
            </w:r>
            <w:r w:rsidRPr="0076335E">
              <w:rPr>
                <w:rFonts w:ascii="Times New Roman" w:eastAsia="Times New Roman" w:hAnsi="Times New Roman"/>
                <w:sz w:val="18"/>
                <w:szCs w:val="18"/>
                <w:lang w:eastAsia="ru-RU"/>
              </w:rPr>
              <w:t>.1</w:t>
            </w:r>
            <w:r w:rsidRPr="0076335E">
              <w:rPr>
                <w:rFonts w:ascii="Times New Roman" w:eastAsia="Times New Roman" w:hAnsi="Times New Roman"/>
                <w:sz w:val="18"/>
                <w:szCs w:val="18"/>
                <w:lang w:eastAsia="ru-RU"/>
              </w:rPr>
              <w:t>)</w:t>
            </w:r>
            <w:r w:rsidRPr="0076335E">
              <w:rPr>
                <w:rFonts w:ascii="Segoe UI Bold" w:hAnsi="Segoe UI Bold"/>
                <w:sz w:val="18"/>
                <w:szCs w:val="18"/>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C86404" w:rsidRPr="00C43D95" w:rsidTr="001E60FA">
        <w:trPr>
          <w:trHeight w:val="70"/>
        </w:trPr>
        <w:tc>
          <w:tcPr>
            <w:tcW w:w="4785" w:type="dxa"/>
          </w:tcPr>
          <w:p w:rsidR="00C43D95" w:rsidRPr="00C43D95" w:rsidRDefault="00C43D95" w:rsidP="00C43D95">
            <w:pPr>
              <w:tabs>
                <w:tab w:val="left" w:pos="709"/>
              </w:tabs>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39.1. Аукционная документация разрабатывается и утверждается Заказчиком, подлежит обязательному размещению в ЕИС одновременно с извещением о проведении аукциона и должна содержать: </w:t>
            </w:r>
          </w:p>
          <w:p w:rsidR="00C86404" w:rsidRPr="00C43D95" w:rsidRDefault="00C86404" w:rsidP="00C43D95">
            <w:pPr>
              <w:tabs>
                <w:tab w:val="left" w:pos="709"/>
              </w:tabs>
              <w:jc w:val="both"/>
              <w:rPr>
                <w:rFonts w:ascii="Times New Roman" w:hAnsi="Times New Roman"/>
                <w:b/>
                <w:sz w:val="18"/>
                <w:szCs w:val="18"/>
                <w:lang w:eastAsia="ru-RU"/>
              </w:rPr>
            </w:pPr>
          </w:p>
        </w:tc>
        <w:tc>
          <w:tcPr>
            <w:tcW w:w="4786" w:type="dxa"/>
          </w:tcPr>
          <w:p w:rsidR="00C43D95" w:rsidRPr="00C43D95" w:rsidRDefault="00C43D95" w:rsidP="00C43D95">
            <w:pPr>
              <w:tabs>
                <w:tab w:val="left" w:pos="709"/>
              </w:tabs>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39.1. Аукционная документация разрабатывается и утверждается Заказчиком, подлежит обязательному размещению в ЕИС, на официальном сайте одновременно с извещением о проведении аукциона и должна содержать: </w:t>
            </w:r>
          </w:p>
          <w:p w:rsidR="00C86404" w:rsidRPr="00C43D95" w:rsidRDefault="00C86404" w:rsidP="001E60FA">
            <w:pPr>
              <w:jc w:val="both"/>
              <w:rPr>
                <w:rFonts w:ascii="Times New Roman" w:hAnsi="Times New Roman"/>
                <w:b/>
                <w:sz w:val="18"/>
                <w:szCs w:val="18"/>
                <w:lang w:eastAsia="ru-RU"/>
              </w:rPr>
            </w:pPr>
          </w:p>
        </w:tc>
      </w:tr>
      <w:tr w:rsidR="008375A8" w:rsidRPr="008375A8" w:rsidTr="001E60FA">
        <w:trPr>
          <w:trHeight w:val="70"/>
        </w:trPr>
        <w:tc>
          <w:tcPr>
            <w:tcW w:w="4785" w:type="dxa"/>
          </w:tcPr>
          <w:p w:rsidR="008375A8" w:rsidRPr="008375A8" w:rsidRDefault="008375A8" w:rsidP="008375A8">
            <w:pPr>
              <w:widowControl w:val="0"/>
              <w:autoSpaceDE w:val="0"/>
              <w:autoSpaceDN w:val="0"/>
              <w:adjustRightInd w:val="0"/>
              <w:contextualSpacing/>
              <w:jc w:val="both"/>
              <w:rPr>
                <w:rFonts w:ascii="Times New Roman" w:eastAsia="Times New Roman" w:hAnsi="Times New Roman"/>
                <w:sz w:val="18"/>
                <w:szCs w:val="18"/>
                <w:lang w:eastAsia="ru-RU"/>
              </w:rPr>
            </w:pPr>
            <w:r w:rsidRPr="008375A8">
              <w:rPr>
                <w:rFonts w:ascii="Times New Roman" w:eastAsia="Times New Roman" w:hAnsi="Times New Roman"/>
                <w:sz w:val="18"/>
                <w:szCs w:val="18"/>
                <w:lang w:eastAsia="ru-RU"/>
              </w:rPr>
              <w:t>П</w:t>
            </w:r>
            <w:r w:rsidR="002B09E0">
              <w:rPr>
                <w:rFonts w:ascii="Times New Roman" w:eastAsia="Times New Roman" w:hAnsi="Times New Roman"/>
                <w:sz w:val="18"/>
                <w:szCs w:val="18"/>
                <w:lang w:eastAsia="ru-RU"/>
              </w:rPr>
              <w:t xml:space="preserve"> </w:t>
            </w:r>
            <w:r w:rsidRPr="008375A8">
              <w:rPr>
                <w:rFonts w:ascii="Times New Roman" w:eastAsia="Times New Roman" w:hAnsi="Times New Roman"/>
                <w:sz w:val="18"/>
                <w:szCs w:val="18"/>
                <w:lang w:eastAsia="ru-RU"/>
              </w:rPr>
              <w:t xml:space="preserve">39.1 п/п </w:t>
            </w:r>
            <w:r w:rsidRPr="008375A8">
              <w:rPr>
                <w:rFonts w:ascii="Times New Roman" w:eastAsia="Times New Roman" w:hAnsi="Times New Roman"/>
                <w:sz w:val="18"/>
                <w:szCs w:val="18"/>
                <w:lang w:eastAsia="ru-RU"/>
              </w:rPr>
              <w:t>20)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w:t>
            </w:r>
          </w:p>
        </w:tc>
        <w:tc>
          <w:tcPr>
            <w:tcW w:w="4786" w:type="dxa"/>
          </w:tcPr>
          <w:p w:rsidR="008375A8" w:rsidRPr="008375A8" w:rsidRDefault="008375A8" w:rsidP="008375A8">
            <w:pPr>
              <w:pStyle w:val="a9"/>
              <w:widowControl w:val="0"/>
              <w:autoSpaceDE w:val="0"/>
              <w:autoSpaceDN w:val="0"/>
              <w:adjustRightInd w:val="0"/>
              <w:ind w:left="0"/>
              <w:jc w:val="both"/>
              <w:rPr>
                <w:sz w:val="18"/>
                <w:szCs w:val="18"/>
              </w:rPr>
            </w:pPr>
            <w:r w:rsidRPr="008375A8">
              <w:rPr>
                <w:rFonts w:eastAsia="Times New Roman"/>
                <w:sz w:val="18"/>
                <w:szCs w:val="18"/>
                <w:lang w:eastAsia="ru-RU"/>
              </w:rPr>
              <w:t>П</w:t>
            </w:r>
            <w:r w:rsidR="002B09E0">
              <w:rPr>
                <w:rFonts w:eastAsia="Times New Roman"/>
                <w:sz w:val="18"/>
                <w:szCs w:val="18"/>
                <w:lang w:eastAsia="ru-RU"/>
              </w:rPr>
              <w:t xml:space="preserve"> </w:t>
            </w:r>
            <w:r w:rsidRPr="008375A8">
              <w:rPr>
                <w:rFonts w:eastAsia="Times New Roman"/>
                <w:sz w:val="18"/>
                <w:szCs w:val="18"/>
                <w:lang w:eastAsia="ru-RU"/>
              </w:rPr>
              <w:t>39.1 п/п</w:t>
            </w:r>
            <w:r w:rsidRPr="008375A8">
              <w:rPr>
                <w:sz w:val="18"/>
                <w:szCs w:val="18"/>
              </w:rPr>
              <w:t>20) размер обеспечения заявки на участие в аукционе,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аукционе;</w:t>
            </w:r>
          </w:p>
          <w:p w:rsidR="008375A8" w:rsidRPr="008375A8" w:rsidRDefault="008375A8" w:rsidP="00C43D95">
            <w:pPr>
              <w:tabs>
                <w:tab w:val="left" w:pos="709"/>
              </w:tabs>
              <w:jc w:val="both"/>
              <w:rPr>
                <w:rFonts w:ascii="Times New Roman" w:eastAsia="Times New Roman" w:hAnsi="Times New Roman"/>
                <w:sz w:val="18"/>
                <w:szCs w:val="18"/>
                <w:lang w:eastAsia="ru-RU"/>
              </w:rPr>
            </w:pPr>
          </w:p>
        </w:tc>
      </w:tr>
      <w:tr w:rsidR="006F11CA" w:rsidRPr="006F11CA" w:rsidTr="001E60FA">
        <w:trPr>
          <w:trHeight w:val="70"/>
        </w:trPr>
        <w:tc>
          <w:tcPr>
            <w:tcW w:w="4785" w:type="dxa"/>
          </w:tcPr>
          <w:p w:rsidR="006F11CA" w:rsidRPr="006F11CA" w:rsidRDefault="006F11CA" w:rsidP="008375A8">
            <w:pPr>
              <w:widowControl w:val="0"/>
              <w:autoSpaceDE w:val="0"/>
              <w:autoSpaceDN w:val="0"/>
              <w:adjustRightInd w:val="0"/>
              <w:contextualSpacing/>
              <w:jc w:val="both"/>
              <w:rPr>
                <w:rFonts w:ascii="Times New Roman" w:eastAsia="Times New Roman" w:hAnsi="Times New Roman"/>
                <w:sz w:val="18"/>
                <w:szCs w:val="18"/>
                <w:lang w:eastAsia="ru-RU"/>
              </w:rPr>
            </w:pPr>
            <w:r w:rsidRPr="006F11CA">
              <w:rPr>
                <w:rFonts w:ascii="Times New Roman" w:eastAsia="Times New Roman" w:hAnsi="Times New Roman"/>
                <w:sz w:val="18"/>
                <w:szCs w:val="18"/>
                <w:lang w:eastAsia="ru-RU"/>
              </w:rPr>
              <w:t>П 39.1 п/п 21)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tc>
        <w:tc>
          <w:tcPr>
            <w:tcW w:w="4786" w:type="dxa"/>
          </w:tcPr>
          <w:p w:rsidR="006F11CA" w:rsidRPr="006F11CA" w:rsidRDefault="006F11CA" w:rsidP="006F11CA">
            <w:pPr>
              <w:pStyle w:val="a9"/>
              <w:widowControl w:val="0"/>
              <w:autoSpaceDE w:val="0"/>
              <w:autoSpaceDN w:val="0"/>
              <w:adjustRightInd w:val="0"/>
              <w:ind w:left="0"/>
              <w:jc w:val="both"/>
              <w:rPr>
                <w:rFonts w:asciiTheme="minorHAnsi" w:hAnsiTheme="minorHAnsi"/>
                <w:sz w:val="18"/>
                <w:szCs w:val="18"/>
              </w:rPr>
            </w:pPr>
            <w:r w:rsidRPr="006F11CA">
              <w:rPr>
                <w:rFonts w:eastAsia="Times New Roman"/>
                <w:sz w:val="18"/>
                <w:szCs w:val="18"/>
                <w:lang w:eastAsia="ru-RU"/>
              </w:rPr>
              <w:t>П 39.1 п/п 21)</w:t>
            </w:r>
            <w:r w:rsidRPr="006F11CA">
              <w:rPr>
                <w:rFonts w:eastAsia="Times New Roman"/>
                <w:sz w:val="18"/>
                <w:szCs w:val="18"/>
                <w:lang w:eastAsia="ru-RU"/>
              </w:rPr>
              <w:t xml:space="preserve"> </w:t>
            </w:r>
            <w:r w:rsidRPr="006F11CA">
              <w:rPr>
                <w:rFonts w:ascii="Segoe UI Bold" w:hAnsi="Segoe UI Bold"/>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6F11CA" w:rsidRPr="006F11CA" w:rsidRDefault="006F11CA" w:rsidP="008375A8">
            <w:pPr>
              <w:pStyle w:val="a9"/>
              <w:widowControl w:val="0"/>
              <w:autoSpaceDE w:val="0"/>
              <w:autoSpaceDN w:val="0"/>
              <w:adjustRightInd w:val="0"/>
              <w:ind w:left="0"/>
              <w:jc w:val="both"/>
              <w:rPr>
                <w:rFonts w:eastAsia="Times New Roman"/>
                <w:sz w:val="18"/>
                <w:szCs w:val="18"/>
                <w:lang w:eastAsia="ru-RU"/>
              </w:rPr>
            </w:pPr>
          </w:p>
        </w:tc>
      </w:tr>
      <w:tr w:rsidR="00082929" w:rsidRPr="00082929" w:rsidTr="001E60FA">
        <w:trPr>
          <w:trHeight w:val="70"/>
        </w:trPr>
        <w:tc>
          <w:tcPr>
            <w:tcW w:w="4785" w:type="dxa"/>
          </w:tcPr>
          <w:p w:rsidR="00082929" w:rsidRPr="00082929" w:rsidRDefault="00082929" w:rsidP="008375A8">
            <w:pPr>
              <w:widowControl w:val="0"/>
              <w:autoSpaceDE w:val="0"/>
              <w:autoSpaceDN w:val="0"/>
              <w:adjustRightInd w:val="0"/>
              <w:contextualSpacing/>
              <w:jc w:val="both"/>
              <w:rPr>
                <w:rFonts w:ascii="Times New Roman" w:eastAsia="Times New Roman" w:hAnsi="Times New Roman"/>
                <w:sz w:val="18"/>
                <w:szCs w:val="18"/>
                <w:lang w:eastAsia="ru-RU"/>
              </w:rPr>
            </w:pPr>
            <w:r w:rsidRPr="00082929">
              <w:rPr>
                <w:rFonts w:ascii="Times New Roman" w:eastAsia="Times New Roman" w:hAnsi="Times New Roman"/>
                <w:sz w:val="18"/>
                <w:szCs w:val="18"/>
                <w:lang w:eastAsia="ru-RU"/>
              </w:rPr>
              <w:t xml:space="preserve">П 39.1 п/п </w:t>
            </w:r>
            <w:r w:rsidRPr="006F11CA">
              <w:rPr>
                <w:rFonts w:ascii="Times New Roman" w:eastAsia="Times New Roman" w:hAnsi="Times New Roman"/>
                <w:sz w:val="18"/>
                <w:szCs w:val="18"/>
                <w:lang w:eastAsia="ru-RU"/>
              </w:rPr>
              <w:t>21</w:t>
            </w:r>
            <w:r w:rsidRPr="00082929">
              <w:rPr>
                <w:rFonts w:ascii="Times New Roman" w:eastAsia="Times New Roman" w:hAnsi="Times New Roman"/>
                <w:sz w:val="18"/>
                <w:szCs w:val="18"/>
                <w:lang w:eastAsia="ru-RU"/>
              </w:rPr>
              <w:t>.1</w:t>
            </w:r>
            <w:r w:rsidRPr="006F11CA">
              <w:rPr>
                <w:rFonts w:ascii="Times New Roman" w:eastAsia="Times New Roman" w:hAnsi="Times New Roman"/>
                <w:sz w:val="18"/>
                <w:szCs w:val="18"/>
                <w:lang w:eastAsia="ru-RU"/>
              </w:rPr>
              <w:t>)</w:t>
            </w:r>
            <w:r w:rsidRPr="00082929">
              <w:rPr>
                <w:rFonts w:ascii="Times New Roman" w:eastAsia="Times New Roman" w:hAnsi="Times New Roman"/>
                <w:sz w:val="18"/>
                <w:szCs w:val="18"/>
                <w:lang w:eastAsia="ru-RU"/>
              </w:rPr>
              <w:t xml:space="preserve"> отсутствовал</w:t>
            </w:r>
          </w:p>
          <w:p w:rsidR="00082929" w:rsidRPr="00082929" w:rsidRDefault="00082929" w:rsidP="008375A8">
            <w:pPr>
              <w:widowControl w:val="0"/>
              <w:autoSpaceDE w:val="0"/>
              <w:autoSpaceDN w:val="0"/>
              <w:adjustRightInd w:val="0"/>
              <w:contextualSpacing/>
              <w:jc w:val="both"/>
              <w:rPr>
                <w:rFonts w:ascii="Times New Roman" w:eastAsia="Times New Roman" w:hAnsi="Times New Roman"/>
                <w:sz w:val="18"/>
                <w:szCs w:val="18"/>
                <w:lang w:eastAsia="ru-RU"/>
              </w:rPr>
            </w:pPr>
          </w:p>
          <w:p w:rsidR="00082929" w:rsidRPr="00082929" w:rsidRDefault="00082929" w:rsidP="008375A8">
            <w:pPr>
              <w:widowControl w:val="0"/>
              <w:autoSpaceDE w:val="0"/>
              <w:autoSpaceDN w:val="0"/>
              <w:adjustRightInd w:val="0"/>
              <w:contextualSpacing/>
              <w:jc w:val="both"/>
              <w:rPr>
                <w:rFonts w:ascii="Times New Roman" w:eastAsia="Times New Roman" w:hAnsi="Times New Roman"/>
                <w:sz w:val="18"/>
                <w:szCs w:val="18"/>
                <w:lang w:eastAsia="ru-RU"/>
              </w:rPr>
            </w:pPr>
          </w:p>
          <w:p w:rsidR="00082929" w:rsidRPr="00082929" w:rsidRDefault="00082929" w:rsidP="008375A8">
            <w:pPr>
              <w:widowControl w:val="0"/>
              <w:autoSpaceDE w:val="0"/>
              <w:autoSpaceDN w:val="0"/>
              <w:adjustRightInd w:val="0"/>
              <w:contextualSpacing/>
              <w:jc w:val="both"/>
              <w:rPr>
                <w:rFonts w:ascii="Times New Roman" w:eastAsia="Times New Roman" w:hAnsi="Times New Roman"/>
                <w:sz w:val="18"/>
                <w:szCs w:val="18"/>
                <w:lang w:eastAsia="ru-RU"/>
              </w:rPr>
            </w:pPr>
          </w:p>
          <w:p w:rsidR="00082929" w:rsidRPr="00082929" w:rsidRDefault="00082929" w:rsidP="008375A8">
            <w:pPr>
              <w:widowControl w:val="0"/>
              <w:autoSpaceDE w:val="0"/>
              <w:autoSpaceDN w:val="0"/>
              <w:adjustRightInd w:val="0"/>
              <w:contextualSpacing/>
              <w:jc w:val="both"/>
              <w:rPr>
                <w:rFonts w:ascii="Times New Roman" w:eastAsia="Times New Roman" w:hAnsi="Times New Roman"/>
                <w:sz w:val="18"/>
                <w:szCs w:val="18"/>
                <w:lang w:eastAsia="ru-RU"/>
              </w:rPr>
            </w:pPr>
          </w:p>
        </w:tc>
        <w:tc>
          <w:tcPr>
            <w:tcW w:w="4786" w:type="dxa"/>
          </w:tcPr>
          <w:p w:rsidR="00082929" w:rsidRPr="00756C5D" w:rsidRDefault="00082929" w:rsidP="006F11CA">
            <w:pPr>
              <w:pStyle w:val="a9"/>
              <w:widowControl w:val="0"/>
              <w:autoSpaceDE w:val="0"/>
              <w:autoSpaceDN w:val="0"/>
              <w:adjustRightInd w:val="0"/>
              <w:ind w:left="0"/>
              <w:jc w:val="both"/>
              <w:rPr>
                <w:rFonts w:asciiTheme="minorHAnsi" w:hAnsiTheme="minorHAnsi"/>
                <w:sz w:val="18"/>
                <w:szCs w:val="18"/>
              </w:rPr>
            </w:pPr>
            <w:r w:rsidRPr="00082929">
              <w:rPr>
                <w:rFonts w:eastAsia="Times New Roman"/>
                <w:sz w:val="18"/>
                <w:szCs w:val="18"/>
                <w:lang w:eastAsia="ru-RU"/>
              </w:rPr>
              <w:t xml:space="preserve">П 39.1 п/п </w:t>
            </w:r>
            <w:r w:rsidRPr="006F11CA">
              <w:rPr>
                <w:rFonts w:eastAsia="Times New Roman"/>
                <w:sz w:val="18"/>
                <w:szCs w:val="18"/>
                <w:lang w:eastAsia="ru-RU"/>
              </w:rPr>
              <w:t>21</w:t>
            </w:r>
            <w:r w:rsidRPr="00082929">
              <w:rPr>
                <w:rFonts w:eastAsia="Times New Roman"/>
                <w:sz w:val="18"/>
                <w:szCs w:val="18"/>
                <w:lang w:eastAsia="ru-RU"/>
              </w:rPr>
              <w:t>.1</w:t>
            </w:r>
            <w:r w:rsidRPr="006F11CA">
              <w:rPr>
                <w:rFonts w:eastAsia="Times New Roman"/>
                <w:sz w:val="18"/>
                <w:szCs w:val="18"/>
                <w:lang w:eastAsia="ru-RU"/>
              </w:rPr>
              <w:t>)</w:t>
            </w:r>
            <w:r w:rsidRPr="00082929">
              <w:rPr>
                <w:rFonts w:ascii="Segoe UI Bold" w:hAnsi="Segoe UI Bold"/>
                <w:sz w:val="18"/>
                <w:szCs w:val="18"/>
              </w:rPr>
              <w:t xml:space="preserve">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tc>
      </w:tr>
      <w:tr w:rsidR="00C86404" w:rsidRPr="004D4F33" w:rsidTr="001E60FA">
        <w:trPr>
          <w:trHeight w:val="70"/>
        </w:trPr>
        <w:tc>
          <w:tcPr>
            <w:tcW w:w="4785" w:type="dxa"/>
          </w:tcPr>
          <w:p w:rsidR="00C43D95" w:rsidRPr="00C43D95" w:rsidRDefault="00C43D95" w:rsidP="00C43D95">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40.1. В случае проведения аукциона Заказчик обеспечивает размещение аукционной документации в ЕИС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rsidR="00C43D95" w:rsidRPr="00C43D95" w:rsidRDefault="00C43D95" w:rsidP="00C43D95">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40.2. Со дня размещения в ЕИС извещения о проведении аукциона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аукционной документации. Предоставление аукционной документации </w:t>
            </w:r>
            <w:r w:rsidRPr="00C43D95">
              <w:rPr>
                <w:rFonts w:ascii="Times New Roman" w:eastAsia="Times New Roman" w:hAnsi="Times New Roman"/>
                <w:sz w:val="18"/>
                <w:szCs w:val="18"/>
                <w:lang w:eastAsia="ru-RU"/>
              </w:rPr>
              <w:lastRenderedPageBreak/>
              <w:t>в электронной форме осуществляется без взимания платы. При предоставлении аукционной документации в печатном виде может быть установлена плата, которая указывается в аукционной документации. Размер указанной платы не должен превышать расходы Заказчика на изготовление копии аукционной документации.</w:t>
            </w:r>
          </w:p>
          <w:p w:rsidR="00C43D95" w:rsidRPr="00C43D95" w:rsidRDefault="00C43D95"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40.3. Предоставление аукционной документации до размещения в ЕИС извещения о проведении аукциона не допускается.</w:t>
            </w:r>
          </w:p>
          <w:p w:rsidR="00C43D95" w:rsidRPr="00C43D95" w:rsidRDefault="00C43D95"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40.4. Аукционная документация, размещенная в ЕИС, должна соответствовать аукционной документации, предоставляемой в порядке, установленном </w:t>
            </w:r>
            <w:hyperlink w:anchor="Par492" w:history="1">
              <w:r w:rsidRPr="00C43D95">
                <w:rPr>
                  <w:rFonts w:ascii="Times New Roman" w:eastAsia="Times New Roman" w:hAnsi="Times New Roman"/>
                  <w:sz w:val="18"/>
                  <w:szCs w:val="18"/>
                  <w:lang w:eastAsia="ru-RU"/>
                </w:rPr>
                <w:t>пунктом 40.2</w:t>
              </w:r>
            </w:hyperlink>
            <w:r w:rsidRPr="00C43D95">
              <w:rPr>
                <w:rFonts w:ascii="Times New Roman" w:eastAsia="Times New Roman" w:hAnsi="Times New Roman"/>
                <w:sz w:val="18"/>
                <w:szCs w:val="18"/>
                <w:lang w:eastAsia="ru-RU"/>
              </w:rPr>
              <w:t xml:space="preserve"> настоящего Положения.</w:t>
            </w:r>
          </w:p>
          <w:p w:rsidR="00C43D95" w:rsidRPr="00C43D95" w:rsidRDefault="00C43D95" w:rsidP="00C43D95">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p>
          <w:p w:rsidR="00C86404" w:rsidRPr="00C43D95" w:rsidRDefault="00C86404" w:rsidP="001E60FA">
            <w:pPr>
              <w:jc w:val="both"/>
              <w:rPr>
                <w:rFonts w:ascii="Times New Roman" w:hAnsi="Times New Roman"/>
                <w:b/>
                <w:sz w:val="18"/>
                <w:szCs w:val="18"/>
                <w:lang w:eastAsia="ru-RU"/>
              </w:rPr>
            </w:pPr>
          </w:p>
        </w:tc>
        <w:tc>
          <w:tcPr>
            <w:tcW w:w="4786" w:type="dxa"/>
          </w:tcPr>
          <w:p w:rsidR="00C43D95" w:rsidRPr="00C43D95" w:rsidRDefault="00C43D95" w:rsidP="00C43D95">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lastRenderedPageBreak/>
              <w:t>40.1. В случае проведения аукциона Заказчик обеспечивает размещение аукционной документации в ЕИС, на официальном сайте одновременно с размещением извещения о проведении аукциона. Аукционная документация должна быть доступна для ознакомления в ЕИС без взимания платы.</w:t>
            </w:r>
          </w:p>
          <w:p w:rsidR="00C43D95" w:rsidRPr="00C43D95" w:rsidRDefault="00C43D95" w:rsidP="00C43D95">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40.2. Со дня размещения в ЕИС, на официальном сайте извещения о проведении аукциона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аукционной документации. Предоставление аукционной </w:t>
            </w:r>
            <w:r w:rsidRPr="00C43D95">
              <w:rPr>
                <w:rFonts w:ascii="Times New Roman" w:eastAsia="Times New Roman" w:hAnsi="Times New Roman"/>
                <w:sz w:val="18"/>
                <w:szCs w:val="18"/>
                <w:lang w:eastAsia="ru-RU"/>
              </w:rPr>
              <w:lastRenderedPageBreak/>
              <w:t>документации в электронной форме осуществляется без взимания платы. При предоставлении аукционной документации в печатном виде может быть установлена плата, которая указывается в аукционной документации. Размер указанной платы не должен превышать расходы Заказчика на изготовление копии аукционной документации.</w:t>
            </w:r>
          </w:p>
          <w:p w:rsidR="00C43D95" w:rsidRPr="00C43D95" w:rsidRDefault="00C43D95"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40.3. Предоставление аукционной документации до размещения в ЕИС, на официальном сайте извещения о проведении аукциона не допускается.</w:t>
            </w:r>
          </w:p>
          <w:p w:rsidR="00C43D95" w:rsidRPr="00C43D95" w:rsidRDefault="00C43D95" w:rsidP="00DD289C">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40.4. Аукционная документация, размещенная в ЕИС, на официальном сайте должна соответствовать аукционной документации, предоставляемой в порядке, установленном </w:t>
            </w:r>
            <w:hyperlink w:anchor="Par492" w:history="1">
              <w:r w:rsidRPr="00C43D95">
                <w:rPr>
                  <w:rFonts w:ascii="Times New Roman" w:eastAsia="Times New Roman" w:hAnsi="Times New Roman"/>
                  <w:sz w:val="18"/>
                  <w:szCs w:val="18"/>
                  <w:lang w:eastAsia="ru-RU"/>
                </w:rPr>
                <w:t>пунктом 40.2</w:t>
              </w:r>
            </w:hyperlink>
            <w:r w:rsidRPr="00C43D95">
              <w:rPr>
                <w:rFonts w:ascii="Times New Roman" w:eastAsia="Times New Roman" w:hAnsi="Times New Roman"/>
                <w:sz w:val="18"/>
                <w:szCs w:val="18"/>
                <w:lang w:eastAsia="ru-RU"/>
              </w:rPr>
              <w:t xml:space="preserve"> настоящего Положения.</w:t>
            </w:r>
          </w:p>
          <w:p w:rsidR="00C86404" w:rsidRPr="00C43D95" w:rsidRDefault="00C86404" w:rsidP="001E60FA">
            <w:pPr>
              <w:jc w:val="both"/>
              <w:rPr>
                <w:rFonts w:ascii="Times New Roman" w:hAnsi="Times New Roman"/>
                <w:b/>
                <w:sz w:val="18"/>
                <w:szCs w:val="18"/>
                <w:lang w:eastAsia="ru-RU"/>
              </w:rPr>
            </w:pPr>
          </w:p>
        </w:tc>
      </w:tr>
      <w:tr w:rsidR="00C86404" w:rsidRPr="00C43D95" w:rsidTr="00260CA1">
        <w:trPr>
          <w:trHeight w:val="70"/>
        </w:trPr>
        <w:tc>
          <w:tcPr>
            <w:tcW w:w="4785" w:type="dxa"/>
          </w:tcPr>
          <w:p w:rsidR="00C43D95" w:rsidRPr="00C43D95" w:rsidRDefault="00C43D95" w:rsidP="00DD289C">
            <w:pPr>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lastRenderedPageBreak/>
              <w:t>41.1. Любой участник аукциона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 и (или) документации о закупке.</w:t>
            </w:r>
          </w:p>
          <w:p w:rsidR="00C43D95" w:rsidRPr="00C43D95" w:rsidRDefault="00C43D95" w:rsidP="00DD289C">
            <w:pPr>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86404" w:rsidRPr="00C43D95" w:rsidRDefault="00C86404" w:rsidP="00C34352">
            <w:pPr>
              <w:jc w:val="both"/>
              <w:rPr>
                <w:rFonts w:ascii="Times New Roman" w:hAnsi="Times New Roman"/>
                <w:b/>
                <w:sz w:val="18"/>
                <w:szCs w:val="18"/>
                <w:lang w:eastAsia="ru-RU"/>
              </w:rPr>
            </w:pPr>
          </w:p>
        </w:tc>
        <w:tc>
          <w:tcPr>
            <w:tcW w:w="4786" w:type="dxa"/>
          </w:tcPr>
          <w:p w:rsidR="00C43D95" w:rsidRPr="00C43D95" w:rsidRDefault="00C43D95" w:rsidP="00DD289C">
            <w:pPr>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41.1. Любой участник аукциона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 и (или) документации о закупке.</w:t>
            </w:r>
          </w:p>
          <w:p w:rsidR="00C86404" w:rsidRPr="00C43D95" w:rsidRDefault="00C43D95" w:rsidP="00DD289C">
            <w:pPr>
              <w:autoSpaceDE w:val="0"/>
              <w:autoSpaceDN w:val="0"/>
              <w:adjustRightInd w:val="0"/>
              <w:jc w:val="both"/>
              <w:rPr>
                <w:rFonts w:ascii="Times New Roman" w:eastAsia="Times New Roman" w:hAnsi="Times New Roman"/>
                <w:sz w:val="18"/>
                <w:szCs w:val="18"/>
                <w:lang w:eastAsia="ru-RU"/>
              </w:rPr>
            </w:pPr>
            <w:r w:rsidRPr="00C43D95">
              <w:rPr>
                <w:rFonts w:ascii="Times New Roman" w:eastAsia="Times New Roman" w:hAnsi="Times New Roman"/>
                <w:sz w:val="18"/>
                <w:szCs w:val="18"/>
                <w:lang w:eastAsia="ru-RU"/>
              </w:rPr>
              <w:t xml:space="preserve">В течение трех рабочих дней с даты поступления </w:t>
            </w:r>
            <w:r w:rsidR="00A96BE0" w:rsidRPr="00C43D95">
              <w:rPr>
                <w:rFonts w:ascii="Times New Roman" w:eastAsia="Times New Roman" w:hAnsi="Times New Roman"/>
                <w:sz w:val="18"/>
                <w:szCs w:val="18"/>
                <w:lang w:eastAsia="ru-RU"/>
              </w:rPr>
              <w:t>указанного запроса</w:t>
            </w:r>
            <w:r w:rsidRPr="00C43D95">
              <w:rPr>
                <w:rFonts w:ascii="Times New Roman" w:eastAsia="Times New Roman" w:hAnsi="Times New Roman"/>
                <w:sz w:val="18"/>
                <w:szCs w:val="18"/>
                <w:lang w:eastAsia="ru-RU"/>
              </w:rPr>
              <w:t xml:space="preserve"> Заказчик осуществляет разъяснение положений извещения об осуществлении закупки и (или) документации о закупке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C86404" w:rsidRPr="004D4F33" w:rsidTr="00260CA1">
        <w:trPr>
          <w:trHeight w:val="70"/>
        </w:trPr>
        <w:tc>
          <w:tcPr>
            <w:tcW w:w="4785" w:type="dxa"/>
          </w:tcPr>
          <w:p w:rsidR="00A96BE0" w:rsidRPr="00A96BE0" w:rsidRDefault="00A96BE0" w:rsidP="00DD289C">
            <w:pPr>
              <w:autoSpaceDE w:val="0"/>
              <w:autoSpaceDN w:val="0"/>
              <w:adjustRightInd w:val="0"/>
              <w:jc w:val="both"/>
              <w:rPr>
                <w:rFonts w:ascii="Times New Roman" w:eastAsia="Times New Roman" w:hAnsi="Times New Roman"/>
                <w:sz w:val="18"/>
                <w:szCs w:val="18"/>
                <w:lang w:eastAsia="ru-RU"/>
              </w:rPr>
            </w:pPr>
            <w:r w:rsidRPr="00A96BE0">
              <w:rPr>
                <w:rFonts w:ascii="Times New Roman" w:eastAsia="Times New Roman" w:hAnsi="Times New Roman"/>
                <w:sz w:val="18"/>
                <w:szCs w:val="18"/>
                <w:lang w:eastAsia="ru-RU"/>
              </w:rPr>
              <w:t>41.3. Заказчик в соответствии с запросом участника закупки или по собственной инициативе вправе принять решение о внесении изменений в документацию об аукционе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за исключением случая, предусмотренного пунктом 41.5 настоящего Положения. Изменения, вносимые в документацию и (или) извещение о проведении аукциона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аукционе, установленного настоящим Положением.</w:t>
            </w:r>
          </w:p>
          <w:p w:rsidR="00C86404" w:rsidRPr="00A96BE0" w:rsidRDefault="00C86404" w:rsidP="00C34352">
            <w:pPr>
              <w:jc w:val="both"/>
              <w:rPr>
                <w:rFonts w:ascii="Times New Roman" w:hAnsi="Times New Roman"/>
                <w:b/>
                <w:sz w:val="18"/>
                <w:szCs w:val="18"/>
                <w:lang w:eastAsia="ru-RU"/>
              </w:rPr>
            </w:pPr>
          </w:p>
        </w:tc>
        <w:tc>
          <w:tcPr>
            <w:tcW w:w="4786" w:type="dxa"/>
          </w:tcPr>
          <w:p w:rsidR="00C86404" w:rsidRPr="00A96BE0" w:rsidRDefault="00A96BE0" w:rsidP="00DD289C">
            <w:pPr>
              <w:autoSpaceDE w:val="0"/>
              <w:autoSpaceDN w:val="0"/>
              <w:adjustRightInd w:val="0"/>
              <w:jc w:val="both"/>
              <w:rPr>
                <w:rFonts w:ascii="Times New Roman" w:eastAsia="Times New Roman" w:hAnsi="Times New Roman"/>
                <w:sz w:val="18"/>
                <w:szCs w:val="18"/>
                <w:lang w:eastAsia="ru-RU"/>
              </w:rPr>
            </w:pPr>
            <w:r w:rsidRPr="00A96BE0">
              <w:rPr>
                <w:rFonts w:ascii="Times New Roman" w:eastAsia="Times New Roman" w:hAnsi="Times New Roman"/>
                <w:sz w:val="18"/>
                <w:szCs w:val="18"/>
                <w:lang w:eastAsia="ru-RU"/>
              </w:rPr>
              <w:t>41.3. Заказчик в соответствии с запросом участника закупки или по собственной инициативе вправе принять решение о внесении изменений в документацию об аукционе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в аукционе, за исключением случая, предусмотренного пунктом 41.5 настоящего Положения. Изменения, вносимые в документацию и (или) извещение о проведении аукциона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аукционе, установленного настоящим Положением.</w:t>
            </w:r>
          </w:p>
        </w:tc>
      </w:tr>
      <w:tr w:rsidR="00C86404" w:rsidRPr="00A96BE0" w:rsidTr="00260CA1">
        <w:trPr>
          <w:trHeight w:val="70"/>
        </w:trPr>
        <w:tc>
          <w:tcPr>
            <w:tcW w:w="4785" w:type="dxa"/>
          </w:tcPr>
          <w:p w:rsidR="00A96BE0" w:rsidRPr="00A96BE0" w:rsidRDefault="00A96BE0" w:rsidP="00A96BE0">
            <w:pPr>
              <w:tabs>
                <w:tab w:val="left" w:pos="709"/>
              </w:tabs>
              <w:jc w:val="both"/>
              <w:rPr>
                <w:rFonts w:ascii="Times New Roman" w:eastAsia="Times New Roman" w:hAnsi="Times New Roman"/>
                <w:sz w:val="18"/>
                <w:szCs w:val="18"/>
                <w:lang w:eastAsia="ru-RU"/>
              </w:rPr>
            </w:pPr>
            <w:r w:rsidRPr="00A96BE0">
              <w:rPr>
                <w:rFonts w:ascii="Times New Roman" w:eastAsia="Times New Roman" w:hAnsi="Times New Roman"/>
                <w:sz w:val="18"/>
                <w:szCs w:val="18"/>
                <w:lang w:eastAsia="ru-RU"/>
              </w:rPr>
              <w:t>41.5.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w:t>
            </w:r>
          </w:p>
          <w:p w:rsidR="00C86404" w:rsidRPr="00A96BE0" w:rsidRDefault="00C86404" w:rsidP="00C34352">
            <w:pPr>
              <w:jc w:val="both"/>
              <w:rPr>
                <w:rFonts w:ascii="Times New Roman" w:hAnsi="Times New Roman"/>
                <w:b/>
                <w:sz w:val="18"/>
                <w:szCs w:val="18"/>
                <w:lang w:eastAsia="ru-RU"/>
              </w:rPr>
            </w:pPr>
          </w:p>
        </w:tc>
        <w:tc>
          <w:tcPr>
            <w:tcW w:w="4786" w:type="dxa"/>
          </w:tcPr>
          <w:p w:rsidR="00C86404" w:rsidRPr="004D62B5" w:rsidRDefault="00A96BE0" w:rsidP="004D62B5">
            <w:pPr>
              <w:tabs>
                <w:tab w:val="left" w:pos="709"/>
              </w:tabs>
              <w:jc w:val="both"/>
              <w:rPr>
                <w:rFonts w:ascii="Times New Roman" w:eastAsia="Times New Roman" w:hAnsi="Times New Roman"/>
                <w:sz w:val="18"/>
                <w:szCs w:val="18"/>
                <w:lang w:eastAsia="ru-RU"/>
              </w:rPr>
            </w:pPr>
            <w:r w:rsidRPr="00A96BE0">
              <w:rPr>
                <w:rFonts w:ascii="Times New Roman" w:eastAsia="Times New Roman" w:hAnsi="Times New Roman"/>
                <w:sz w:val="18"/>
                <w:szCs w:val="18"/>
                <w:lang w:eastAsia="ru-RU"/>
              </w:rPr>
              <w:t>41.5.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D5397E" w:rsidRPr="00D5397E" w:rsidTr="00260CA1">
        <w:trPr>
          <w:trHeight w:val="70"/>
        </w:trPr>
        <w:tc>
          <w:tcPr>
            <w:tcW w:w="4785" w:type="dxa"/>
          </w:tcPr>
          <w:p w:rsidR="00D5397E" w:rsidRPr="00D5397E" w:rsidRDefault="00D5397E" w:rsidP="00A96BE0">
            <w:pPr>
              <w:tabs>
                <w:tab w:val="left" w:pos="709"/>
              </w:tabs>
              <w:jc w:val="both"/>
              <w:rPr>
                <w:rFonts w:ascii="Times New Roman" w:eastAsia="Times New Roman" w:hAnsi="Times New Roman"/>
                <w:sz w:val="18"/>
                <w:szCs w:val="18"/>
                <w:lang w:eastAsia="ru-RU"/>
              </w:rPr>
            </w:pPr>
            <w:r w:rsidRPr="00D5397E">
              <w:rPr>
                <w:rFonts w:ascii="Times New Roman" w:eastAsia="Times New Roman" w:hAnsi="Times New Roman"/>
                <w:sz w:val="18"/>
                <w:szCs w:val="18"/>
                <w:lang w:eastAsia="ru-RU"/>
              </w:rPr>
              <w:t>П 42.5 п/п 6) отсутствовал</w:t>
            </w:r>
          </w:p>
          <w:p w:rsidR="00D5397E" w:rsidRPr="00D5397E" w:rsidRDefault="00D5397E" w:rsidP="00A96BE0">
            <w:pPr>
              <w:tabs>
                <w:tab w:val="left" w:pos="709"/>
              </w:tabs>
              <w:jc w:val="both"/>
              <w:rPr>
                <w:rFonts w:ascii="Times New Roman" w:eastAsia="Times New Roman" w:hAnsi="Times New Roman"/>
                <w:sz w:val="18"/>
                <w:szCs w:val="18"/>
                <w:lang w:eastAsia="ru-RU"/>
              </w:rPr>
            </w:pPr>
          </w:p>
          <w:p w:rsidR="00D5397E" w:rsidRPr="00D5397E" w:rsidRDefault="00D5397E" w:rsidP="00A96BE0">
            <w:pPr>
              <w:tabs>
                <w:tab w:val="left" w:pos="709"/>
              </w:tabs>
              <w:jc w:val="both"/>
              <w:rPr>
                <w:rFonts w:ascii="Times New Roman" w:eastAsia="Times New Roman" w:hAnsi="Times New Roman"/>
                <w:sz w:val="18"/>
                <w:szCs w:val="18"/>
                <w:lang w:eastAsia="ru-RU"/>
              </w:rPr>
            </w:pPr>
          </w:p>
          <w:p w:rsidR="00D5397E" w:rsidRPr="00D5397E" w:rsidRDefault="00D5397E" w:rsidP="00A96BE0">
            <w:pPr>
              <w:tabs>
                <w:tab w:val="left" w:pos="709"/>
              </w:tabs>
              <w:jc w:val="both"/>
              <w:rPr>
                <w:rFonts w:ascii="Times New Roman" w:eastAsia="Times New Roman" w:hAnsi="Times New Roman"/>
                <w:sz w:val="18"/>
                <w:szCs w:val="18"/>
                <w:lang w:eastAsia="ru-RU"/>
              </w:rPr>
            </w:pPr>
          </w:p>
          <w:p w:rsidR="00D5397E" w:rsidRPr="00D5397E" w:rsidRDefault="00D5397E" w:rsidP="00A96BE0">
            <w:pPr>
              <w:tabs>
                <w:tab w:val="left" w:pos="709"/>
              </w:tabs>
              <w:jc w:val="both"/>
              <w:rPr>
                <w:rFonts w:ascii="Times New Roman" w:eastAsia="Times New Roman" w:hAnsi="Times New Roman"/>
                <w:sz w:val="18"/>
                <w:szCs w:val="18"/>
                <w:lang w:eastAsia="ru-RU"/>
              </w:rPr>
            </w:pPr>
          </w:p>
          <w:p w:rsidR="00D5397E" w:rsidRPr="00D5397E" w:rsidRDefault="00D5397E" w:rsidP="00A96BE0">
            <w:pPr>
              <w:tabs>
                <w:tab w:val="left" w:pos="709"/>
              </w:tabs>
              <w:jc w:val="both"/>
              <w:rPr>
                <w:rFonts w:ascii="Times New Roman" w:eastAsia="Times New Roman" w:hAnsi="Times New Roman"/>
                <w:sz w:val="18"/>
                <w:szCs w:val="18"/>
                <w:lang w:eastAsia="ru-RU"/>
              </w:rPr>
            </w:pPr>
          </w:p>
        </w:tc>
        <w:tc>
          <w:tcPr>
            <w:tcW w:w="4786" w:type="dxa"/>
          </w:tcPr>
          <w:p w:rsidR="00D5397E" w:rsidRPr="00D5397E" w:rsidRDefault="00D5397E" w:rsidP="004D62B5">
            <w:pPr>
              <w:tabs>
                <w:tab w:val="left" w:pos="709"/>
              </w:tabs>
              <w:jc w:val="both"/>
              <w:rPr>
                <w:rFonts w:ascii="Times New Roman" w:eastAsia="Times New Roman" w:hAnsi="Times New Roman"/>
                <w:sz w:val="18"/>
                <w:szCs w:val="18"/>
                <w:lang w:eastAsia="ru-RU"/>
              </w:rPr>
            </w:pPr>
            <w:r w:rsidRPr="00D5397E">
              <w:rPr>
                <w:rFonts w:ascii="Times New Roman" w:eastAsia="Times New Roman" w:hAnsi="Times New Roman"/>
                <w:sz w:val="18"/>
                <w:szCs w:val="18"/>
                <w:lang w:eastAsia="ru-RU"/>
              </w:rPr>
              <w:t>П 42.5 п/п 6)</w:t>
            </w:r>
            <w:r w:rsidRPr="00D5397E">
              <w:rPr>
                <w:rFonts w:ascii="Times New Roman" w:eastAsia="Times New Roman" w:hAnsi="Times New Roman"/>
                <w:sz w:val="18"/>
                <w:szCs w:val="18"/>
                <w:lang w:eastAsia="ru-RU"/>
              </w:rPr>
              <w:t xml:space="preserve"> </w:t>
            </w:r>
            <w:r w:rsidRPr="00D5397E">
              <w:rPr>
                <w:rFonts w:ascii="Segoe UI Bold" w:hAnsi="Segoe UI Bold"/>
                <w:sz w:val="18"/>
                <w:szCs w:val="18"/>
              </w:rPr>
              <w:t>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tc>
      </w:tr>
      <w:tr w:rsidR="00C86404" w:rsidRPr="008E35D5" w:rsidTr="00260CA1">
        <w:trPr>
          <w:trHeight w:val="70"/>
        </w:trPr>
        <w:tc>
          <w:tcPr>
            <w:tcW w:w="4785" w:type="dxa"/>
          </w:tcPr>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43.4. Протокол рассмотрения заявок на участие в аукционе должен содержать:</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1) дату подписания протокола;</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2) количество поданных на участие в аукционе (этапе) заявок, а также дату и время регистрации каждой </w:t>
            </w:r>
            <w:r w:rsidRPr="008E35D5">
              <w:rPr>
                <w:rFonts w:ascii="Times New Roman" w:eastAsia="Times New Roman" w:hAnsi="Times New Roman"/>
                <w:sz w:val="18"/>
                <w:szCs w:val="18"/>
                <w:lang w:eastAsia="ru-RU"/>
              </w:rPr>
              <w:lastRenderedPageBreak/>
              <w:t>такой заявки;</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3) результаты рассмотрения заявок на участие в аукционе с указанием:</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количества заявок на участие в закупке, которые отклонены;</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4) сведения о решении каждого члена комиссии о допуске участника </w:t>
            </w:r>
            <w:r w:rsidRPr="008E35D5">
              <w:rPr>
                <w:rFonts w:ascii="Times New Roman" w:eastAsia="Times New Roman" w:hAnsi="Times New Roman"/>
                <w:color w:val="000000"/>
                <w:sz w:val="18"/>
                <w:szCs w:val="18"/>
                <w:lang w:eastAsia="ru-RU"/>
              </w:rPr>
              <w:t>закупки</w:t>
            </w:r>
            <w:r w:rsidRPr="008E35D5">
              <w:rPr>
                <w:rFonts w:ascii="Times New Roman" w:eastAsia="Times New Roman" w:hAnsi="Times New Roman"/>
                <w:sz w:val="18"/>
                <w:szCs w:val="18"/>
                <w:lang w:eastAsia="ru-RU"/>
              </w:rPr>
              <w:t xml:space="preserve"> к участию в аукционе или об отказе ему в допуске к участию в аукционе; </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5) 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Протокол рассмотрения заявок на участие в аукционе не позднее чем через три дня со дня подписания такого протокола размещается Заказчиком в ЕИС. </w:t>
            </w:r>
          </w:p>
        </w:tc>
        <w:tc>
          <w:tcPr>
            <w:tcW w:w="4786" w:type="dxa"/>
          </w:tcPr>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lastRenderedPageBreak/>
              <w:t>43.4. Протокол рассмотрения заявок на участие в аукционе должен содержать:</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1) дату подписания протокола;</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2) количество поданных на участие в аукционе (этапе) заявок, а также дату и время регистрации каждой </w:t>
            </w:r>
            <w:r w:rsidRPr="008E35D5">
              <w:rPr>
                <w:rFonts w:ascii="Times New Roman" w:eastAsia="Times New Roman" w:hAnsi="Times New Roman"/>
                <w:sz w:val="18"/>
                <w:szCs w:val="18"/>
                <w:lang w:eastAsia="ru-RU"/>
              </w:rPr>
              <w:lastRenderedPageBreak/>
              <w:t>такой заявки;</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3) результаты рассмотрения заявок на участие в аукционе с указанием:</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количества заявок на участие в закупке, которые отклонены;</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4) сведения о решении каждого члена комиссии о допуске участника </w:t>
            </w:r>
            <w:r w:rsidRPr="008E35D5">
              <w:rPr>
                <w:rFonts w:ascii="Times New Roman" w:eastAsia="Times New Roman" w:hAnsi="Times New Roman"/>
                <w:color w:val="000000"/>
                <w:sz w:val="18"/>
                <w:szCs w:val="18"/>
                <w:lang w:eastAsia="ru-RU"/>
              </w:rPr>
              <w:t>закупки</w:t>
            </w:r>
            <w:r w:rsidRPr="008E35D5">
              <w:rPr>
                <w:rFonts w:ascii="Times New Roman" w:eastAsia="Times New Roman" w:hAnsi="Times New Roman"/>
                <w:sz w:val="18"/>
                <w:szCs w:val="18"/>
                <w:lang w:eastAsia="ru-RU"/>
              </w:rPr>
              <w:t xml:space="preserve"> к участию в аукционе или об отказе ему в допуске к участию в аукционе; </w:t>
            </w:r>
          </w:p>
          <w:p w:rsidR="008E35D5"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5) 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rsidR="00C86404" w:rsidRPr="008E35D5" w:rsidRDefault="008E35D5" w:rsidP="008E35D5">
            <w:pPr>
              <w:tabs>
                <w:tab w:val="left" w:pos="709"/>
              </w:tabs>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ab/>
              <w:t xml:space="preserve">Протокол рассмотрения заявок на участие в аукционе не позднее чем через три дня со дня подписания такого протокола размещается Заказчиком в ЕИС, на официальном сайте. </w:t>
            </w:r>
          </w:p>
        </w:tc>
      </w:tr>
      <w:tr w:rsidR="007345C1" w:rsidRPr="007345C1" w:rsidTr="00260CA1">
        <w:trPr>
          <w:trHeight w:val="70"/>
        </w:trPr>
        <w:tc>
          <w:tcPr>
            <w:tcW w:w="4785" w:type="dxa"/>
          </w:tcPr>
          <w:p w:rsidR="007345C1" w:rsidRPr="007345C1" w:rsidRDefault="007345C1" w:rsidP="007345C1">
            <w:pPr>
              <w:tabs>
                <w:tab w:val="left" w:pos="709"/>
              </w:tabs>
              <w:jc w:val="both"/>
              <w:rPr>
                <w:rFonts w:ascii="Times New Roman" w:eastAsia="Times New Roman" w:hAnsi="Times New Roman"/>
                <w:color w:val="000000"/>
                <w:sz w:val="18"/>
                <w:szCs w:val="18"/>
                <w:lang w:eastAsia="ru-RU"/>
              </w:rPr>
            </w:pPr>
            <w:r w:rsidRPr="007345C1">
              <w:rPr>
                <w:rFonts w:ascii="Times New Roman" w:eastAsia="Times New Roman" w:hAnsi="Times New Roman"/>
                <w:sz w:val="18"/>
                <w:szCs w:val="18"/>
                <w:lang w:eastAsia="ru-RU"/>
              </w:rPr>
              <w:lastRenderedPageBreak/>
              <w:t xml:space="preserve">44.3. Аукцион проводится путем снижения начальной (максимальной) цены договора (цены лота),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проведении аукциона. </w:t>
            </w:r>
            <w:r w:rsidRPr="007345C1">
              <w:rPr>
                <w:rFonts w:ascii="Times New Roman" w:eastAsia="Times New Roman" w:hAnsi="Times New Roman"/>
                <w:color w:val="000000"/>
                <w:sz w:val="18"/>
                <w:szCs w:val="18"/>
                <w:lang w:eastAsia="ru-RU"/>
              </w:rPr>
              <w:t xml:space="preserve">Снижение текущего минимального предложения о цене договора осуществляется на величину в пределах «шага аукциона». </w:t>
            </w:r>
          </w:p>
          <w:p w:rsidR="007345C1" w:rsidRPr="007345C1" w:rsidRDefault="007345C1" w:rsidP="007345C1">
            <w:pPr>
              <w:tabs>
                <w:tab w:val="left" w:pos="709"/>
              </w:tabs>
              <w:rPr>
                <w:rFonts w:ascii="Times New Roman" w:eastAsia="Times New Roman" w:hAnsi="Times New Roman"/>
                <w:sz w:val="18"/>
                <w:szCs w:val="18"/>
                <w:lang w:eastAsia="ru-RU"/>
              </w:rPr>
            </w:pPr>
            <w:r w:rsidRPr="007345C1">
              <w:rPr>
                <w:rFonts w:ascii="Times New Roman" w:eastAsia="Times New Roman" w:hAnsi="Times New Roman"/>
                <w:sz w:val="18"/>
                <w:szCs w:val="18"/>
                <w:lang w:eastAsia="ru-RU"/>
              </w:rPr>
              <w:t>Участник аукциона не в</w:t>
            </w:r>
            <w:r>
              <w:rPr>
                <w:rFonts w:ascii="Times New Roman" w:eastAsia="Times New Roman" w:hAnsi="Times New Roman"/>
                <w:sz w:val="18"/>
                <w:szCs w:val="18"/>
                <w:lang w:eastAsia="ru-RU"/>
              </w:rPr>
              <w:t xml:space="preserve">праве подать предложение о цене договора, которое равно </w:t>
            </w:r>
            <w:r w:rsidRPr="007345C1">
              <w:rPr>
                <w:rFonts w:ascii="Times New Roman" w:eastAsia="Times New Roman" w:hAnsi="Times New Roman"/>
                <w:sz w:val="18"/>
                <w:szCs w:val="18"/>
                <w:lang w:eastAsia="ru-RU"/>
              </w:rPr>
              <w:t xml:space="preserve">предложению, </w:t>
            </w:r>
            <w:r>
              <w:rPr>
                <w:rFonts w:ascii="Times New Roman" w:eastAsia="Times New Roman" w:hAnsi="Times New Roman"/>
                <w:sz w:val="18"/>
                <w:szCs w:val="18"/>
                <w:lang w:eastAsia="ru-RU"/>
              </w:rPr>
              <w:t>ранее</w:t>
            </w:r>
            <w:r w:rsidRPr="007345C1">
              <w:rPr>
                <w:rFonts w:ascii="Times New Roman" w:eastAsia="Times New Roman" w:hAnsi="Times New Roman"/>
                <w:sz w:val="18"/>
                <w:szCs w:val="18"/>
                <w:lang w:eastAsia="ru-RU"/>
              </w:rPr>
              <w:t xml:space="preserve"> поданному этим участником, или больше него, а также предложение о цене договора, равное нулю; которое ниже, чем текущее 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7345C1" w:rsidRPr="007345C1" w:rsidRDefault="007345C1" w:rsidP="008E35D5">
            <w:pPr>
              <w:jc w:val="both"/>
              <w:rPr>
                <w:rFonts w:ascii="Times New Roman" w:eastAsia="Times New Roman" w:hAnsi="Times New Roman"/>
                <w:sz w:val="18"/>
                <w:szCs w:val="18"/>
                <w:lang w:eastAsia="ru-RU"/>
              </w:rPr>
            </w:pPr>
          </w:p>
          <w:p w:rsidR="007345C1" w:rsidRPr="007345C1" w:rsidRDefault="007345C1" w:rsidP="008E35D5">
            <w:pPr>
              <w:jc w:val="both"/>
              <w:rPr>
                <w:rFonts w:ascii="Times New Roman" w:eastAsia="Times New Roman" w:hAnsi="Times New Roman"/>
                <w:sz w:val="18"/>
                <w:szCs w:val="18"/>
                <w:lang w:eastAsia="ru-RU"/>
              </w:rPr>
            </w:pPr>
          </w:p>
        </w:tc>
        <w:tc>
          <w:tcPr>
            <w:tcW w:w="4786" w:type="dxa"/>
          </w:tcPr>
          <w:p w:rsidR="007345C1" w:rsidRPr="007345C1" w:rsidRDefault="007345C1" w:rsidP="007345C1">
            <w:pPr>
              <w:tabs>
                <w:tab w:val="left" w:pos="709"/>
              </w:tabs>
              <w:jc w:val="both"/>
              <w:rPr>
                <w:rFonts w:ascii="Times New Roman" w:eastAsia="Times New Roman" w:hAnsi="Times New Roman"/>
                <w:color w:val="000000"/>
                <w:sz w:val="18"/>
                <w:szCs w:val="18"/>
                <w:lang w:eastAsia="ru-RU"/>
              </w:rPr>
            </w:pPr>
            <w:r w:rsidRPr="007345C1">
              <w:rPr>
                <w:rFonts w:ascii="Times New Roman" w:eastAsia="Times New Roman" w:hAnsi="Times New Roman"/>
                <w:sz w:val="18"/>
                <w:szCs w:val="18"/>
                <w:lang w:eastAsia="ru-RU"/>
              </w:rPr>
              <w:t xml:space="preserve">44.3.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указанной в извещении о проведении аукциона. </w:t>
            </w:r>
            <w:r w:rsidRPr="007345C1">
              <w:rPr>
                <w:rFonts w:ascii="Times New Roman" w:eastAsia="Times New Roman" w:hAnsi="Times New Roman"/>
                <w:color w:val="000000"/>
                <w:sz w:val="18"/>
                <w:szCs w:val="18"/>
                <w:lang w:eastAsia="ru-RU"/>
              </w:rPr>
              <w:t xml:space="preserve">Снижение текущего минимального предложения о цене договора осуществляется на величину в пределах «шага аукциона». </w:t>
            </w:r>
          </w:p>
          <w:p w:rsidR="007345C1" w:rsidRPr="007345C1" w:rsidRDefault="007345C1" w:rsidP="007345C1">
            <w:pPr>
              <w:tabs>
                <w:tab w:val="left" w:pos="709"/>
              </w:tabs>
              <w:rPr>
                <w:rFonts w:ascii="Times New Roman" w:eastAsia="Times New Roman" w:hAnsi="Times New Roman"/>
                <w:sz w:val="18"/>
                <w:szCs w:val="18"/>
                <w:lang w:eastAsia="ru-RU"/>
              </w:rPr>
            </w:pPr>
            <w:r w:rsidRPr="007345C1">
              <w:rPr>
                <w:rFonts w:ascii="Times New Roman" w:eastAsia="Times New Roman" w:hAnsi="Times New Roman"/>
                <w:sz w:val="18"/>
                <w:szCs w:val="18"/>
                <w:lang w:eastAsia="ru-RU"/>
              </w:rPr>
              <w:t>Участник аукциона не в</w:t>
            </w:r>
            <w:r>
              <w:rPr>
                <w:rFonts w:ascii="Times New Roman" w:eastAsia="Times New Roman" w:hAnsi="Times New Roman"/>
                <w:sz w:val="18"/>
                <w:szCs w:val="18"/>
                <w:lang w:eastAsia="ru-RU"/>
              </w:rPr>
              <w:t xml:space="preserve">праве подать предложение о цене договора, которое равно </w:t>
            </w:r>
            <w:r w:rsidRPr="007345C1">
              <w:rPr>
                <w:rFonts w:ascii="Times New Roman" w:eastAsia="Times New Roman" w:hAnsi="Times New Roman"/>
                <w:sz w:val="18"/>
                <w:szCs w:val="18"/>
                <w:lang w:eastAsia="ru-RU"/>
              </w:rPr>
              <w:t xml:space="preserve">предложению, </w:t>
            </w:r>
            <w:r>
              <w:rPr>
                <w:rFonts w:ascii="Times New Roman" w:eastAsia="Times New Roman" w:hAnsi="Times New Roman"/>
                <w:sz w:val="18"/>
                <w:szCs w:val="18"/>
                <w:lang w:eastAsia="ru-RU"/>
              </w:rPr>
              <w:t>ранее</w:t>
            </w:r>
            <w:r w:rsidRPr="007345C1">
              <w:rPr>
                <w:rFonts w:ascii="Times New Roman" w:eastAsia="Times New Roman" w:hAnsi="Times New Roman"/>
                <w:sz w:val="18"/>
                <w:szCs w:val="18"/>
                <w:lang w:eastAsia="ru-RU"/>
              </w:rPr>
              <w:t xml:space="preserve"> поданному этим участником, или больше него, а также предложение о цене договора, равное нулю; которое ниже, чем текущее 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7345C1" w:rsidRPr="007345C1" w:rsidRDefault="007345C1" w:rsidP="007345C1">
            <w:pPr>
              <w:jc w:val="both"/>
              <w:rPr>
                <w:rFonts w:ascii="Times New Roman" w:eastAsia="Times New Roman" w:hAnsi="Times New Roman"/>
                <w:sz w:val="18"/>
                <w:szCs w:val="18"/>
                <w:lang w:eastAsia="ru-RU"/>
              </w:rPr>
            </w:pPr>
          </w:p>
          <w:p w:rsidR="007345C1" w:rsidRPr="007345C1" w:rsidRDefault="007345C1" w:rsidP="008E35D5">
            <w:pPr>
              <w:jc w:val="both"/>
              <w:rPr>
                <w:rFonts w:ascii="Times New Roman" w:eastAsia="Times New Roman" w:hAnsi="Times New Roman"/>
                <w:sz w:val="18"/>
                <w:szCs w:val="18"/>
                <w:lang w:eastAsia="ru-RU"/>
              </w:rPr>
            </w:pPr>
          </w:p>
        </w:tc>
      </w:tr>
      <w:tr w:rsidR="00C86404" w:rsidRPr="008E35D5" w:rsidTr="00260CA1">
        <w:trPr>
          <w:trHeight w:val="70"/>
        </w:trPr>
        <w:tc>
          <w:tcPr>
            <w:tcW w:w="4785" w:type="dxa"/>
          </w:tcPr>
          <w:p w:rsidR="008E35D5" w:rsidRPr="008E35D5" w:rsidRDefault="008E35D5" w:rsidP="008E35D5">
            <w:pPr>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44.4. Аукцион проводится в порядке, предусмотренном регламентом электронной площадки и аукционной документацией. Результаты аукциона оформляются протоколом, который подлежит опубликованию в ЕИС не позднее чем через три дня со дня его подписания, который включает следующую информацию:</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1) дата подписания протокола;</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2) количество поданных заявок на участие в закупке, а также дата и время регистрации каждой такой заявки;</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5)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количества заявок на участие в закупке, которые отклонены;</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оснований отклонения каждой заявки на участие в закупке с указанием положений документации о закупке, которым не соответствуют заявка;</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результаты оценки заявок на участие в закупке;</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причины, по которым закупка признана несостоявшейся, в случае признания ее таковой.</w:t>
            </w:r>
          </w:p>
        </w:tc>
        <w:tc>
          <w:tcPr>
            <w:tcW w:w="4786" w:type="dxa"/>
          </w:tcPr>
          <w:p w:rsidR="008E35D5" w:rsidRPr="008E35D5" w:rsidRDefault="008E35D5" w:rsidP="008E35D5">
            <w:pPr>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xml:space="preserve">44.4. Аукцион проводится в порядке, предусмотренном регламентом электронной площадки и аукционной документацией. Результаты аукциона оформляются протоколом, который подлежит </w:t>
            </w:r>
            <w:r w:rsidR="00085864">
              <w:rPr>
                <w:rFonts w:ascii="Times New Roman" w:eastAsia="Times New Roman" w:hAnsi="Times New Roman"/>
                <w:sz w:val="18"/>
                <w:szCs w:val="18"/>
                <w:lang w:eastAsia="ru-RU"/>
              </w:rPr>
              <w:t>размещению</w:t>
            </w:r>
            <w:r w:rsidRPr="008E35D5">
              <w:rPr>
                <w:rFonts w:ascii="Times New Roman" w:eastAsia="Times New Roman" w:hAnsi="Times New Roman"/>
                <w:sz w:val="18"/>
                <w:szCs w:val="18"/>
                <w:lang w:eastAsia="ru-RU"/>
              </w:rPr>
              <w:t xml:space="preserve"> в ЕИС, на официальном сайте не позднее чем через три дня со дня его подписания, который включает следующую информацию:</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1) дата подписания протокола;</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2) количество поданных заявок на участие в закупке, а также дата и время регистрации каждой такой заявки;</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5)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количества заявок на участие в закупке, которые отклонены;</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оснований отклонения каждой заявки на участие в закупке с указанием положений документации о закупке, которым не соответствуют заявка;</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результаты оценки заявок на участие в закупке;</w:t>
            </w:r>
          </w:p>
          <w:p w:rsidR="008E35D5" w:rsidRPr="008E35D5" w:rsidRDefault="008E35D5" w:rsidP="008E35D5">
            <w:pPr>
              <w:ind w:firstLine="708"/>
              <w:jc w:val="both"/>
              <w:rPr>
                <w:rFonts w:ascii="Times New Roman" w:eastAsia="Times New Roman" w:hAnsi="Times New Roman"/>
                <w:sz w:val="18"/>
                <w:szCs w:val="18"/>
                <w:lang w:eastAsia="ru-RU"/>
              </w:rPr>
            </w:pPr>
            <w:r w:rsidRPr="008E35D5">
              <w:rPr>
                <w:rFonts w:ascii="Times New Roman" w:eastAsia="Times New Roman" w:hAnsi="Times New Roman"/>
                <w:sz w:val="18"/>
                <w:szCs w:val="18"/>
                <w:lang w:eastAsia="ru-RU"/>
              </w:rPr>
              <w:t>- причины, по которым закупка признана несостоявшейся, в случае признания ее таковой.</w:t>
            </w:r>
          </w:p>
          <w:p w:rsidR="00C86404" w:rsidRPr="008E35D5" w:rsidRDefault="00C86404" w:rsidP="00C34352">
            <w:pPr>
              <w:jc w:val="both"/>
              <w:rPr>
                <w:rFonts w:ascii="Times New Roman" w:hAnsi="Times New Roman"/>
                <w:b/>
                <w:sz w:val="18"/>
                <w:szCs w:val="18"/>
                <w:lang w:eastAsia="ru-RU"/>
              </w:rPr>
            </w:pPr>
          </w:p>
        </w:tc>
      </w:tr>
      <w:tr w:rsidR="00C86404" w:rsidRPr="0071389E" w:rsidTr="00260CA1">
        <w:trPr>
          <w:trHeight w:val="70"/>
        </w:trPr>
        <w:tc>
          <w:tcPr>
            <w:tcW w:w="4785" w:type="dxa"/>
          </w:tcPr>
          <w:p w:rsidR="008E35D5" w:rsidRPr="0071389E" w:rsidRDefault="0071389E" w:rsidP="0071389E">
            <w:pPr>
              <w:tabs>
                <w:tab w:val="left" w:pos="709"/>
              </w:tabs>
              <w:spacing w:before="200" w:after="1" w:line="200" w:lineRule="atLeast"/>
              <w:jc w:val="both"/>
              <w:rPr>
                <w:rFonts w:ascii="Times New Roman" w:eastAsia="Times New Roman" w:hAnsi="Times New Roman"/>
                <w:color w:val="000000"/>
                <w:sz w:val="18"/>
                <w:szCs w:val="18"/>
                <w:lang w:eastAsia="ru-RU"/>
              </w:rPr>
            </w:pPr>
            <w:r w:rsidRPr="0071389E">
              <w:rPr>
                <w:rFonts w:ascii="Times New Roman" w:eastAsia="Times New Roman" w:hAnsi="Times New Roman"/>
                <w:sz w:val="18"/>
                <w:szCs w:val="18"/>
                <w:lang w:eastAsia="ru-RU"/>
              </w:rPr>
              <w:lastRenderedPageBreak/>
              <w:t xml:space="preserve">45.1. </w:t>
            </w:r>
            <w:r w:rsidRPr="0071389E">
              <w:rPr>
                <w:rFonts w:ascii="Times New Roman" w:eastAsia="Times New Roman" w:hAnsi="Times New Roman"/>
                <w:color w:val="000000"/>
                <w:sz w:val="18"/>
                <w:szCs w:val="18"/>
                <w:lang w:eastAsia="ru-RU"/>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c>
          <w:tcPr>
            <w:tcW w:w="4786" w:type="dxa"/>
          </w:tcPr>
          <w:p w:rsidR="00C86404" w:rsidRPr="002D07EF" w:rsidRDefault="0071389E" w:rsidP="002D07EF">
            <w:pPr>
              <w:tabs>
                <w:tab w:val="left" w:pos="709"/>
              </w:tabs>
              <w:spacing w:before="200" w:after="1" w:line="200" w:lineRule="atLeast"/>
              <w:jc w:val="both"/>
              <w:rPr>
                <w:rFonts w:ascii="Times New Roman" w:eastAsia="Times New Roman" w:hAnsi="Times New Roman"/>
                <w:color w:val="000000"/>
                <w:sz w:val="18"/>
                <w:szCs w:val="18"/>
                <w:lang w:eastAsia="ru-RU"/>
              </w:rPr>
            </w:pPr>
            <w:r w:rsidRPr="0071389E">
              <w:rPr>
                <w:rFonts w:ascii="Times New Roman" w:eastAsia="Times New Roman" w:hAnsi="Times New Roman"/>
                <w:sz w:val="18"/>
                <w:szCs w:val="18"/>
                <w:lang w:eastAsia="ru-RU"/>
              </w:rPr>
              <w:t xml:space="preserve">45.1. </w:t>
            </w:r>
            <w:r w:rsidRPr="0071389E">
              <w:rPr>
                <w:rFonts w:ascii="Times New Roman" w:eastAsia="Times New Roman" w:hAnsi="Times New Roman"/>
                <w:color w:val="000000"/>
                <w:sz w:val="18"/>
                <w:szCs w:val="18"/>
                <w:lang w:eastAsia="ru-RU"/>
              </w:rPr>
              <w:t>Договор по результатам аукциона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tc>
      </w:tr>
      <w:tr w:rsidR="00085864" w:rsidRPr="00085864" w:rsidTr="00085864">
        <w:trPr>
          <w:trHeight w:val="1697"/>
        </w:trPr>
        <w:tc>
          <w:tcPr>
            <w:tcW w:w="4785" w:type="dxa"/>
          </w:tcPr>
          <w:p w:rsidR="00085864" w:rsidRPr="00085864" w:rsidRDefault="00085864" w:rsidP="00085864">
            <w:pPr>
              <w:tabs>
                <w:tab w:val="left" w:pos="709"/>
              </w:tabs>
              <w:jc w:val="both"/>
              <w:rPr>
                <w:rFonts w:ascii="Times New Roman" w:eastAsia="Times New Roman" w:hAnsi="Times New Roman"/>
                <w:sz w:val="18"/>
                <w:szCs w:val="18"/>
                <w:lang w:eastAsia="ru-RU"/>
              </w:rPr>
            </w:pPr>
            <w:r w:rsidRPr="00085864">
              <w:rPr>
                <w:rFonts w:ascii="Times New Roman" w:eastAsia="Times New Roman" w:hAnsi="Times New Roman"/>
                <w:sz w:val="18"/>
                <w:szCs w:val="18"/>
                <w:lang w:eastAsia="ru-RU"/>
              </w:rPr>
              <w:t xml:space="preserve">45.5.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w:t>
            </w:r>
            <w:r w:rsidRPr="00085864">
              <w:rPr>
                <w:rFonts w:ascii="Times New Roman" w:eastAsia="Times New Roman" w:hAnsi="Times New Roman"/>
                <w:color w:val="000000"/>
                <w:sz w:val="18"/>
                <w:szCs w:val="18"/>
                <w:lang w:eastAsia="ru-RU"/>
              </w:rPr>
              <w:t>закупки</w:t>
            </w:r>
            <w:r w:rsidRPr="00085864">
              <w:rPr>
                <w:rFonts w:ascii="Times New Roman" w:eastAsia="Times New Roman" w:hAnsi="Times New Roman"/>
                <w:sz w:val="18"/>
                <w:szCs w:val="18"/>
                <w:lang w:eastAsia="ru-RU"/>
              </w:rPr>
              <w:t xml:space="preserve">, который сделал предпоследнее предложение о цене договора, по цене, предложенной таким участником или иной согласованной с указанным участником </w:t>
            </w:r>
            <w:r w:rsidRPr="00085864">
              <w:rPr>
                <w:rFonts w:ascii="Times New Roman" w:eastAsia="Times New Roman" w:hAnsi="Times New Roman"/>
                <w:color w:val="000000"/>
                <w:sz w:val="18"/>
                <w:szCs w:val="18"/>
                <w:lang w:eastAsia="ru-RU"/>
              </w:rPr>
              <w:t>закупки</w:t>
            </w:r>
            <w:r w:rsidRPr="00085864">
              <w:rPr>
                <w:rFonts w:ascii="Times New Roman" w:eastAsia="Times New Roman" w:hAnsi="Times New Roman"/>
                <w:sz w:val="18"/>
                <w:szCs w:val="18"/>
                <w:lang w:eastAsia="ru-RU"/>
              </w:rPr>
              <w:t xml:space="preserve"> цене договора, не превышающей цену договора (цену лота), предложенную таким участником.</w:t>
            </w:r>
          </w:p>
        </w:tc>
        <w:tc>
          <w:tcPr>
            <w:tcW w:w="4786" w:type="dxa"/>
          </w:tcPr>
          <w:p w:rsidR="00085864" w:rsidRPr="00085864" w:rsidRDefault="00085864" w:rsidP="008A620D">
            <w:pPr>
              <w:tabs>
                <w:tab w:val="left" w:pos="709"/>
              </w:tabs>
              <w:jc w:val="both"/>
              <w:rPr>
                <w:rFonts w:ascii="Times New Roman" w:eastAsia="Times New Roman" w:hAnsi="Times New Roman"/>
                <w:sz w:val="18"/>
                <w:szCs w:val="18"/>
                <w:lang w:eastAsia="ru-RU"/>
              </w:rPr>
            </w:pPr>
            <w:r w:rsidRPr="00085864">
              <w:rPr>
                <w:rFonts w:ascii="Times New Roman" w:eastAsia="Times New Roman" w:hAnsi="Times New Roman"/>
                <w:sz w:val="18"/>
                <w:szCs w:val="18"/>
                <w:lang w:eastAsia="ru-RU"/>
              </w:rPr>
              <w:t xml:space="preserve">45.5.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w:t>
            </w:r>
            <w:r w:rsidRPr="00085864">
              <w:rPr>
                <w:rFonts w:ascii="Times New Roman" w:eastAsia="Times New Roman" w:hAnsi="Times New Roman"/>
                <w:color w:val="000000"/>
                <w:sz w:val="18"/>
                <w:szCs w:val="18"/>
                <w:lang w:eastAsia="ru-RU"/>
              </w:rPr>
              <w:t>закупки</w:t>
            </w:r>
            <w:r w:rsidRPr="00085864">
              <w:rPr>
                <w:rFonts w:ascii="Times New Roman" w:eastAsia="Times New Roman" w:hAnsi="Times New Roman"/>
                <w:sz w:val="18"/>
                <w:szCs w:val="18"/>
                <w:lang w:eastAsia="ru-RU"/>
              </w:rPr>
              <w:t xml:space="preserve">, который сделал предпоследнее предложение о цене договора, по цене, предложенной таким участником или иной согласованной с указанным участником </w:t>
            </w:r>
            <w:r w:rsidRPr="00085864">
              <w:rPr>
                <w:rFonts w:ascii="Times New Roman" w:eastAsia="Times New Roman" w:hAnsi="Times New Roman"/>
                <w:color w:val="000000"/>
                <w:sz w:val="18"/>
                <w:szCs w:val="18"/>
                <w:lang w:eastAsia="ru-RU"/>
              </w:rPr>
              <w:t>закупки</w:t>
            </w:r>
            <w:r w:rsidRPr="00085864">
              <w:rPr>
                <w:rFonts w:ascii="Times New Roman" w:eastAsia="Times New Roman" w:hAnsi="Times New Roman"/>
                <w:sz w:val="18"/>
                <w:szCs w:val="18"/>
                <w:lang w:eastAsia="ru-RU"/>
              </w:rPr>
              <w:t xml:space="preserve"> цене договора, не превы</w:t>
            </w:r>
            <w:r w:rsidRPr="00085864">
              <w:rPr>
                <w:rFonts w:ascii="Times New Roman" w:eastAsia="Times New Roman" w:hAnsi="Times New Roman"/>
                <w:sz w:val="18"/>
                <w:szCs w:val="18"/>
                <w:lang w:eastAsia="ru-RU"/>
              </w:rPr>
              <w:t>шающей цену договора</w:t>
            </w:r>
            <w:r w:rsidRPr="00085864">
              <w:rPr>
                <w:rFonts w:ascii="Times New Roman" w:eastAsia="Times New Roman" w:hAnsi="Times New Roman"/>
                <w:sz w:val="18"/>
                <w:szCs w:val="18"/>
                <w:lang w:eastAsia="ru-RU"/>
              </w:rPr>
              <w:t>, предложенную таким участником.</w:t>
            </w:r>
          </w:p>
        </w:tc>
      </w:tr>
      <w:tr w:rsidR="00085864" w:rsidRPr="00085864" w:rsidTr="00260CA1">
        <w:trPr>
          <w:trHeight w:val="70"/>
        </w:trPr>
        <w:tc>
          <w:tcPr>
            <w:tcW w:w="4785" w:type="dxa"/>
          </w:tcPr>
          <w:p w:rsidR="00085864" w:rsidRPr="00085864" w:rsidRDefault="00085864" w:rsidP="0008586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085864">
              <w:rPr>
                <w:rFonts w:ascii="Times New Roman" w:eastAsia="Times New Roman" w:hAnsi="Times New Roman"/>
                <w:color w:val="000000"/>
                <w:sz w:val="18"/>
                <w:szCs w:val="18"/>
                <w:lang w:eastAsia="ru-RU"/>
              </w:rPr>
              <w:t xml:space="preserve">45.7. </w:t>
            </w:r>
            <w:r w:rsidRPr="00085864">
              <w:rPr>
                <w:rFonts w:ascii="Times New Roman" w:eastAsia="Times New Roman" w:hAnsi="Times New Roman"/>
                <w:sz w:val="18"/>
                <w:szCs w:val="18"/>
                <w:lang w:eastAsia="ru-RU"/>
              </w:rPr>
              <w:t>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  договора (цене лота),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(цены лота).Заключение договора с единственным участником осуществляется в порядке, предусмотренном в пункте 45.3 настоящего Положения.</w:t>
            </w:r>
          </w:p>
          <w:p w:rsidR="00085864" w:rsidRPr="00085864" w:rsidRDefault="00085864" w:rsidP="00085864">
            <w:pPr>
              <w:tabs>
                <w:tab w:val="left" w:pos="709"/>
              </w:tabs>
              <w:jc w:val="both"/>
              <w:rPr>
                <w:rFonts w:ascii="Times New Roman" w:eastAsia="Times New Roman" w:hAnsi="Times New Roman"/>
                <w:sz w:val="18"/>
                <w:szCs w:val="18"/>
                <w:lang w:eastAsia="ru-RU"/>
              </w:rPr>
            </w:pPr>
            <w:r w:rsidRPr="00085864">
              <w:rPr>
                <w:rFonts w:ascii="Times New Roman" w:eastAsia="Times New Roman" w:hAnsi="Times New Roman"/>
                <w:sz w:val="18"/>
                <w:szCs w:val="18"/>
                <w:lang w:eastAsia="ru-RU"/>
              </w:rPr>
              <w:tab/>
              <w:t>В случае, если проект договора был направлен такому участнику,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tc>
        <w:tc>
          <w:tcPr>
            <w:tcW w:w="4786" w:type="dxa"/>
          </w:tcPr>
          <w:p w:rsidR="00085864" w:rsidRPr="00085864" w:rsidRDefault="00085864" w:rsidP="0008586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085864">
              <w:rPr>
                <w:rFonts w:ascii="Times New Roman" w:eastAsia="Times New Roman" w:hAnsi="Times New Roman"/>
                <w:color w:val="000000"/>
                <w:sz w:val="18"/>
                <w:szCs w:val="18"/>
                <w:lang w:eastAsia="ru-RU"/>
              </w:rPr>
              <w:t xml:space="preserve">45.7. </w:t>
            </w:r>
            <w:r w:rsidRPr="00085864">
              <w:rPr>
                <w:rFonts w:ascii="Times New Roman" w:eastAsia="Times New Roman" w:hAnsi="Times New Roman"/>
                <w:sz w:val="18"/>
                <w:szCs w:val="18"/>
                <w:lang w:eastAsia="ru-RU"/>
              </w:rPr>
              <w:t>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w:t>
            </w:r>
            <w:r>
              <w:rPr>
                <w:rFonts w:ascii="Times New Roman" w:eastAsia="Times New Roman" w:hAnsi="Times New Roman"/>
                <w:sz w:val="18"/>
                <w:szCs w:val="18"/>
                <w:lang w:eastAsia="ru-RU"/>
              </w:rPr>
              <w:t>ником цене договора</w:t>
            </w:r>
            <w:r w:rsidRPr="00085864">
              <w:rPr>
                <w:rFonts w:ascii="Times New Roman" w:eastAsia="Times New Roman" w:hAnsi="Times New Roman"/>
                <w:sz w:val="18"/>
                <w:szCs w:val="18"/>
                <w:lang w:eastAsia="ru-RU"/>
              </w:rPr>
              <w:t>,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w:t>
            </w:r>
            <w:r>
              <w:rPr>
                <w:rFonts w:ascii="Times New Roman" w:eastAsia="Times New Roman" w:hAnsi="Times New Roman"/>
                <w:sz w:val="18"/>
                <w:szCs w:val="18"/>
                <w:lang w:eastAsia="ru-RU"/>
              </w:rPr>
              <w:t>льной) цены договора</w:t>
            </w:r>
            <w:r w:rsidRPr="00085864">
              <w:rPr>
                <w:rFonts w:ascii="Times New Roman" w:eastAsia="Times New Roman" w:hAnsi="Times New Roman"/>
                <w:sz w:val="18"/>
                <w:szCs w:val="18"/>
                <w:lang w:eastAsia="ru-RU"/>
              </w:rPr>
              <w:t>. Заключение</w:t>
            </w:r>
            <w:r w:rsidRPr="00085864">
              <w:rPr>
                <w:rFonts w:ascii="Times New Roman" w:eastAsia="Times New Roman" w:hAnsi="Times New Roman"/>
                <w:sz w:val="18"/>
                <w:szCs w:val="18"/>
                <w:lang w:eastAsia="ru-RU"/>
              </w:rPr>
              <w:t xml:space="preserve"> договора с единственным участником осуществляется в порядке, предусмотренном в пункте 45.3 настоящего Положения.</w:t>
            </w:r>
          </w:p>
          <w:p w:rsidR="00085864" w:rsidRPr="00085864" w:rsidRDefault="00085864" w:rsidP="00085864">
            <w:pPr>
              <w:tabs>
                <w:tab w:val="left" w:pos="709"/>
              </w:tabs>
              <w:jc w:val="both"/>
              <w:rPr>
                <w:rFonts w:ascii="Times New Roman" w:eastAsia="Times New Roman" w:hAnsi="Times New Roman"/>
                <w:sz w:val="18"/>
                <w:szCs w:val="18"/>
                <w:lang w:eastAsia="ru-RU"/>
              </w:rPr>
            </w:pPr>
            <w:r w:rsidRPr="00085864">
              <w:rPr>
                <w:rFonts w:ascii="Times New Roman" w:eastAsia="Times New Roman" w:hAnsi="Times New Roman"/>
                <w:sz w:val="18"/>
                <w:szCs w:val="18"/>
                <w:lang w:eastAsia="ru-RU"/>
              </w:rPr>
              <w:tab/>
              <w:t>В случае, если проект договора был направлен такому участнику,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085864" w:rsidRPr="00085864" w:rsidRDefault="00085864" w:rsidP="008A620D">
            <w:pPr>
              <w:tabs>
                <w:tab w:val="left" w:pos="709"/>
              </w:tabs>
              <w:jc w:val="both"/>
              <w:rPr>
                <w:rFonts w:ascii="Times New Roman" w:eastAsia="Times New Roman" w:hAnsi="Times New Roman"/>
                <w:sz w:val="18"/>
                <w:szCs w:val="18"/>
                <w:lang w:eastAsia="ru-RU"/>
              </w:rPr>
            </w:pPr>
          </w:p>
        </w:tc>
      </w:tr>
      <w:tr w:rsidR="008A620D" w:rsidRPr="008A620D" w:rsidTr="00260CA1">
        <w:trPr>
          <w:trHeight w:val="70"/>
        </w:trPr>
        <w:tc>
          <w:tcPr>
            <w:tcW w:w="4785" w:type="dxa"/>
          </w:tcPr>
          <w:p w:rsidR="008A620D" w:rsidRPr="008A620D" w:rsidRDefault="008A620D"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8A620D">
              <w:rPr>
                <w:rFonts w:ascii="Times New Roman" w:hAnsi="Times New Roman"/>
                <w:sz w:val="18"/>
                <w:szCs w:val="18"/>
              </w:rPr>
              <w:t xml:space="preserve">46.1.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Pr="008A620D">
              <w:rPr>
                <w:rFonts w:ascii="Times New Roman" w:hAnsi="Times New Roman"/>
                <w:color w:val="000000"/>
                <w:sz w:val="18"/>
                <w:szCs w:val="18"/>
              </w:rPr>
              <w:t>закупки</w:t>
            </w:r>
            <w:r w:rsidRPr="008A620D">
              <w:rPr>
                <w:rFonts w:ascii="Times New Roman" w:hAnsi="Times New Roman"/>
                <w:sz w:val="18"/>
                <w:szCs w:val="18"/>
              </w:rPr>
              <w:t xml:space="preserve">, подавшим заявку, или с единственным участником </w:t>
            </w:r>
            <w:r w:rsidRPr="008A620D">
              <w:rPr>
                <w:rFonts w:ascii="Times New Roman" w:hAnsi="Times New Roman"/>
                <w:color w:val="000000"/>
                <w:sz w:val="18"/>
                <w:szCs w:val="18"/>
              </w:rPr>
              <w:t>закупки</w:t>
            </w:r>
            <w:r w:rsidRPr="008A620D">
              <w:rPr>
                <w:rFonts w:ascii="Times New Roman" w:hAnsi="Times New Roman"/>
                <w:sz w:val="18"/>
                <w:szCs w:val="18"/>
              </w:rPr>
              <w:t>, допущенным к участию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пределах «шага аукциона»,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закупки отпала</w:t>
            </w:r>
            <w:r w:rsidRPr="008A620D">
              <w:rPr>
                <w:rFonts w:ascii="Times New Roman" w:hAnsi="Times New Roman"/>
                <w:sz w:val="18"/>
                <w:szCs w:val="18"/>
              </w:rPr>
              <w:t>.</w:t>
            </w:r>
          </w:p>
          <w:p w:rsidR="008A620D" w:rsidRPr="008A620D" w:rsidRDefault="008A620D"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p>
        </w:tc>
        <w:tc>
          <w:tcPr>
            <w:tcW w:w="4786" w:type="dxa"/>
          </w:tcPr>
          <w:p w:rsidR="008A620D" w:rsidRPr="008A620D" w:rsidRDefault="008A620D" w:rsidP="008A620D">
            <w:pPr>
              <w:tabs>
                <w:tab w:val="left" w:pos="709"/>
              </w:tabs>
              <w:jc w:val="both"/>
              <w:rPr>
                <w:rFonts w:ascii="Times New Roman" w:eastAsia="Times New Roman" w:hAnsi="Times New Roman"/>
                <w:sz w:val="18"/>
                <w:szCs w:val="18"/>
                <w:lang w:eastAsia="ru-RU"/>
              </w:rPr>
            </w:pPr>
            <w:r w:rsidRPr="008A620D">
              <w:rPr>
                <w:rFonts w:ascii="Times New Roman" w:eastAsia="Times New Roman" w:hAnsi="Times New Roman"/>
                <w:sz w:val="18"/>
                <w:szCs w:val="18"/>
                <w:lang w:eastAsia="ru-RU"/>
              </w:rPr>
              <w:lastRenderedPageBreak/>
              <w:t xml:space="preserve">46.1.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Pr="008A620D">
              <w:rPr>
                <w:rFonts w:ascii="Times New Roman" w:eastAsia="Times New Roman" w:hAnsi="Times New Roman"/>
                <w:color w:val="000000"/>
                <w:sz w:val="18"/>
                <w:szCs w:val="18"/>
                <w:lang w:eastAsia="ru-RU"/>
              </w:rPr>
              <w:t>закупки</w:t>
            </w:r>
            <w:r w:rsidRPr="008A620D">
              <w:rPr>
                <w:rFonts w:ascii="Times New Roman" w:eastAsia="Times New Roman" w:hAnsi="Times New Roman"/>
                <w:sz w:val="18"/>
                <w:szCs w:val="18"/>
                <w:lang w:eastAsia="ru-RU"/>
              </w:rPr>
              <w:t xml:space="preserve">, подавшим заявку, или с единственным участником </w:t>
            </w:r>
            <w:r w:rsidRPr="008A620D">
              <w:rPr>
                <w:rFonts w:ascii="Times New Roman" w:eastAsia="Times New Roman" w:hAnsi="Times New Roman"/>
                <w:color w:val="000000"/>
                <w:sz w:val="18"/>
                <w:szCs w:val="18"/>
                <w:lang w:eastAsia="ru-RU"/>
              </w:rPr>
              <w:t>закупки</w:t>
            </w:r>
            <w:r w:rsidRPr="008A620D">
              <w:rPr>
                <w:rFonts w:ascii="Times New Roman" w:eastAsia="Times New Roman" w:hAnsi="Times New Roman"/>
                <w:sz w:val="18"/>
                <w:szCs w:val="18"/>
                <w:lang w:eastAsia="ru-RU"/>
              </w:rPr>
              <w:t>, допущенным к участию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пределах «шага аукциона»,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p w:rsidR="008A620D" w:rsidRPr="008A620D" w:rsidRDefault="008A620D"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p>
        </w:tc>
      </w:tr>
      <w:tr w:rsidR="00C86404" w:rsidRPr="004D4F33" w:rsidTr="00260CA1">
        <w:trPr>
          <w:trHeight w:val="70"/>
        </w:trPr>
        <w:tc>
          <w:tcPr>
            <w:tcW w:w="4785" w:type="dxa"/>
          </w:tcPr>
          <w:p w:rsidR="00F31336" w:rsidRPr="00F31336" w:rsidRDefault="00F31336"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F31336">
              <w:rPr>
                <w:rFonts w:ascii="Times New Roman" w:eastAsia="Times New Roman" w:hAnsi="Times New Roman"/>
                <w:sz w:val="18"/>
                <w:szCs w:val="18"/>
                <w:lang w:eastAsia="ru-RU"/>
              </w:rPr>
              <w:lastRenderedPageBreak/>
              <w:t>47.2.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8E35D5" w:rsidRPr="00F31336" w:rsidRDefault="008E35D5" w:rsidP="00C34352">
            <w:pPr>
              <w:jc w:val="both"/>
              <w:rPr>
                <w:rFonts w:ascii="Times New Roman" w:hAnsi="Times New Roman"/>
                <w:b/>
                <w:sz w:val="18"/>
                <w:szCs w:val="18"/>
                <w:lang w:eastAsia="ru-RU"/>
              </w:rPr>
            </w:pPr>
          </w:p>
        </w:tc>
        <w:tc>
          <w:tcPr>
            <w:tcW w:w="4786" w:type="dxa"/>
          </w:tcPr>
          <w:p w:rsidR="00F31336" w:rsidRPr="00F31336" w:rsidRDefault="00F31336"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F31336">
              <w:rPr>
                <w:rFonts w:ascii="Times New Roman" w:eastAsia="Times New Roman" w:hAnsi="Times New Roman"/>
                <w:sz w:val="18"/>
                <w:szCs w:val="18"/>
                <w:lang w:eastAsia="ru-RU"/>
              </w:rPr>
              <w:t>47.2. Извещение о проведении запроса котировок размещается в ЕИС, на официальном сайте, не менее чем за пять рабочих дней до дня истечения срока подачи заявок на участие в запросе котировок.</w:t>
            </w:r>
          </w:p>
          <w:p w:rsidR="00C86404" w:rsidRPr="00F31336" w:rsidRDefault="00C86404" w:rsidP="00C34352">
            <w:pPr>
              <w:jc w:val="both"/>
              <w:rPr>
                <w:rFonts w:ascii="Times New Roman" w:hAnsi="Times New Roman"/>
                <w:b/>
                <w:sz w:val="18"/>
                <w:szCs w:val="18"/>
                <w:lang w:eastAsia="ru-RU"/>
              </w:rPr>
            </w:pPr>
          </w:p>
        </w:tc>
      </w:tr>
      <w:tr w:rsidR="008C1A2C" w:rsidRPr="008C1A2C" w:rsidTr="00260CA1">
        <w:trPr>
          <w:trHeight w:val="70"/>
        </w:trPr>
        <w:tc>
          <w:tcPr>
            <w:tcW w:w="4785" w:type="dxa"/>
          </w:tcPr>
          <w:p w:rsidR="008C1A2C" w:rsidRPr="008C1A2C" w:rsidRDefault="008C1A2C" w:rsidP="00F31336">
            <w:pPr>
              <w:tabs>
                <w:tab w:val="left" w:pos="709"/>
              </w:tabs>
              <w:jc w:val="both"/>
              <w:rPr>
                <w:rFonts w:ascii="Times New Roman" w:eastAsia="Times New Roman" w:hAnsi="Times New Roman"/>
                <w:sz w:val="18"/>
                <w:szCs w:val="18"/>
                <w:lang w:eastAsia="ru-RU"/>
              </w:rPr>
            </w:pPr>
            <w:r w:rsidRPr="008C1A2C">
              <w:rPr>
                <w:rFonts w:ascii="Times New Roman" w:eastAsia="Times New Roman" w:hAnsi="Times New Roman"/>
                <w:sz w:val="18"/>
                <w:szCs w:val="18"/>
                <w:lang w:eastAsia="ru-RU"/>
              </w:rPr>
              <w:t>П 47.3 п/п 9.1) Отсутствовал</w:t>
            </w:r>
          </w:p>
          <w:p w:rsidR="008C1A2C" w:rsidRPr="008C1A2C" w:rsidRDefault="008C1A2C" w:rsidP="00F31336">
            <w:pPr>
              <w:tabs>
                <w:tab w:val="left" w:pos="709"/>
              </w:tabs>
              <w:jc w:val="both"/>
              <w:rPr>
                <w:rFonts w:ascii="Times New Roman" w:eastAsia="Times New Roman" w:hAnsi="Times New Roman"/>
                <w:sz w:val="18"/>
                <w:szCs w:val="18"/>
                <w:lang w:eastAsia="ru-RU"/>
              </w:rPr>
            </w:pPr>
          </w:p>
          <w:p w:rsidR="008C1A2C" w:rsidRPr="008C1A2C" w:rsidRDefault="008C1A2C" w:rsidP="00F31336">
            <w:pPr>
              <w:tabs>
                <w:tab w:val="left" w:pos="709"/>
              </w:tabs>
              <w:jc w:val="both"/>
              <w:rPr>
                <w:rFonts w:ascii="Times New Roman" w:eastAsia="Times New Roman" w:hAnsi="Times New Roman"/>
                <w:sz w:val="18"/>
                <w:szCs w:val="18"/>
                <w:lang w:eastAsia="ru-RU"/>
              </w:rPr>
            </w:pPr>
          </w:p>
          <w:p w:rsidR="008C1A2C" w:rsidRPr="008C1A2C" w:rsidRDefault="008C1A2C" w:rsidP="00F31336">
            <w:pPr>
              <w:tabs>
                <w:tab w:val="left" w:pos="709"/>
              </w:tabs>
              <w:jc w:val="both"/>
              <w:rPr>
                <w:rFonts w:ascii="Times New Roman" w:eastAsia="Times New Roman" w:hAnsi="Times New Roman"/>
                <w:sz w:val="18"/>
                <w:szCs w:val="18"/>
                <w:lang w:eastAsia="ru-RU"/>
              </w:rPr>
            </w:pPr>
          </w:p>
        </w:tc>
        <w:tc>
          <w:tcPr>
            <w:tcW w:w="4786" w:type="dxa"/>
          </w:tcPr>
          <w:p w:rsidR="008C1A2C" w:rsidRPr="008C1A2C" w:rsidRDefault="008C1A2C" w:rsidP="00F31336">
            <w:pPr>
              <w:tabs>
                <w:tab w:val="left" w:pos="709"/>
              </w:tabs>
              <w:jc w:val="both"/>
              <w:rPr>
                <w:rFonts w:ascii="Times New Roman" w:eastAsia="Times New Roman" w:hAnsi="Times New Roman"/>
                <w:sz w:val="18"/>
                <w:szCs w:val="18"/>
                <w:lang w:eastAsia="ru-RU"/>
              </w:rPr>
            </w:pPr>
            <w:r w:rsidRPr="008C1A2C">
              <w:rPr>
                <w:rFonts w:ascii="Times New Roman" w:eastAsia="Times New Roman" w:hAnsi="Times New Roman"/>
                <w:sz w:val="18"/>
                <w:szCs w:val="18"/>
                <w:lang w:eastAsia="ru-RU"/>
              </w:rPr>
              <w:t>П 47.3 п/п 9.1)</w:t>
            </w:r>
            <w:r>
              <w:rPr>
                <w:rFonts w:ascii="Times New Roman" w:eastAsia="Times New Roman" w:hAnsi="Times New Roman"/>
                <w:sz w:val="18"/>
                <w:szCs w:val="18"/>
                <w:lang w:eastAsia="ru-RU"/>
              </w:rPr>
              <w:t xml:space="preserve"> </w:t>
            </w:r>
            <w:r w:rsidRPr="008C1A2C">
              <w:rPr>
                <w:rFonts w:ascii="Segoe UI Bold" w:hAnsi="Segoe UI Bold"/>
                <w:sz w:val="18"/>
                <w:szCs w:val="18"/>
              </w:rPr>
              <w:t>размер обеспечения заявки на участие в закупке, порядок и срок его предоставления, в случае установления требования обеспечения заявки</w:t>
            </w:r>
            <w:r w:rsidRPr="008C1A2C">
              <w:rPr>
                <w:sz w:val="18"/>
                <w:szCs w:val="18"/>
              </w:rPr>
              <w:br/>
            </w:r>
            <w:r w:rsidRPr="008C1A2C">
              <w:rPr>
                <w:rFonts w:ascii="Segoe UI Bold" w:hAnsi="Segoe UI Bold"/>
                <w:sz w:val="18"/>
                <w:szCs w:val="18"/>
              </w:rPr>
              <w:t>на участие в закупке;</w:t>
            </w:r>
          </w:p>
        </w:tc>
      </w:tr>
      <w:tr w:rsidR="008C1A2C" w:rsidRPr="008C1A2C" w:rsidTr="00260CA1">
        <w:trPr>
          <w:trHeight w:val="70"/>
        </w:trPr>
        <w:tc>
          <w:tcPr>
            <w:tcW w:w="4785" w:type="dxa"/>
          </w:tcPr>
          <w:p w:rsidR="008C1A2C" w:rsidRPr="008C1A2C" w:rsidRDefault="008C1A2C" w:rsidP="008C1A2C">
            <w:pPr>
              <w:widowControl w:val="0"/>
              <w:tabs>
                <w:tab w:val="left" w:pos="709"/>
              </w:tabs>
              <w:autoSpaceDE w:val="0"/>
              <w:autoSpaceDN w:val="0"/>
              <w:adjustRightInd w:val="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 47.3 п/п </w:t>
            </w:r>
            <w:r w:rsidRPr="008C1A2C">
              <w:rPr>
                <w:rFonts w:ascii="Times New Roman" w:eastAsia="Times New Roman" w:hAnsi="Times New Roman"/>
                <w:sz w:val="18"/>
                <w:szCs w:val="18"/>
                <w:lang w:eastAsia="ru-RU"/>
              </w:rPr>
              <w:t>10)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8C1A2C" w:rsidRPr="008C1A2C" w:rsidRDefault="008C1A2C" w:rsidP="00F31336">
            <w:pPr>
              <w:tabs>
                <w:tab w:val="left" w:pos="709"/>
              </w:tabs>
              <w:jc w:val="both"/>
              <w:rPr>
                <w:rFonts w:ascii="Times New Roman" w:eastAsia="Times New Roman" w:hAnsi="Times New Roman"/>
                <w:sz w:val="18"/>
                <w:szCs w:val="18"/>
                <w:lang w:eastAsia="ru-RU"/>
              </w:rPr>
            </w:pPr>
          </w:p>
        </w:tc>
        <w:tc>
          <w:tcPr>
            <w:tcW w:w="4786" w:type="dxa"/>
          </w:tcPr>
          <w:p w:rsidR="008C1A2C" w:rsidRPr="008C1A2C" w:rsidRDefault="008C1A2C" w:rsidP="00F31336">
            <w:pPr>
              <w:tabs>
                <w:tab w:val="left" w:pos="709"/>
              </w:tabs>
              <w:jc w:val="both"/>
              <w:rPr>
                <w:rFonts w:ascii="Times New Roman" w:eastAsia="Times New Roman" w:hAnsi="Times New Roman"/>
                <w:sz w:val="18"/>
                <w:szCs w:val="18"/>
                <w:lang w:eastAsia="ru-RU"/>
              </w:rPr>
            </w:pPr>
            <w:r w:rsidRPr="008C1A2C">
              <w:rPr>
                <w:rFonts w:ascii="Segoe UI Bold" w:hAnsi="Segoe UI Bold"/>
                <w:sz w:val="18"/>
                <w:szCs w:val="18"/>
              </w:rPr>
              <w:t>р</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П 47.3 п/п </w:t>
            </w:r>
            <w:r w:rsidRPr="008C1A2C">
              <w:rPr>
                <w:rFonts w:ascii="Times New Roman" w:eastAsia="Times New Roman" w:hAnsi="Times New Roman"/>
                <w:sz w:val="18"/>
                <w:szCs w:val="18"/>
                <w:lang w:eastAsia="ru-RU"/>
              </w:rPr>
              <w:t>10)</w:t>
            </w:r>
            <w:r>
              <w:rPr>
                <w:rFonts w:ascii="Times New Roman" w:eastAsia="Times New Roman" w:hAnsi="Times New Roman"/>
                <w:sz w:val="18"/>
                <w:szCs w:val="18"/>
                <w:lang w:eastAsia="ru-RU"/>
              </w:rPr>
              <w:t xml:space="preserve"> размер</w:t>
            </w:r>
            <w:r w:rsidRPr="008C1A2C">
              <w:rPr>
                <w:rFonts w:ascii="Segoe UI Bold" w:hAnsi="Segoe UI Bold"/>
                <w:sz w:val="18"/>
                <w:szCs w:val="18"/>
              </w:rPr>
              <w:t xml:space="preserve">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tc>
      </w:tr>
      <w:tr w:rsidR="00E03C79" w:rsidRPr="00E03C79" w:rsidTr="00260CA1">
        <w:trPr>
          <w:trHeight w:val="70"/>
        </w:trPr>
        <w:tc>
          <w:tcPr>
            <w:tcW w:w="4785" w:type="dxa"/>
          </w:tcPr>
          <w:p w:rsidR="00E03C79" w:rsidRPr="00E03C79" w:rsidRDefault="00E03C79" w:rsidP="00F31336">
            <w:pPr>
              <w:tabs>
                <w:tab w:val="left" w:pos="709"/>
              </w:tabs>
              <w:jc w:val="both"/>
              <w:rPr>
                <w:rFonts w:ascii="Times New Roman" w:eastAsia="Times New Roman" w:hAnsi="Times New Roman"/>
                <w:sz w:val="18"/>
                <w:szCs w:val="18"/>
                <w:lang w:eastAsia="ru-RU"/>
              </w:rPr>
            </w:pPr>
            <w:r w:rsidRPr="00E03C79">
              <w:rPr>
                <w:rFonts w:ascii="Times New Roman" w:eastAsia="Times New Roman" w:hAnsi="Times New Roman"/>
                <w:sz w:val="18"/>
                <w:szCs w:val="18"/>
                <w:lang w:eastAsia="ru-RU"/>
              </w:rPr>
              <w:t xml:space="preserve">П 47.3 п/п </w:t>
            </w:r>
            <w:r w:rsidRPr="008C1A2C">
              <w:rPr>
                <w:rFonts w:ascii="Times New Roman" w:eastAsia="Times New Roman" w:hAnsi="Times New Roman"/>
                <w:sz w:val="18"/>
                <w:szCs w:val="18"/>
                <w:lang w:eastAsia="ru-RU"/>
              </w:rPr>
              <w:t>10</w:t>
            </w:r>
            <w:r w:rsidRPr="00E03C79">
              <w:rPr>
                <w:rFonts w:ascii="Times New Roman" w:eastAsia="Times New Roman" w:hAnsi="Times New Roman"/>
                <w:sz w:val="18"/>
                <w:szCs w:val="18"/>
                <w:lang w:eastAsia="ru-RU"/>
              </w:rPr>
              <w:t>.1</w:t>
            </w:r>
            <w:r w:rsidRPr="008C1A2C">
              <w:rPr>
                <w:rFonts w:ascii="Times New Roman" w:eastAsia="Times New Roman" w:hAnsi="Times New Roman"/>
                <w:sz w:val="18"/>
                <w:szCs w:val="18"/>
                <w:lang w:eastAsia="ru-RU"/>
              </w:rPr>
              <w:t>)</w:t>
            </w:r>
            <w:r w:rsidRPr="00E03C79">
              <w:rPr>
                <w:rFonts w:ascii="Times New Roman" w:eastAsia="Times New Roman" w:hAnsi="Times New Roman"/>
                <w:sz w:val="18"/>
                <w:szCs w:val="18"/>
                <w:lang w:eastAsia="ru-RU"/>
              </w:rPr>
              <w:t xml:space="preserve"> отсутствовал</w:t>
            </w:r>
          </w:p>
          <w:p w:rsidR="00E03C79" w:rsidRPr="00E03C79" w:rsidRDefault="00E03C79" w:rsidP="00F31336">
            <w:pPr>
              <w:tabs>
                <w:tab w:val="left" w:pos="709"/>
              </w:tabs>
              <w:jc w:val="both"/>
              <w:rPr>
                <w:rFonts w:ascii="Times New Roman" w:eastAsia="Times New Roman" w:hAnsi="Times New Roman"/>
                <w:sz w:val="18"/>
                <w:szCs w:val="18"/>
                <w:lang w:eastAsia="ru-RU"/>
              </w:rPr>
            </w:pPr>
          </w:p>
          <w:p w:rsidR="00E03C79" w:rsidRPr="00E03C79" w:rsidRDefault="00E03C79" w:rsidP="00F31336">
            <w:pPr>
              <w:tabs>
                <w:tab w:val="left" w:pos="709"/>
              </w:tabs>
              <w:jc w:val="both"/>
              <w:rPr>
                <w:rFonts w:ascii="Times New Roman" w:eastAsia="Times New Roman" w:hAnsi="Times New Roman"/>
                <w:sz w:val="18"/>
                <w:szCs w:val="18"/>
                <w:lang w:eastAsia="ru-RU"/>
              </w:rPr>
            </w:pPr>
          </w:p>
        </w:tc>
        <w:tc>
          <w:tcPr>
            <w:tcW w:w="4786" w:type="dxa"/>
          </w:tcPr>
          <w:p w:rsidR="00E03C79" w:rsidRPr="00E03C79" w:rsidRDefault="00E03C79" w:rsidP="00E03C79">
            <w:pPr>
              <w:tabs>
                <w:tab w:val="left" w:pos="709"/>
              </w:tabs>
              <w:jc w:val="both"/>
              <w:rPr>
                <w:rFonts w:ascii="Times New Roman" w:eastAsia="Times New Roman" w:hAnsi="Times New Roman"/>
                <w:sz w:val="18"/>
                <w:szCs w:val="18"/>
                <w:lang w:eastAsia="ru-RU"/>
              </w:rPr>
            </w:pPr>
            <w:r w:rsidRPr="00E03C79">
              <w:rPr>
                <w:rFonts w:ascii="Times New Roman" w:eastAsia="Times New Roman" w:hAnsi="Times New Roman"/>
                <w:sz w:val="18"/>
                <w:szCs w:val="18"/>
                <w:lang w:eastAsia="ru-RU"/>
              </w:rPr>
              <w:t xml:space="preserve">П 47.3 п/п </w:t>
            </w:r>
            <w:r w:rsidRPr="008C1A2C">
              <w:rPr>
                <w:rFonts w:ascii="Times New Roman" w:eastAsia="Times New Roman" w:hAnsi="Times New Roman"/>
                <w:sz w:val="18"/>
                <w:szCs w:val="18"/>
                <w:lang w:eastAsia="ru-RU"/>
              </w:rPr>
              <w:t>10</w:t>
            </w:r>
            <w:r w:rsidRPr="00E03C79">
              <w:rPr>
                <w:rFonts w:ascii="Times New Roman" w:eastAsia="Times New Roman" w:hAnsi="Times New Roman"/>
                <w:sz w:val="18"/>
                <w:szCs w:val="18"/>
                <w:lang w:eastAsia="ru-RU"/>
              </w:rPr>
              <w:t>.1</w:t>
            </w:r>
            <w:r w:rsidRPr="008C1A2C">
              <w:rPr>
                <w:rFonts w:ascii="Times New Roman" w:eastAsia="Times New Roman" w:hAnsi="Times New Roman"/>
                <w:sz w:val="18"/>
                <w:szCs w:val="18"/>
                <w:lang w:eastAsia="ru-RU"/>
              </w:rPr>
              <w:t>)</w:t>
            </w:r>
            <w:r w:rsidRPr="00E03C79">
              <w:rPr>
                <w:rFonts w:ascii="Segoe UI Bold" w:hAnsi="Segoe UI Bold"/>
                <w:color w:val="3B4256"/>
                <w:sz w:val="18"/>
                <w:szCs w:val="18"/>
              </w:rPr>
              <w:t xml:space="preserve">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E03C79" w:rsidRPr="00E03C79" w:rsidRDefault="00E03C79" w:rsidP="00E03C79">
            <w:pPr>
              <w:tabs>
                <w:tab w:val="left" w:pos="709"/>
              </w:tabs>
              <w:jc w:val="both"/>
              <w:rPr>
                <w:rFonts w:ascii="Times New Roman" w:eastAsia="Times New Roman" w:hAnsi="Times New Roman"/>
                <w:sz w:val="18"/>
                <w:szCs w:val="18"/>
                <w:lang w:eastAsia="ru-RU"/>
              </w:rPr>
            </w:pPr>
          </w:p>
          <w:p w:rsidR="00E03C79" w:rsidRPr="00E03C79" w:rsidRDefault="00E03C79" w:rsidP="00F31336">
            <w:pPr>
              <w:tabs>
                <w:tab w:val="left" w:pos="709"/>
              </w:tabs>
              <w:jc w:val="both"/>
              <w:rPr>
                <w:rFonts w:ascii="Times New Roman" w:eastAsia="Times New Roman" w:hAnsi="Times New Roman"/>
                <w:sz w:val="18"/>
                <w:szCs w:val="18"/>
                <w:lang w:eastAsia="ru-RU"/>
              </w:rPr>
            </w:pPr>
          </w:p>
        </w:tc>
      </w:tr>
      <w:tr w:rsidR="002D07EF" w:rsidRPr="004D4F33" w:rsidTr="00260CA1">
        <w:trPr>
          <w:trHeight w:val="70"/>
        </w:trPr>
        <w:tc>
          <w:tcPr>
            <w:tcW w:w="4785" w:type="dxa"/>
          </w:tcPr>
          <w:p w:rsidR="00F31336" w:rsidRPr="00F31336" w:rsidRDefault="00F31336" w:rsidP="00F31336">
            <w:pPr>
              <w:tabs>
                <w:tab w:val="left" w:pos="709"/>
              </w:tabs>
              <w:jc w:val="both"/>
              <w:rPr>
                <w:rFonts w:ascii="Times New Roman" w:eastAsia="Times New Roman" w:hAnsi="Times New Roman"/>
                <w:sz w:val="18"/>
                <w:szCs w:val="18"/>
                <w:lang w:eastAsia="ru-RU"/>
              </w:rPr>
            </w:pPr>
            <w:r w:rsidRPr="00F31336">
              <w:rPr>
                <w:rFonts w:ascii="Times New Roman" w:eastAsia="Times New Roman" w:hAnsi="Times New Roman"/>
                <w:sz w:val="18"/>
                <w:szCs w:val="18"/>
                <w:lang w:eastAsia="ru-RU"/>
              </w:rPr>
              <w:t xml:space="preserve">47.4. Заказчик имеет право установить требование о внесении денежных средств в качестве обеспечения заявки на участие в запросе котировок в соответствии с настоящим Положением.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закупки и указывается в извещении. </w:t>
            </w:r>
          </w:p>
          <w:p w:rsidR="002D07EF" w:rsidRPr="00F31336" w:rsidRDefault="00F31336" w:rsidP="00F31336">
            <w:pPr>
              <w:widowControl w:val="0"/>
              <w:tabs>
                <w:tab w:val="left" w:pos="709"/>
              </w:tabs>
              <w:autoSpaceDE w:val="0"/>
              <w:autoSpaceDN w:val="0"/>
              <w:adjustRightInd w:val="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F31336">
              <w:rPr>
                <w:rFonts w:ascii="Times New Roman" w:eastAsia="Times New Roman" w:hAnsi="Times New Roman"/>
                <w:sz w:val="18"/>
                <w:szCs w:val="18"/>
                <w:lang w:eastAsia="ru-RU"/>
              </w:rPr>
              <w:t>С извещением о проведении запроса котировок в ЕИС размещается проект договора.</w:t>
            </w:r>
          </w:p>
        </w:tc>
        <w:tc>
          <w:tcPr>
            <w:tcW w:w="4786" w:type="dxa"/>
          </w:tcPr>
          <w:p w:rsidR="00F31336" w:rsidRPr="00F31336" w:rsidRDefault="00F31336" w:rsidP="00F31336">
            <w:pPr>
              <w:tabs>
                <w:tab w:val="left" w:pos="709"/>
              </w:tabs>
              <w:jc w:val="both"/>
              <w:rPr>
                <w:rFonts w:ascii="Times New Roman" w:eastAsia="Times New Roman" w:hAnsi="Times New Roman"/>
                <w:sz w:val="18"/>
                <w:szCs w:val="18"/>
                <w:lang w:eastAsia="ru-RU"/>
              </w:rPr>
            </w:pPr>
            <w:r w:rsidRPr="00F31336">
              <w:rPr>
                <w:rFonts w:ascii="Times New Roman" w:eastAsia="Times New Roman" w:hAnsi="Times New Roman"/>
                <w:sz w:val="18"/>
                <w:szCs w:val="18"/>
                <w:lang w:eastAsia="ru-RU"/>
              </w:rPr>
              <w:t xml:space="preserve">47.4. Заказчик имеет право установить требование </w:t>
            </w:r>
            <w:r w:rsidR="009A7BE3">
              <w:rPr>
                <w:rFonts w:ascii="Times New Roman" w:eastAsia="Times New Roman" w:hAnsi="Times New Roman"/>
                <w:sz w:val="18"/>
                <w:szCs w:val="18"/>
                <w:lang w:eastAsia="ru-RU"/>
              </w:rPr>
              <w:t>об обеспечении</w:t>
            </w:r>
            <w:r w:rsidRPr="00F31336">
              <w:rPr>
                <w:rFonts w:ascii="Times New Roman" w:eastAsia="Times New Roman" w:hAnsi="Times New Roman"/>
                <w:sz w:val="18"/>
                <w:szCs w:val="18"/>
                <w:lang w:eastAsia="ru-RU"/>
              </w:rPr>
              <w:t xml:space="preserve"> заявки на участие в запросе котировок в соответствии с настоящим Положением.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закупки и указывается в извещении. </w:t>
            </w:r>
          </w:p>
          <w:p w:rsidR="00F31336" w:rsidRPr="00F31336" w:rsidRDefault="00F31336" w:rsidP="00F31336">
            <w:pPr>
              <w:widowControl w:val="0"/>
              <w:tabs>
                <w:tab w:val="left" w:pos="709"/>
              </w:tabs>
              <w:autoSpaceDE w:val="0"/>
              <w:autoSpaceDN w:val="0"/>
              <w:adjustRightInd w:val="0"/>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F31336">
              <w:rPr>
                <w:rFonts w:ascii="Times New Roman" w:eastAsia="Times New Roman" w:hAnsi="Times New Roman"/>
                <w:sz w:val="18"/>
                <w:szCs w:val="18"/>
                <w:lang w:eastAsia="ru-RU"/>
              </w:rPr>
              <w:t>С извещением о проведении запроса котировок в ЕИС, на официальном сайте размещается проект договора.</w:t>
            </w:r>
          </w:p>
          <w:p w:rsidR="002D07EF" w:rsidRPr="00F31336" w:rsidRDefault="002D07EF" w:rsidP="00C34352">
            <w:pPr>
              <w:jc w:val="both"/>
              <w:rPr>
                <w:rFonts w:ascii="Times New Roman" w:hAnsi="Times New Roman"/>
                <w:b/>
                <w:sz w:val="18"/>
                <w:szCs w:val="18"/>
                <w:lang w:eastAsia="ru-RU"/>
              </w:rPr>
            </w:pPr>
          </w:p>
        </w:tc>
      </w:tr>
      <w:tr w:rsidR="002D07EF" w:rsidRPr="004D4F33" w:rsidTr="00260CA1">
        <w:trPr>
          <w:trHeight w:val="70"/>
        </w:trPr>
        <w:tc>
          <w:tcPr>
            <w:tcW w:w="4785" w:type="dxa"/>
          </w:tcPr>
          <w:p w:rsidR="00371E83" w:rsidRPr="00371E83" w:rsidRDefault="00371E83" w:rsidP="00132D46">
            <w:pPr>
              <w:autoSpaceDE w:val="0"/>
              <w:autoSpaceDN w:val="0"/>
              <w:adjustRightInd w:val="0"/>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47.6. Любой участник запроса котировок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371E83" w:rsidRPr="00371E83" w:rsidRDefault="00371E83" w:rsidP="00371E83">
            <w:pPr>
              <w:autoSpaceDE w:val="0"/>
              <w:autoSpaceDN w:val="0"/>
              <w:adjustRightInd w:val="0"/>
              <w:ind w:firstLine="708"/>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В течение трех рабочих дней</w:t>
            </w:r>
            <w:r>
              <w:rPr>
                <w:rFonts w:ascii="Times New Roman" w:eastAsia="Times New Roman" w:hAnsi="Times New Roman"/>
                <w:sz w:val="18"/>
                <w:szCs w:val="18"/>
                <w:lang w:eastAsia="ru-RU"/>
              </w:rPr>
              <w:t xml:space="preserve"> с даты поступления указанного </w:t>
            </w:r>
            <w:r w:rsidRPr="00371E83">
              <w:rPr>
                <w:rFonts w:ascii="Times New Roman" w:eastAsia="Times New Roman" w:hAnsi="Times New Roman"/>
                <w:sz w:val="18"/>
                <w:szCs w:val="18"/>
                <w:lang w:eastAsia="ru-RU"/>
              </w:rPr>
              <w:t>запроса Заказчик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D07EF" w:rsidRPr="00371E83" w:rsidRDefault="002D07EF" w:rsidP="00C34352">
            <w:pPr>
              <w:jc w:val="both"/>
              <w:rPr>
                <w:rFonts w:ascii="Times New Roman" w:hAnsi="Times New Roman"/>
                <w:b/>
                <w:sz w:val="18"/>
                <w:szCs w:val="18"/>
                <w:lang w:eastAsia="ru-RU"/>
              </w:rPr>
            </w:pPr>
          </w:p>
        </w:tc>
        <w:tc>
          <w:tcPr>
            <w:tcW w:w="4786" w:type="dxa"/>
          </w:tcPr>
          <w:p w:rsidR="00371E83" w:rsidRPr="00371E83" w:rsidRDefault="00371E83" w:rsidP="00132D46">
            <w:pPr>
              <w:autoSpaceDE w:val="0"/>
              <w:autoSpaceDN w:val="0"/>
              <w:adjustRightInd w:val="0"/>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47.6. Любой участник запроса котировок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2D07EF" w:rsidRPr="00371E83" w:rsidRDefault="00371E83" w:rsidP="00371E83">
            <w:pPr>
              <w:autoSpaceDE w:val="0"/>
              <w:autoSpaceDN w:val="0"/>
              <w:adjustRightInd w:val="0"/>
              <w:ind w:firstLine="708"/>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извещения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2D07EF" w:rsidRPr="00371E83" w:rsidTr="00260CA1">
        <w:trPr>
          <w:trHeight w:val="70"/>
        </w:trPr>
        <w:tc>
          <w:tcPr>
            <w:tcW w:w="4785" w:type="dxa"/>
          </w:tcPr>
          <w:p w:rsidR="00371E83" w:rsidRPr="00371E83" w:rsidRDefault="00371E83" w:rsidP="00371E83">
            <w:pPr>
              <w:autoSpaceDE w:val="0"/>
              <w:autoSpaceDN w:val="0"/>
              <w:adjustRightInd w:val="0"/>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47.8. 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предусмотренного пунктом 47.10настоящего Положения. Изменения, вносимые в извещение,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Положением.</w:t>
            </w:r>
          </w:p>
          <w:p w:rsidR="00371E83" w:rsidRPr="00371E83" w:rsidRDefault="00371E83" w:rsidP="00C34352">
            <w:pPr>
              <w:jc w:val="both"/>
              <w:rPr>
                <w:rFonts w:ascii="Times New Roman" w:hAnsi="Times New Roman"/>
                <w:b/>
                <w:sz w:val="18"/>
                <w:szCs w:val="18"/>
                <w:lang w:eastAsia="ru-RU"/>
              </w:rPr>
            </w:pPr>
          </w:p>
        </w:tc>
        <w:tc>
          <w:tcPr>
            <w:tcW w:w="4786" w:type="dxa"/>
          </w:tcPr>
          <w:p w:rsidR="00371E83" w:rsidRPr="00371E83" w:rsidRDefault="00371E83" w:rsidP="00371E83">
            <w:pPr>
              <w:autoSpaceDE w:val="0"/>
              <w:autoSpaceDN w:val="0"/>
              <w:adjustRightInd w:val="0"/>
              <w:jc w:val="both"/>
              <w:rPr>
                <w:rFonts w:ascii="Times New Roman" w:eastAsia="Times New Roman" w:hAnsi="Times New Roman"/>
                <w:sz w:val="18"/>
                <w:szCs w:val="18"/>
                <w:lang w:eastAsia="ru-RU"/>
              </w:rPr>
            </w:pPr>
            <w:r w:rsidRPr="00371E83">
              <w:rPr>
                <w:rFonts w:ascii="Times New Roman" w:eastAsia="Times New Roman" w:hAnsi="Times New Roman"/>
                <w:sz w:val="18"/>
                <w:szCs w:val="18"/>
                <w:lang w:eastAsia="ru-RU"/>
              </w:rPr>
              <w:t>47.8. 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предусмотренного пунктом 47.10настоящего Положения. Изменения, вносимые в извещение,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Положением.</w:t>
            </w:r>
          </w:p>
          <w:p w:rsidR="002D07EF" w:rsidRPr="00371E83" w:rsidRDefault="002D07EF" w:rsidP="00C34352">
            <w:pPr>
              <w:jc w:val="both"/>
              <w:rPr>
                <w:rFonts w:ascii="Times New Roman" w:hAnsi="Times New Roman"/>
                <w:b/>
                <w:sz w:val="18"/>
                <w:szCs w:val="18"/>
                <w:lang w:eastAsia="ru-RU"/>
              </w:rPr>
            </w:pPr>
          </w:p>
        </w:tc>
      </w:tr>
      <w:tr w:rsidR="002D07EF" w:rsidRPr="008A68DD" w:rsidTr="00260CA1">
        <w:trPr>
          <w:trHeight w:val="70"/>
        </w:trPr>
        <w:tc>
          <w:tcPr>
            <w:tcW w:w="4785" w:type="dxa"/>
          </w:tcPr>
          <w:p w:rsidR="008A68DD" w:rsidRPr="008A68DD" w:rsidRDefault="008A68DD" w:rsidP="008A68DD">
            <w:pPr>
              <w:autoSpaceDE w:val="0"/>
              <w:autoSpaceDN w:val="0"/>
              <w:adjustRightInd w:val="0"/>
              <w:jc w:val="both"/>
              <w:rPr>
                <w:rFonts w:ascii="Times New Roman" w:eastAsia="Times New Roman" w:hAnsi="Times New Roman"/>
                <w:sz w:val="18"/>
                <w:szCs w:val="18"/>
                <w:lang w:eastAsia="ru-RU"/>
              </w:rPr>
            </w:pPr>
            <w:r w:rsidRPr="008A68DD">
              <w:rPr>
                <w:rFonts w:ascii="Times New Roman" w:eastAsia="Times New Roman" w:hAnsi="Times New Roman"/>
                <w:sz w:val="18"/>
                <w:szCs w:val="18"/>
                <w:lang w:eastAsia="ru-RU"/>
              </w:rPr>
              <w:t xml:space="preserve">47.10. До наступления даты и времени окончания срока </w:t>
            </w:r>
            <w:r w:rsidRPr="008A68DD">
              <w:rPr>
                <w:rFonts w:ascii="Times New Roman" w:eastAsia="Times New Roman" w:hAnsi="Times New Roman"/>
                <w:sz w:val="18"/>
                <w:szCs w:val="18"/>
                <w:lang w:eastAsia="ru-RU"/>
              </w:rPr>
              <w:lastRenderedPageBreak/>
              <w:t>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w:t>
            </w:r>
          </w:p>
          <w:p w:rsidR="00371E83" w:rsidRPr="008A68DD" w:rsidRDefault="00371E83" w:rsidP="00C34352">
            <w:pPr>
              <w:jc w:val="both"/>
              <w:rPr>
                <w:rFonts w:ascii="Times New Roman" w:hAnsi="Times New Roman"/>
                <w:b/>
                <w:sz w:val="18"/>
                <w:szCs w:val="18"/>
                <w:lang w:eastAsia="ru-RU"/>
              </w:rPr>
            </w:pPr>
          </w:p>
        </w:tc>
        <w:tc>
          <w:tcPr>
            <w:tcW w:w="4786" w:type="dxa"/>
          </w:tcPr>
          <w:p w:rsidR="002D07EF" w:rsidRPr="00F32BCD" w:rsidRDefault="008A68DD" w:rsidP="00F32BCD">
            <w:pPr>
              <w:autoSpaceDE w:val="0"/>
              <w:autoSpaceDN w:val="0"/>
              <w:adjustRightInd w:val="0"/>
              <w:jc w:val="both"/>
              <w:rPr>
                <w:rFonts w:ascii="Times New Roman" w:eastAsia="Times New Roman" w:hAnsi="Times New Roman"/>
                <w:sz w:val="18"/>
                <w:szCs w:val="18"/>
                <w:lang w:eastAsia="ru-RU"/>
              </w:rPr>
            </w:pPr>
            <w:r w:rsidRPr="008A68DD">
              <w:rPr>
                <w:rFonts w:ascii="Times New Roman" w:eastAsia="Times New Roman" w:hAnsi="Times New Roman"/>
                <w:sz w:val="18"/>
                <w:szCs w:val="18"/>
                <w:lang w:eastAsia="ru-RU"/>
              </w:rPr>
              <w:lastRenderedPageBreak/>
              <w:t xml:space="preserve">47.10. До наступления даты и времени окончания срока </w:t>
            </w:r>
            <w:r w:rsidRPr="008A68DD">
              <w:rPr>
                <w:rFonts w:ascii="Times New Roman" w:eastAsia="Times New Roman" w:hAnsi="Times New Roman"/>
                <w:sz w:val="18"/>
                <w:szCs w:val="18"/>
                <w:lang w:eastAsia="ru-RU"/>
              </w:rPr>
              <w:lastRenderedPageBreak/>
              <w:t>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w:t>
            </w:r>
          </w:p>
        </w:tc>
      </w:tr>
      <w:tr w:rsidR="00E03C79" w:rsidRPr="0081163E" w:rsidTr="00260CA1">
        <w:trPr>
          <w:trHeight w:val="70"/>
        </w:trPr>
        <w:tc>
          <w:tcPr>
            <w:tcW w:w="4785" w:type="dxa"/>
          </w:tcPr>
          <w:p w:rsidR="00E03C79" w:rsidRPr="0081163E" w:rsidRDefault="0081163E"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П 48.6 п/п 7) отсутствовал </w:t>
            </w:r>
          </w:p>
          <w:p w:rsidR="00E03C79" w:rsidRPr="0081163E" w:rsidRDefault="00E03C79"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p>
          <w:p w:rsidR="00E03C79" w:rsidRPr="0081163E" w:rsidRDefault="00E03C79"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p>
          <w:p w:rsidR="00E03C79" w:rsidRPr="0081163E" w:rsidRDefault="00E03C79"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p>
        </w:tc>
        <w:tc>
          <w:tcPr>
            <w:tcW w:w="4786" w:type="dxa"/>
          </w:tcPr>
          <w:p w:rsidR="00E03C79" w:rsidRPr="0081163E" w:rsidRDefault="0081163E"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П48.6 п/п</w:t>
            </w:r>
            <w:r w:rsidR="008128E6">
              <w:rPr>
                <w:rFonts w:ascii="Times New Roman" w:eastAsia="Times New Roman" w:hAnsi="Times New Roman"/>
                <w:sz w:val="18"/>
                <w:szCs w:val="18"/>
                <w:lang w:eastAsia="ru-RU"/>
              </w:rPr>
              <w:t>7</w:t>
            </w:r>
            <w:r w:rsidRPr="0081163E">
              <w:rPr>
                <w:rFonts w:ascii="Segoe UI Bold" w:hAnsi="Segoe UI Bold"/>
                <w:sz w:val="18"/>
                <w:szCs w:val="18"/>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tc>
      </w:tr>
      <w:tr w:rsidR="002D07EF" w:rsidRPr="004D4F33" w:rsidTr="00260CA1">
        <w:trPr>
          <w:trHeight w:val="70"/>
        </w:trPr>
        <w:tc>
          <w:tcPr>
            <w:tcW w:w="4785" w:type="dxa"/>
          </w:tcPr>
          <w:p w:rsidR="002D07EF" w:rsidRPr="00B6622F" w:rsidRDefault="00B6622F"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B6622F">
              <w:rPr>
                <w:rFonts w:ascii="Times New Roman" w:eastAsia="Times New Roman" w:hAnsi="Times New Roman"/>
                <w:sz w:val="18"/>
                <w:szCs w:val="18"/>
                <w:lang w:eastAsia="ru-RU"/>
              </w:rPr>
              <w:t xml:space="preserve">49.6. Протокол рассмотрения и оценки заявок на участие в запросе котировок не позднее чем через три дня, следующих после дня подписания такого протокола, размещается в ЕИС. </w:t>
            </w:r>
          </w:p>
        </w:tc>
        <w:tc>
          <w:tcPr>
            <w:tcW w:w="4786" w:type="dxa"/>
          </w:tcPr>
          <w:p w:rsidR="00B6622F" w:rsidRPr="00B6622F" w:rsidRDefault="00B6622F" w:rsidP="00B6622F">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B6622F">
              <w:rPr>
                <w:rFonts w:ascii="Times New Roman" w:eastAsia="Times New Roman" w:hAnsi="Times New Roman"/>
                <w:sz w:val="18"/>
                <w:szCs w:val="18"/>
                <w:lang w:eastAsia="ru-RU"/>
              </w:rPr>
              <w:t xml:space="preserve">49.6. Протокол рассмотрения и оценки заявок на участие в запросе котировок не позднее чем через три дня, следующих после дня подписания такого протокола, размещается в ЕИС, на официальном сайте. </w:t>
            </w:r>
          </w:p>
          <w:p w:rsidR="002D07EF" w:rsidRPr="00B6622F" w:rsidRDefault="002D07EF" w:rsidP="00C34352">
            <w:pPr>
              <w:jc w:val="both"/>
              <w:rPr>
                <w:rFonts w:ascii="Times New Roman" w:hAnsi="Times New Roman"/>
                <w:b/>
                <w:sz w:val="18"/>
                <w:szCs w:val="18"/>
                <w:lang w:eastAsia="ru-RU"/>
              </w:rPr>
            </w:pPr>
          </w:p>
        </w:tc>
      </w:tr>
      <w:tr w:rsidR="002D07EF" w:rsidRPr="004D4F33" w:rsidTr="00260CA1">
        <w:trPr>
          <w:trHeight w:val="70"/>
        </w:trPr>
        <w:tc>
          <w:tcPr>
            <w:tcW w:w="4785" w:type="dxa"/>
          </w:tcPr>
          <w:p w:rsidR="00853B94" w:rsidRPr="00853B94" w:rsidRDefault="00853B94" w:rsidP="00853B94">
            <w:pPr>
              <w:tabs>
                <w:tab w:val="left" w:pos="709"/>
              </w:tabs>
              <w:jc w:val="both"/>
              <w:rPr>
                <w:rFonts w:ascii="Times New Roman" w:eastAsia="Times New Roman" w:hAnsi="Times New Roman"/>
                <w:sz w:val="18"/>
                <w:szCs w:val="18"/>
                <w:lang w:eastAsia="ru-RU"/>
              </w:rPr>
            </w:pPr>
            <w:r w:rsidRPr="00853B94">
              <w:rPr>
                <w:rFonts w:ascii="Times New Roman" w:eastAsia="Times New Roman" w:hAnsi="Times New Roman"/>
                <w:sz w:val="18"/>
                <w:szCs w:val="18"/>
                <w:lang w:eastAsia="ru-RU"/>
              </w:rPr>
              <w:t xml:space="preserve">50.1. </w:t>
            </w:r>
            <w:r w:rsidRPr="00853B94">
              <w:rPr>
                <w:rFonts w:ascii="Times New Roman" w:eastAsia="Times New Roman" w:hAnsi="Times New Roman"/>
                <w:color w:val="000000"/>
                <w:sz w:val="18"/>
                <w:szCs w:val="18"/>
                <w:lang w:eastAsia="ru-RU"/>
              </w:rPr>
              <w:t xml:space="preserve">Договор по результатам запроса котировок заключается не ранее чем через десять дней и не позднее чем через двадцать дней с даты размещения в ЕИС протокола </w:t>
            </w:r>
            <w:r w:rsidRPr="00853B94">
              <w:rPr>
                <w:rFonts w:ascii="Times New Roman" w:eastAsia="Times New Roman" w:hAnsi="Times New Roman"/>
                <w:sz w:val="18"/>
                <w:szCs w:val="18"/>
                <w:lang w:eastAsia="ru-RU"/>
              </w:rPr>
              <w:t>рассмотрения и оценки заявок на участие в запросе котировок</w:t>
            </w:r>
            <w:r w:rsidRPr="00853B94">
              <w:rPr>
                <w:rFonts w:ascii="Times New Roman" w:eastAsia="Times New Roman" w:hAnsi="Times New Roman"/>
                <w:color w:val="000000"/>
                <w:sz w:val="18"/>
                <w:szCs w:val="18"/>
                <w:lang w:eastAsia="ru-RU"/>
              </w:rPr>
              <w:t>,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53B94" w:rsidRPr="00853B94" w:rsidRDefault="00853B94" w:rsidP="00853B94">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853B94">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2D07EF" w:rsidRPr="00853B94" w:rsidRDefault="002D07EF" w:rsidP="00C34352">
            <w:pPr>
              <w:jc w:val="both"/>
              <w:rPr>
                <w:rFonts w:ascii="Times New Roman" w:hAnsi="Times New Roman"/>
                <w:b/>
                <w:sz w:val="18"/>
                <w:szCs w:val="18"/>
                <w:lang w:eastAsia="ru-RU"/>
              </w:rPr>
            </w:pPr>
          </w:p>
        </w:tc>
        <w:tc>
          <w:tcPr>
            <w:tcW w:w="4786" w:type="dxa"/>
          </w:tcPr>
          <w:p w:rsidR="00853B94" w:rsidRPr="00853B94" w:rsidRDefault="00853B94" w:rsidP="00853B94">
            <w:pPr>
              <w:tabs>
                <w:tab w:val="left" w:pos="709"/>
              </w:tabs>
              <w:jc w:val="both"/>
              <w:rPr>
                <w:rFonts w:ascii="Times New Roman" w:eastAsia="Times New Roman" w:hAnsi="Times New Roman"/>
                <w:sz w:val="18"/>
                <w:szCs w:val="18"/>
                <w:lang w:eastAsia="ru-RU"/>
              </w:rPr>
            </w:pPr>
            <w:r w:rsidRPr="00853B94">
              <w:rPr>
                <w:rFonts w:ascii="Times New Roman" w:eastAsia="Times New Roman" w:hAnsi="Times New Roman"/>
                <w:sz w:val="18"/>
                <w:szCs w:val="18"/>
                <w:lang w:eastAsia="ru-RU"/>
              </w:rPr>
              <w:t xml:space="preserve">50.1. </w:t>
            </w:r>
            <w:r w:rsidRPr="00853B94">
              <w:rPr>
                <w:rFonts w:ascii="Times New Roman" w:eastAsia="Times New Roman" w:hAnsi="Times New Roman"/>
                <w:color w:val="000000"/>
                <w:sz w:val="18"/>
                <w:szCs w:val="18"/>
                <w:lang w:eastAsia="ru-RU"/>
              </w:rPr>
              <w:t xml:space="preserve">Договор по результатам запроса котировок заключается не ранее чем через десять дней и не позднее чем через двадцать дней с даты размещения в ЕИС, на официальном сайте протокола </w:t>
            </w:r>
            <w:r w:rsidRPr="00853B94">
              <w:rPr>
                <w:rFonts w:ascii="Times New Roman" w:eastAsia="Times New Roman" w:hAnsi="Times New Roman"/>
                <w:sz w:val="18"/>
                <w:szCs w:val="18"/>
                <w:lang w:eastAsia="ru-RU"/>
              </w:rPr>
              <w:t>рассмотрения и оценки заявок на участие в запросе котировок</w:t>
            </w:r>
            <w:r w:rsidRPr="00853B94">
              <w:rPr>
                <w:rFonts w:ascii="Times New Roman" w:eastAsia="Times New Roman" w:hAnsi="Times New Roman"/>
                <w:color w:val="000000"/>
                <w:sz w:val="18"/>
                <w:szCs w:val="18"/>
                <w:lang w:eastAsia="ru-RU"/>
              </w:rPr>
              <w:t>,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53B94" w:rsidRPr="00853B94" w:rsidRDefault="00853B94" w:rsidP="00853B94">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853B94">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2D07EF" w:rsidRPr="00853B94" w:rsidRDefault="002D07EF" w:rsidP="00C34352">
            <w:pPr>
              <w:jc w:val="both"/>
              <w:rPr>
                <w:rFonts w:ascii="Times New Roman" w:hAnsi="Times New Roman"/>
                <w:b/>
                <w:sz w:val="18"/>
                <w:szCs w:val="18"/>
                <w:lang w:eastAsia="ru-RU"/>
              </w:rPr>
            </w:pPr>
          </w:p>
        </w:tc>
      </w:tr>
      <w:tr w:rsidR="00132D46" w:rsidRPr="00132D46" w:rsidTr="00260CA1">
        <w:trPr>
          <w:trHeight w:val="70"/>
        </w:trPr>
        <w:tc>
          <w:tcPr>
            <w:tcW w:w="4785" w:type="dxa"/>
          </w:tcPr>
          <w:p w:rsidR="00132D46" w:rsidRPr="00132D46" w:rsidRDefault="00132D46" w:rsidP="00132C78">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132D46">
              <w:rPr>
                <w:rFonts w:ascii="Times New Roman" w:eastAsia="Times New Roman" w:hAnsi="Times New Roman"/>
                <w:sz w:val="18"/>
                <w:szCs w:val="18"/>
                <w:lang w:eastAsia="ru-RU"/>
              </w:rPr>
              <w:t xml:space="preserve">51.2. В случае если запрос котировок признан несостоявшимся и договор не заключен с участником, указанным в пункте 50.5 настоящего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w:t>
            </w:r>
            <w:r>
              <w:rPr>
                <w:rFonts w:ascii="Times New Roman" w:eastAsia="Times New Roman" w:hAnsi="Times New Roman"/>
                <w:sz w:val="18"/>
                <w:szCs w:val="18"/>
                <w:lang w:eastAsia="ru-RU"/>
              </w:rPr>
              <w:t>котировок.</w:t>
            </w:r>
          </w:p>
          <w:p w:rsidR="00132D46" w:rsidRPr="00132D46" w:rsidRDefault="00132D46"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tc>
        <w:tc>
          <w:tcPr>
            <w:tcW w:w="4786" w:type="dxa"/>
          </w:tcPr>
          <w:p w:rsidR="00132D46" w:rsidRPr="00132D46" w:rsidRDefault="00132D46" w:rsidP="00132D46">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132D46">
              <w:rPr>
                <w:rFonts w:ascii="Times New Roman" w:eastAsia="Times New Roman" w:hAnsi="Times New Roman"/>
                <w:sz w:val="18"/>
                <w:szCs w:val="18"/>
                <w:lang w:eastAsia="ru-RU"/>
              </w:rPr>
              <w:t>51.2. В случае если запрос котировок признан несостоявшимся и договор не заключен с участником, указанным в пункте 50.5 настоящего Положения, Заказчик вправе провести повторный запрос котировок,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p w:rsidR="00132D46" w:rsidRPr="00132D46" w:rsidRDefault="00132D46"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tc>
      </w:tr>
      <w:tr w:rsidR="002D07EF" w:rsidRPr="004D4F33" w:rsidTr="00260CA1">
        <w:trPr>
          <w:trHeight w:val="70"/>
        </w:trPr>
        <w:tc>
          <w:tcPr>
            <w:tcW w:w="4785" w:type="dxa"/>
          </w:tcPr>
          <w:p w:rsidR="00853B94" w:rsidRPr="00853B94" w:rsidRDefault="00853B94"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853B94">
              <w:rPr>
                <w:rFonts w:ascii="Times New Roman" w:eastAsia="Times New Roman" w:hAnsi="Times New Roman"/>
                <w:spacing w:val="-2"/>
                <w:sz w:val="18"/>
                <w:szCs w:val="18"/>
                <w:lang w:eastAsia="ru-RU"/>
              </w:rPr>
              <w:t>52.2.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извещению и документации о проведении запроса предложений.</w:t>
            </w:r>
          </w:p>
          <w:p w:rsidR="002D07EF" w:rsidRPr="00853B94" w:rsidRDefault="002D07EF" w:rsidP="00C34352">
            <w:pPr>
              <w:jc w:val="both"/>
              <w:rPr>
                <w:rFonts w:ascii="Times New Roman" w:hAnsi="Times New Roman"/>
                <w:b/>
                <w:sz w:val="18"/>
                <w:szCs w:val="18"/>
                <w:lang w:eastAsia="ru-RU"/>
              </w:rPr>
            </w:pPr>
          </w:p>
        </w:tc>
        <w:tc>
          <w:tcPr>
            <w:tcW w:w="4786" w:type="dxa"/>
          </w:tcPr>
          <w:p w:rsidR="00853B94" w:rsidRPr="00853B94" w:rsidRDefault="00853B94"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853B94">
              <w:rPr>
                <w:rFonts w:ascii="Times New Roman" w:eastAsia="Times New Roman" w:hAnsi="Times New Roman"/>
                <w:spacing w:val="-2"/>
                <w:sz w:val="18"/>
                <w:szCs w:val="18"/>
                <w:lang w:eastAsia="ru-RU"/>
              </w:rPr>
              <w:t>52.2.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на официальном сайте извещению и документации о проведении запроса предложений.</w:t>
            </w:r>
          </w:p>
          <w:p w:rsidR="002D07EF" w:rsidRPr="00853B94" w:rsidRDefault="002D07EF" w:rsidP="00C34352">
            <w:pPr>
              <w:jc w:val="both"/>
              <w:rPr>
                <w:rFonts w:ascii="Times New Roman" w:hAnsi="Times New Roman"/>
                <w:b/>
                <w:sz w:val="18"/>
                <w:szCs w:val="18"/>
                <w:lang w:eastAsia="ru-RU"/>
              </w:rPr>
            </w:pPr>
          </w:p>
        </w:tc>
      </w:tr>
      <w:tr w:rsidR="002D07EF" w:rsidRPr="004D4F33" w:rsidTr="00260CA1">
        <w:trPr>
          <w:trHeight w:val="70"/>
        </w:trPr>
        <w:tc>
          <w:tcPr>
            <w:tcW w:w="4785" w:type="dxa"/>
          </w:tcPr>
          <w:p w:rsidR="00853B94" w:rsidRPr="00853B94" w:rsidRDefault="00853B94"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853B94">
              <w:rPr>
                <w:rFonts w:ascii="Times New Roman" w:eastAsia="Times New Roman" w:hAnsi="Times New Roman"/>
                <w:spacing w:val="-2"/>
                <w:sz w:val="18"/>
                <w:szCs w:val="18"/>
                <w:lang w:eastAsia="ru-RU"/>
              </w:rPr>
              <w:t>52.3. Извещение о проведении запроса предложений размещается Заказчиком в ЕИС не менее чем за семь рабочих дней до дня проведения запроса предложений. Вместе с извещением о проведении запроса предложений публикуется документация о проведении запроса предложений и проект договора.</w:t>
            </w:r>
          </w:p>
          <w:p w:rsidR="002D07EF" w:rsidRPr="00853B94" w:rsidRDefault="002D07EF" w:rsidP="00C34352">
            <w:pPr>
              <w:jc w:val="both"/>
              <w:rPr>
                <w:rFonts w:ascii="Times New Roman" w:hAnsi="Times New Roman"/>
                <w:b/>
                <w:sz w:val="18"/>
                <w:szCs w:val="18"/>
                <w:lang w:eastAsia="ru-RU"/>
              </w:rPr>
            </w:pPr>
          </w:p>
        </w:tc>
        <w:tc>
          <w:tcPr>
            <w:tcW w:w="4786" w:type="dxa"/>
          </w:tcPr>
          <w:p w:rsidR="002D07EF" w:rsidRPr="00853B94" w:rsidRDefault="00853B94" w:rsidP="00132C78">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853B94">
              <w:rPr>
                <w:rFonts w:ascii="Times New Roman" w:eastAsia="Times New Roman" w:hAnsi="Times New Roman"/>
                <w:spacing w:val="-2"/>
                <w:sz w:val="18"/>
                <w:szCs w:val="18"/>
                <w:lang w:eastAsia="ru-RU"/>
              </w:rPr>
              <w:t>52.3. Извещение о проведении запроса предложений размещается Заказчиком в ЕИС, на официальном сайте не менее чем за семь рабочих дней до дня проведения запроса предложений. Вместе с извещением о проведении запроса предложений публикуется документация о проведении запроса предложений и проект договора.</w:t>
            </w:r>
          </w:p>
        </w:tc>
      </w:tr>
      <w:tr w:rsidR="008128E6" w:rsidRPr="00B33A5B" w:rsidTr="00260CA1">
        <w:trPr>
          <w:trHeight w:val="70"/>
        </w:trPr>
        <w:tc>
          <w:tcPr>
            <w:tcW w:w="4785" w:type="dxa"/>
          </w:tcPr>
          <w:p w:rsidR="008128E6" w:rsidRPr="00B33A5B" w:rsidRDefault="008128E6" w:rsidP="00F528B6">
            <w:pPr>
              <w:widowControl w:val="0"/>
              <w:autoSpaceDE w:val="0"/>
              <w:autoSpaceDN w:val="0"/>
              <w:adjustRightInd w:val="0"/>
              <w:contextualSpacing/>
              <w:rPr>
                <w:rFonts w:ascii="Times New Roman" w:eastAsia="Times New Roman" w:hAnsi="Times New Roman"/>
                <w:sz w:val="18"/>
                <w:szCs w:val="18"/>
                <w:lang w:eastAsia="ru-RU"/>
              </w:rPr>
            </w:pPr>
            <w:r w:rsidRPr="00B33A5B">
              <w:rPr>
                <w:rFonts w:ascii="Times New Roman" w:eastAsia="Times New Roman" w:hAnsi="Times New Roman"/>
                <w:sz w:val="18"/>
                <w:szCs w:val="18"/>
                <w:lang w:eastAsia="ru-RU"/>
              </w:rPr>
              <w:lastRenderedPageBreak/>
              <w:t xml:space="preserve">П 52.4 </w:t>
            </w:r>
            <w:r w:rsidR="00B33A5B" w:rsidRPr="00B33A5B">
              <w:rPr>
                <w:rFonts w:ascii="Times New Roman" w:eastAsia="Times New Roman" w:hAnsi="Times New Roman"/>
                <w:sz w:val="18"/>
                <w:szCs w:val="18"/>
                <w:lang w:eastAsia="ru-RU"/>
              </w:rPr>
              <w:t>п/п 8.1-8.2 отсутствовали</w:t>
            </w:r>
          </w:p>
          <w:p w:rsidR="008128E6" w:rsidRPr="00B33A5B" w:rsidRDefault="008128E6" w:rsidP="00F528B6">
            <w:pPr>
              <w:widowControl w:val="0"/>
              <w:autoSpaceDE w:val="0"/>
              <w:autoSpaceDN w:val="0"/>
              <w:adjustRightInd w:val="0"/>
              <w:contextualSpacing/>
              <w:rPr>
                <w:rFonts w:ascii="Times New Roman" w:eastAsia="Times New Roman" w:hAnsi="Times New Roman"/>
                <w:sz w:val="18"/>
                <w:szCs w:val="18"/>
                <w:lang w:eastAsia="ru-RU"/>
              </w:rPr>
            </w:pPr>
          </w:p>
        </w:tc>
        <w:tc>
          <w:tcPr>
            <w:tcW w:w="4786" w:type="dxa"/>
          </w:tcPr>
          <w:p w:rsidR="00B33A5B" w:rsidRDefault="00B33A5B" w:rsidP="00B33A5B">
            <w:pPr>
              <w:tabs>
                <w:tab w:val="left" w:pos="709"/>
              </w:tabs>
              <w:spacing w:before="134" w:after="134"/>
              <w:jc w:val="both"/>
              <w:rPr>
                <w:rFonts w:asciiTheme="minorHAnsi" w:eastAsia="Times New Roman" w:hAnsiTheme="minorHAnsi"/>
                <w:sz w:val="18"/>
                <w:szCs w:val="18"/>
                <w:lang w:eastAsia="ru-RU"/>
              </w:rPr>
            </w:pPr>
            <w:r w:rsidRPr="00B33A5B">
              <w:rPr>
                <w:rFonts w:ascii="Times New Roman" w:eastAsia="Times New Roman" w:hAnsi="Times New Roman"/>
                <w:sz w:val="18"/>
                <w:szCs w:val="18"/>
                <w:lang w:eastAsia="ru-RU"/>
              </w:rPr>
              <w:t xml:space="preserve">П 52.4 п/п </w:t>
            </w:r>
            <w:r w:rsidRPr="00B33A5B">
              <w:rPr>
                <w:rFonts w:ascii="Segoe UI Bold" w:eastAsia="Times New Roman" w:hAnsi="Segoe UI Bold"/>
                <w:sz w:val="18"/>
                <w:szCs w:val="18"/>
                <w:lang w:eastAsia="ru-RU"/>
              </w:rPr>
              <w:t>8.1) размер обеспечения заявки на участие в закупке, порядок и срок его предоставления, в случае установления требования обеспечения заявки</w:t>
            </w:r>
            <w:r w:rsidRPr="00B33A5B">
              <w:rPr>
                <w:rFonts w:ascii="Times New Roman" w:eastAsia="Times New Roman" w:hAnsi="Times New Roman"/>
                <w:sz w:val="18"/>
                <w:szCs w:val="18"/>
                <w:lang w:eastAsia="ru-RU"/>
              </w:rPr>
              <w:br/>
            </w:r>
            <w:r w:rsidRPr="00B33A5B">
              <w:rPr>
                <w:rFonts w:ascii="Segoe UI Bold" w:eastAsia="Times New Roman" w:hAnsi="Segoe UI Bold"/>
                <w:sz w:val="18"/>
                <w:szCs w:val="18"/>
                <w:lang w:eastAsia="ru-RU"/>
              </w:rPr>
              <w:t>на участие в закупке;</w:t>
            </w:r>
          </w:p>
          <w:p w:rsidR="00B33A5B" w:rsidRPr="00B33A5B" w:rsidRDefault="00B33A5B" w:rsidP="00B33A5B">
            <w:pPr>
              <w:tabs>
                <w:tab w:val="left" w:pos="709"/>
              </w:tabs>
              <w:spacing w:before="134" w:after="134"/>
              <w:jc w:val="both"/>
              <w:rPr>
                <w:rFonts w:asciiTheme="minorHAnsi" w:eastAsia="Times New Roman" w:hAnsiTheme="minorHAnsi"/>
                <w:sz w:val="18"/>
                <w:szCs w:val="18"/>
                <w:lang w:eastAsia="ru-RU"/>
              </w:rPr>
            </w:pPr>
            <w:r w:rsidRPr="00B33A5B">
              <w:rPr>
                <w:rFonts w:ascii="Segoe UI Bold" w:eastAsia="Times New Roman" w:hAnsi="Segoe UI Bold"/>
                <w:sz w:val="18"/>
                <w:szCs w:val="18"/>
                <w:lang w:eastAsia="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tc>
      </w:tr>
      <w:tr w:rsidR="00712C1A" w:rsidRPr="00712C1A" w:rsidTr="00260CA1">
        <w:trPr>
          <w:trHeight w:val="70"/>
        </w:trPr>
        <w:tc>
          <w:tcPr>
            <w:tcW w:w="4785" w:type="dxa"/>
          </w:tcPr>
          <w:p w:rsidR="00712C1A" w:rsidRPr="00F528B6" w:rsidRDefault="00712C1A" w:rsidP="00F528B6">
            <w:pPr>
              <w:widowControl w:val="0"/>
              <w:autoSpaceDE w:val="0"/>
              <w:autoSpaceDN w:val="0"/>
              <w:adjustRightInd w:val="0"/>
              <w:contextualSpacing/>
              <w:rPr>
                <w:rFonts w:ascii="Times New Roman" w:eastAsia="Times New Roman" w:hAnsi="Times New Roman"/>
                <w:sz w:val="18"/>
                <w:szCs w:val="18"/>
                <w:lang w:eastAsia="ru-RU"/>
              </w:rPr>
            </w:pPr>
            <w:r w:rsidRPr="00712C1A">
              <w:rPr>
                <w:rFonts w:ascii="Times New Roman" w:eastAsia="Times New Roman" w:hAnsi="Times New Roman"/>
                <w:sz w:val="18"/>
                <w:szCs w:val="18"/>
                <w:lang w:eastAsia="ru-RU"/>
              </w:rPr>
              <w:t>П</w:t>
            </w:r>
            <w:r>
              <w:rPr>
                <w:rFonts w:ascii="Times New Roman" w:eastAsia="Times New Roman" w:hAnsi="Times New Roman"/>
                <w:sz w:val="18"/>
                <w:szCs w:val="18"/>
                <w:lang w:eastAsia="ru-RU"/>
              </w:rPr>
              <w:t xml:space="preserve"> </w:t>
            </w:r>
            <w:r w:rsidRPr="00712C1A">
              <w:rPr>
                <w:rFonts w:ascii="Times New Roman" w:eastAsia="Times New Roman" w:hAnsi="Times New Roman"/>
                <w:sz w:val="18"/>
                <w:szCs w:val="18"/>
                <w:lang w:eastAsia="ru-RU"/>
              </w:rPr>
              <w:t xml:space="preserve">53.2 п/п </w:t>
            </w:r>
            <w:r w:rsidRPr="00712C1A">
              <w:rPr>
                <w:rFonts w:ascii="Times New Roman" w:eastAsia="Times New Roman" w:hAnsi="Times New Roman"/>
                <w:sz w:val="18"/>
                <w:szCs w:val="18"/>
                <w:lang w:eastAsia="ru-RU"/>
              </w:rPr>
              <w:t>20) размер обеспечения заявки на участие в запросе предложений,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w:t>
            </w:r>
          </w:p>
        </w:tc>
        <w:tc>
          <w:tcPr>
            <w:tcW w:w="4786" w:type="dxa"/>
          </w:tcPr>
          <w:p w:rsidR="009E631C" w:rsidRPr="009E631C" w:rsidRDefault="009E631C" w:rsidP="009E631C">
            <w:pPr>
              <w:widowControl w:val="0"/>
              <w:autoSpaceDE w:val="0"/>
              <w:autoSpaceDN w:val="0"/>
              <w:adjustRightInd w:val="0"/>
              <w:contextualSpacing/>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П53.2 п/п </w:t>
            </w:r>
            <w:r w:rsidRPr="009E631C">
              <w:rPr>
                <w:rFonts w:ascii="Times New Roman" w:eastAsia="Times New Roman" w:hAnsi="Times New Roman"/>
                <w:sz w:val="18"/>
                <w:szCs w:val="18"/>
                <w:lang w:eastAsia="ru-RU"/>
              </w:rPr>
              <w:t>20) размер обеспечения заявки на участие в запросе предложений,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запросе предложений;</w:t>
            </w:r>
          </w:p>
          <w:p w:rsidR="00712C1A" w:rsidRPr="00712C1A" w:rsidRDefault="00712C1A" w:rsidP="00712C1A">
            <w:pPr>
              <w:widowControl w:val="0"/>
              <w:tabs>
                <w:tab w:val="left" w:pos="709"/>
              </w:tabs>
              <w:autoSpaceDE w:val="0"/>
              <w:autoSpaceDN w:val="0"/>
              <w:adjustRightInd w:val="0"/>
              <w:rPr>
                <w:rFonts w:ascii="Times New Roman" w:eastAsia="Times New Roman" w:hAnsi="Times New Roman"/>
                <w:spacing w:val="-2"/>
                <w:sz w:val="18"/>
                <w:szCs w:val="18"/>
                <w:lang w:eastAsia="ru-RU"/>
              </w:rPr>
            </w:pPr>
          </w:p>
        </w:tc>
      </w:tr>
      <w:tr w:rsidR="009737A5" w:rsidRPr="009737A5" w:rsidTr="00260CA1">
        <w:trPr>
          <w:trHeight w:val="70"/>
        </w:trPr>
        <w:tc>
          <w:tcPr>
            <w:tcW w:w="4785" w:type="dxa"/>
          </w:tcPr>
          <w:p w:rsidR="009737A5" w:rsidRPr="009737A5" w:rsidRDefault="009737A5" w:rsidP="009737A5">
            <w:pPr>
              <w:widowControl w:val="0"/>
              <w:autoSpaceDE w:val="0"/>
              <w:autoSpaceDN w:val="0"/>
              <w:adjustRightInd w:val="0"/>
              <w:contextualSpacing/>
              <w:jc w:val="both"/>
              <w:rPr>
                <w:rFonts w:ascii="Times New Roman" w:eastAsia="Times New Roman" w:hAnsi="Times New Roman"/>
                <w:sz w:val="18"/>
                <w:szCs w:val="18"/>
                <w:lang w:eastAsia="ru-RU"/>
              </w:rPr>
            </w:pPr>
            <w:r w:rsidRPr="009737A5">
              <w:rPr>
                <w:rFonts w:ascii="Times New Roman" w:eastAsia="Times New Roman" w:hAnsi="Times New Roman"/>
                <w:sz w:val="18"/>
                <w:szCs w:val="18"/>
                <w:lang w:eastAsia="ru-RU"/>
              </w:rPr>
              <w:t xml:space="preserve">П 53.2 п/п </w:t>
            </w:r>
            <w:r w:rsidRPr="00712C1A">
              <w:rPr>
                <w:rFonts w:ascii="Times New Roman" w:eastAsia="Times New Roman" w:hAnsi="Times New Roman"/>
                <w:sz w:val="18"/>
                <w:szCs w:val="18"/>
                <w:lang w:eastAsia="ru-RU"/>
              </w:rPr>
              <w:t>2</w:t>
            </w:r>
            <w:r w:rsidRPr="009737A5">
              <w:rPr>
                <w:rFonts w:ascii="Times New Roman" w:eastAsia="Times New Roman" w:hAnsi="Times New Roman"/>
                <w:sz w:val="18"/>
                <w:szCs w:val="18"/>
                <w:lang w:eastAsia="ru-RU"/>
              </w:rPr>
              <w:t>1</w:t>
            </w:r>
            <w:r w:rsidRPr="00712C1A">
              <w:rPr>
                <w:rFonts w:ascii="Times New Roman" w:eastAsia="Times New Roman" w:hAnsi="Times New Roman"/>
                <w:sz w:val="18"/>
                <w:szCs w:val="18"/>
                <w:lang w:eastAsia="ru-RU"/>
              </w:rPr>
              <w:t xml:space="preserve">) </w:t>
            </w:r>
            <w:r w:rsidRPr="009737A5">
              <w:rPr>
                <w:rFonts w:ascii="Times New Roman" w:eastAsia="Times New Roman" w:hAnsi="Times New Roman"/>
                <w:sz w:val="18"/>
                <w:szCs w:val="18"/>
                <w:lang w:eastAsia="ru-RU"/>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tc>
        <w:tc>
          <w:tcPr>
            <w:tcW w:w="4786" w:type="dxa"/>
          </w:tcPr>
          <w:p w:rsidR="009737A5" w:rsidRPr="009737A5" w:rsidRDefault="009737A5" w:rsidP="009737A5">
            <w:pPr>
              <w:widowControl w:val="0"/>
              <w:autoSpaceDE w:val="0"/>
              <w:autoSpaceDN w:val="0"/>
              <w:adjustRightInd w:val="0"/>
              <w:contextualSpacing/>
              <w:jc w:val="both"/>
              <w:rPr>
                <w:rFonts w:asciiTheme="minorHAnsi" w:eastAsia="Times New Roman" w:hAnsiTheme="minorHAnsi"/>
                <w:sz w:val="18"/>
                <w:szCs w:val="18"/>
              </w:rPr>
            </w:pPr>
            <w:r w:rsidRPr="009737A5">
              <w:rPr>
                <w:rFonts w:ascii="Times New Roman" w:eastAsia="Times New Roman" w:hAnsi="Times New Roman"/>
                <w:sz w:val="18"/>
                <w:szCs w:val="18"/>
                <w:lang w:eastAsia="ru-RU"/>
              </w:rPr>
              <w:t>П</w:t>
            </w:r>
            <w:r>
              <w:rPr>
                <w:rFonts w:ascii="Times New Roman" w:eastAsia="Times New Roman" w:hAnsi="Times New Roman"/>
                <w:sz w:val="18"/>
                <w:szCs w:val="18"/>
                <w:lang w:eastAsia="ru-RU"/>
              </w:rPr>
              <w:t xml:space="preserve"> </w:t>
            </w:r>
            <w:r w:rsidRPr="009737A5">
              <w:rPr>
                <w:rFonts w:ascii="Times New Roman" w:eastAsia="Times New Roman" w:hAnsi="Times New Roman"/>
                <w:sz w:val="18"/>
                <w:szCs w:val="18"/>
                <w:lang w:eastAsia="ru-RU"/>
              </w:rPr>
              <w:t>53.2</w:t>
            </w:r>
            <w:r>
              <w:rPr>
                <w:rFonts w:ascii="Times New Roman" w:eastAsia="Times New Roman" w:hAnsi="Times New Roman"/>
                <w:sz w:val="18"/>
                <w:szCs w:val="18"/>
                <w:lang w:eastAsia="ru-RU"/>
              </w:rPr>
              <w:t xml:space="preserve"> </w:t>
            </w:r>
            <w:r w:rsidRPr="009737A5">
              <w:rPr>
                <w:rFonts w:ascii="Times New Roman" w:eastAsia="Times New Roman" w:hAnsi="Times New Roman"/>
                <w:sz w:val="18"/>
                <w:szCs w:val="18"/>
                <w:lang w:eastAsia="ru-RU"/>
              </w:rPr>
              <w:t>п/п</w:t>
            </w:r>
            <w:r>
              <w:rPr>
                <w:rFonts w:ascii="Times New Roman" w:eastAsia="Times New Roman" w:hAnsi="Times New Roman"/>
                <w:sz w:val="18"/>
                <w:szCs w:val="18"/>
                <w:lang w:eastAsia="ru-RU"/>
              </w:rPr>
              <w:t xml:space="preserve"> </w:t>
            </w:r>
            <w:r w:rsidRPr="00712C1A">
              <w:rPr>
                <w:rFonts w:ascii="Times New Roman" w:eastAsia="Times New Roman" w:hAnsi="Times New Roman"/>
                <w:sz w:val="18"/>
                <w:szCs w:val="18"/>
                <w:lang w:eastAsia="ru-RU"/>
              </w:rPr>
              <w:t>2</w:t>
            </w:r>
            <w:r w:rsidRPr="009737A5">
              <w:rPr>
                <w:rFonts w:ascii="Times New Roman" w:eastAsia="Times New Roman" w:hAnsi="Times New Roman"/>
                <w:sz w:val="18"/>
                <w:szCs w:val="18"/>
                <w:lang w:eastAsia="ru-RU"/>
              </w:rPr>
              <w:t>1</w:t>
            </w:r>
            <w:r w:rsidRPr="00712C1A">
              <w:rPr>
                <w:rFonts w:ascii="Times New Roman" w:eastAsia="Times New Roman" w:hAnsi="Times New Roman"/>
                <w:sz w:val="18"/>
                <w:szCs w:val="18"/>
                <w:lang w:eastAsia="ru-RU"/>
              </w:rPr>
              <w:t xml:space="preserve">) </w:t>
            </w:r>
            <w:r w:rsidRPr="009737A5">
              <w:rPr>
                <w:rFonts w:ascii="Segoe UI Bold" w:eastAsia="Times New Roman" w:hAnsi="Segoe UI Bold"/>
                <w:sz w:val="18"/>
                <w:szCs w:val="1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9737A5" w:rsidRPr="009737A5" w:rsidRDefault="009737A5" w:rsidP="009E631C">
            <w:pPr>
              <w:widowControl w:val="0"/>
              <w:autoSpaceDE w:val="0"/>
              <w:autoSpaceDN w:val="0"/>
              <w:adjustRightInd w:val="0"/>
              <w:contextualSpacing/>
              <w:jc w:val="both"/>
              <w:rPr>
                <w:rFonts w:ascii="Times New Roman" w:eastAsia="Times New Roman" w:hAnsi="Times New Roman"/>
                <w:sz w:val="18"/>
                <w:szCs w:val="18"/>
                <w:lang w:eastAsia="ru-RU"/>
              </w:rPr>
            </w:pPr>
          </w:p>
        </w:tc>
      </w:tr>
      <w:tr w:rsidR="00082929" w:rsidRPr="00082929" w:rsidTr="00260CA1">
        <w:trPr>
          <w:trHeight w:val="70"/>
        </w:trPr>
        <w:tc>
          <w:tcPr>
            <w:tcW w:w="4785" w:type="dxa"/>
          </w:tcPr>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r w:rsidRPr="00082929">
              <w:rPr>
                <w:rFonts w:ascii="Times New Roman" w:eastAsia="Times New Roman" w:hAnsi="Times New Roman"/>
                <w:sz w:val="18"/>
                <w:szCs w:val="18"/>
                <w:lang w:eastAsia="ru-RU"/>
              </w:rPr>
              <w:t xml:space="preserve">П 53.2 п/п </w:t>
            </w:r>
            <w:r w:rsidRPr="00712C1A">
              <w:rPr>
                <w:rFonts w:ascii="Times New Roman" w:eastAsia="Times New Roman" w:hAnsi="Times New Roman"/>
                <w:sz w:val="18"/>
                <w:szCs w:val="18"/>
                <w:lang w:eastAsia="ru-RU"/>
              </w:rPr>
              <w:t>2</w:t>
            </w:r>
            <w:r w:rsidRPr="00082929">
              <w:rPr>
                <w:rFonts w:ascii="Times New Roman" w:eastAsia="Times New Roman" w:hAnsi="Times New Roman"/>
                <w:sz w:val="18"/>
                <w:szCs w:val="18"/>
                <w:lang w:eastAsia="ru-RU"/>
              </w:rPr>
              <w:t>1.1</w:t>
            </w:r>
            <w:r w:rsidRPr="00082929">
              <w:rPr>
                <w:rFonts w:ascii="Times New Roman" w:eastAsia="Times New Roman" w:hAnsi="Times New Roman"/>
                <w:sz w:val="18"/>
                <w:szCs w:val="18"/>
                <w:lang w:eastAsia="ru-RU"/>
              </w:rPr>
              <w:t xml:space="preserve"> отсутствовал</w:t>
            </w:r>
          </w:p>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p>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p>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p>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p>
          <w:p w:rsidR="00082929" w:rsidRPr="00082929" w:rsidRDefault="00082929" w:rsidP="00132C78">
            <w:pPr>
              <w:autoSpaceDE w:val="0"/>
              <w:autoSpaceDN w:val="0"/>
              <w:adjustRightInd w:val="0"/>
              <w:jc w:val="both"/>
              <w:rPr>
                <w:rFonts w:ascii="Times New Roman" w:eastAsia="Times New Roman" w:hAnsi="Times New Roman"/>
                <w:sz w:val="18"/>
                <w:szCs w:val="18"/>
                <w:lang w:eastAsia="ru-RU"/>
              </w:rPr>
            </w:pPr>
          </w:p>
        </w:tc>
        <w:tc>
          <w:tcPr>
            <w:tcW w:w="4786" w:type="dxa"/>
          </w:tcPr>
          <w:p w:rsidR="00082929" w:rsidRPr="00132D46" w:rsidRDefault="00082929" w:rsidP="00132D46">
            <w:pPr>
              <w:pStyle w:val="a9"/>
              <w:widowControl w:val="0"/>
              <w:autoSpaceDE w:val="0"/>
              <w:autoSpaceDN w:val="0"/>
              <w:adjustRightInd w:val="0"/>
              <w:ind w:left="0"/>
              <w:jc w:val="both"/>
              <w:rPr>
                <w:rFonts w:asciiTheme="minorHAnsi" w:hAnsiTheme="minorHAnsi"/>
                <w:sz w:val="18"/>
                <w:szCs w:val="18"/>
              </w:rPr>
            </w:pPr>
            <w:r w:rsidRPr="00082929">
              <w:rPr>
                <w:rFonts w:eastAsia="Times New Roman"/>
                <w:sz w:val="18"/>
                <w:szCs w:val="18"/>
                <w:lang w:eastAsia="ru-RU"/>
              </w:rPr>
              <w:t>П53.2п/п</w:t>
            </w:r>
            <w:r w:rsidRPr="00712C1A">
              <w:rPr>
                <w:rFonts w:eastAsia="Times New Roman"/>
                <w:sz w:val="18"/>
                <w:szCs w:val="18"/>
                <w:lang w:eastAsia="ru-RU"/>
              </w:rPr>
              <w:t>2</w:t>
            </w:r>
            <w:r w:rsidRPr="00082929">
              <w:rPr>
                <w:rFonts w:eastAsia="Times New Roman"/>
                <w:sz w:val="18"/>
                <w:szCs w:val="18"/>
                <w:lang w:eastAsia="ru-RU"/>
              </w:rPr>
              <w:t>1</w:t>
            </w:r>
            <w:r w:rsidRPr="00082929">
              <w:rPr>
                <w:rFonts w:ascii="Segoe UI Bold" w:hAnsi="Segoe UI Bold"/>
                <w:sz w:val="18"/>
                <w:szCs w:val="18"/>
              </w:rPr>
              <w:t>.1)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tc>
      </w:tr>
      <w:tr w:rsidR="002D07EF" w:rsidRPr="00132C78" w:rsidTr="00260CA1">
        <w:trPr>
          <w:trHeight w:val="70"/>
        </w:trPr>
        <w:tc>
          <w:tcPr>
            <w:tcW w:w="4785" w:type="dxa"/>
          </w:tcPr>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53.3. Любой участник запроса предложений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D07EF" w:rsidRPr="00132C78" w:rsidRDefault="002D07EF" w:rsidP="00C34352">
            <w:pPr>
              <w:jc w:val="both"/>
              <w:rPr>
                <w:rFonts w:ascii="Times New Roman" w:hAnsi="Times New Roman"/>
                <w:b/>
                <w:sz w:val="18"/>
                <w:szCs w:val="18"/>
                <w:lang w:eastAsia="ru-RU"/>
              </w:rPr>
            </w:pPr>
          </w:p>
        </w:tc>
        <w:tc>
          <w:tcPr>
            <w:tcW w:w="4786" w:type="dxa"/>
          </w:tcPr>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53.3. Любой участник запроса предложений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В течение трех рабочих дней с даты поступления указанного запроса Заказчик осуществляет разъяснение положений извещения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D07EF" w:rsidRPr="00132C78" w:rsidRDefault="002D07EF" w:rsidP="00C34352">
            <w:pPr>
              <w:jc w:val="both"/>
              <w:rPr>
                <w:rFonts w:ascii="Times New Roman" w:hAnsi="Times New Roman"/>
                <w:b/>
                <w:sz w:val="18"/>
                <w:szCs w:val="18"/>
                <w:lang w:eastAsia="ru-RU"/>
              </w:rPr>
            </w:pPr>
          </w:p>
        </w:tc>
      </w:tr>
      <w:tr w:rsidR="007003C5" w:rsidRPr="007003C5" w:rsidTr="00260CA1">
        <w:trPr>
          <w:trHeight w:val="70"/>
        </w:trPr>
        <w:tc>
          <w:tcPr>
            <w:tcW w:w="4785" w:type="dxa"/>
          </w:tcPr>
          <w:p w:rsidR="007003C5" w:rsidRPr="007003C5" w:rsidRDefault="007003C5" w:rsidP="00132C78">
            <w:pPr>
              <w:autoSpaceDE w:val="0"/>
              <w:autoSpaceDN w:val="0"/>
              <w:adjustRightInd w:val="0"/>
              <w:jc w:val="both"/>
              <w:rPr>
                <w:rFonts w:ascii="Times New Roman" w:eastAsia="Times New Roman" w:hAnsi="Times New Roman"/>
                <w:sz w:val="18"/>
                <w:szCs w:val="18"/>
                <w:lang w:eastAsia="ru-RU"/>
              </w:rPr>
            </w:pPr>
            <w:r w:rsidRPr="007003C5">
              <w:rPr>
                <w:rFonts w:ascii="Times New Roman" w:eastAsia="Times New Roman" w:hAnsi="Times New Roman"/>
                <w:sz w:val="18"/>
                <w:szCs w:val="18"/>
                <w:lang w:eastAsia="ru-RU"/>
              </w:rPr>
              <w:t>П 54.4 п/п 11 отсутствовал</w:t>
            </w:r>
          </w:p>
          <w:p w:rsidR="007003C5" w:rsidRPr="007003C5" w:rsidRDefault="007003C5" w:rsidP="00132C78">
            <w:pPr>
              <w:autoSpaceDE w:val="0"/>
              <w:autoSpaceDN w:val="0"/>
              <w:adjustRightInd w:val="0"/>
              <w:jc w:val="both"/>
              <w:rPr>
                <w:rFonts w:ascii="Times New Roman" w:eastAsia="Times New Roman" w:hAnsi="Times New Roman"/>
                <w:sz w:val="18"/>
                <w:szCs w:val="18"/>
                <w:lang w:eastAsia="ru-RU"/>
              </w:rPr>
            </w:pPr>
          </w:p>
          <w:p w:rsidR="007003C5" w:rsidRPr="007003C5" w:rsidRDefault="007003C5" w:rsidP="00132C78">
            <w:pPr>
              <w:autoSpaceDE w:val="0"/>
              <w:autoSpaceDN w:val="0"/>
              <w:adjustRightInd w:val="0"/>
              <w:jc w:val="both"/>
              <w:rPr>
                <w:rFonts w:ascii="Times New Roman" w:eastAsia="Times New Roman" w:hAnsi="Times New Roman"/>
                <w:sz w:val="18"/>
                <w:szCs w:val="18"/>
                <w:lang w:eastAsia="ru-RU"/>
              </w:rPr>
            </w:pPr>
          </w:p>
          <w:p w:rsidR="007003C5" w:rsidRPr="007003C5" w:rsidRDefault="007003C5" w:rsidP="00132C78">
            <w:pPr>
              <w:autoSpaceDE w:val="0"/>
              <w:autoSpaceDN w:val="0"/>
              <w:adjustRightInd w:val="0"/>
              <w:jc w:val="both"/>
              <w:rPr>
                <w:rFonts w:ascii="Times New Roman" w:eastAsia="Times New Roman" w:hAnsi="Times New Roman"/>
                <w:sz w:val="18"/>
                <w:szCs w:val="18"/>
                <w:lang w:eastAsia="ru-RU"/>
              </w:rPr>
            </w:pPr>
          </w:p>
        </w:tc>
        <w:tc>
          <w:tcPr>
            <w:tcW w:w="4786" w:type="dxa"/>
          </w:tcPr>
          <w:p w:rsidR="007003C5" w:rsidRPr="007003C5" w:rsidRDefault="007003C5" w:rsidP="00132C78">
            <w:pPr>
              <w:autoSpaceDE w:val="0"/>
              <w:autoSpaceDN w:val="0"/>
              <w:adjustRightInd w:val="0"/>
              <w:jc w:val="both"/>
              <w:rPr>
                <w:rFonts w:ascii="Times New Roman" w:eastAsia="Times New Roman" w:hAnsi="Times New Roman"/>
                <w:sz w:val="18"/>
                <w:szCs w:val="18"/>
                <w:lang w:eastAsia="ru-RU"/>
              </w:rPr>
            </w:pPr>
            <w:r w:rsidRPr="007003C5">
              <w:rPr>
                <w:rFonts w:ascii="Times New Roman" w:eastAsia="Times New Roman" w:hAnsi="Times New Roman"/>
                <w:sz w:val="18"/>
                <w:szCs w:val="18"/>
                <w:lang w:eastAsia="ru-RU"/>
              </w:rPr>
              <w:t xml:space="preserve">П 54.4 п/п </w:t>
            </w:r>
            <w:r w:rsidRPr="007003C5">
              <w:rPr>
                <w:rFonts w:ascii="Segoe UI Bold" w:hAnsi="Segoe UI Bold"/>
                <w:sz w:val="18"/>
                <w:szCs w:val="18"/>
              </w:rPr>
              <w:t>11)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tc>
      </w:tr>
      <w:tr w:rsidR="00853B94" w:rsidRPr="00D05934" w:rsidTr="00260CA1">
        <w:trPr>
          <w:trHeight w:val="70"/>
        </w:trPr>
        <w:tc>
          <w:tcPr>
            <w:tcW w:w="4785" w:type="dxa"/>
          </w:tcPr>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 xml:space="preserve">53.5. 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в запросе предложений, за исключением случая, предусмотренного пунктом 53.7 настоящего Положения. Изменения, вносимые в документацию и (или) извещение о проведении запроса предложений размещаются </w:t>
            </w:r>
            <w:r w:rsidRPr="00132C78">
              <w:rPr>
                <w:rFonts w:ascii="Times New Roman" w:eastAsia="Times New Roman" w:hAnsi="Times New Roman"/>
                <w:sz w:val="18"/>
                <w:szCs w:val="18"/>
                <w:lang w:eastAsia="ru-RU"/>
              </w:rPr>
              <w:lastRenderedPageBreak/>
              <w:t>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w:t>
            </w:r>
          </w:p>
          <w:p w:rsidR="00132C78" w:rsidRPr="00D05934" w:rsidRDefault="00132C78" w:rsidP="00C34352">
            <w:pPr>
              <w:jc w:val="both"/>
              <w:rPr>
                <w:rFonts w:ascii="Times New Roman" w:hAnsi="Times New Roman"/>
                <w:b/>
                <w:sz w:val="18"/>
                <w:szCs w:val="18"/>
                <w:lang w:eastAsia="ru-RU"/>
              </w:rPr>
            </w:pPr>
          </w:p>
          <w:p w:rsidR="00132C78" w:rsidRPr="00132C78" w:rsidRDefault="00132C78" w:rsidP="00132C78">
            <w:pPr>
              <w:tabs>
                <w:tab w:val="left" w:pos="709"/>
              </w:tabs>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 xml:space="preserve">56.1. </w:t>
            </w:r>
            <w:r w:rsidRPr="00132C78">
              <w:rPr>
                <w:rFonts w:ascii="Times New Roman" w:eastAsia="Times New Roman" w:hAnsi="Times New Roman"/>
                <w:color w:val="000000"/>
                <w:sz w:val="18"/>
                <w:szCs w:val="18"/>
                <w:lang w:eastAsia="ru-RU"/>
              </w:rPr>
              <w:t>Договор по результатам запроса предложений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32C78" w:rsidRPr="00132C78" w:rsidRDefault="00132C78" w:rsidP="00132C78">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p w:rsidR="00132C78" w:rsidRPr="00D05934" w:rsidRDefault="00132C78" w:rsidP="00C34352">
            <w:pPr>
              <w:jc w:val="both"/>
              <w:rPr>
                <w:rFonts w:ascii="Times New Roman" w:hAnsi="Times New Roman"/>
                <w:b/>
                <w:sz w:val="18"/>
                <w:szCs w:val="18"/>
                <w:lang w:eastAsia="ru-RU"/>
              </w:rPr>
            </w:pPr>
          </w:p>
        </w:tc>
        <w:tc>
          <w:tcPr>
            <w:tcW w:w="4786" w:type="dxa"/>
          </w:tcPr>
          <w:p w:rsidR="00132C78" w:rsidRPr="00132C78" w:rsidRDefault="00132C78" w:rsidP="00132C78">
            <w:pPr>
              <w:autoSpaceDE w:val="0"/>
              <w:autoSpaceDN w:val="0"/>
              <w:adjustRightInd w:val="0"/>
              <w:jc w:val="both"/>
              <w:rPr>
                <w:rFonts w:ascii="Times New Roman" w:eastAsia="Times New Roman" w:hAnsi="Times New Roman"/>
                <w:sz w:val="18"/>
                <w:szCs w:val="18"/>
                <w:lang w:eastAsia="ru-RU"/>
              </w:rPr>
            </w:pPr>
            <w:r w:rsidRPr="00132C78">
              <w:rPr>
                <w:rFonts w:ascii="Times New Roman" w:eastAsia="Times New Roman" w:hAnsi="Times New Roman"/>
                <w:sz w:val="18"/>
                <w:szCs w:val="18"/>
                <w:lang w:eastAsia="ru-RU"/>
              </w:rPr>
              <w:lastRenderedPageBreak/>
              <w:t xml:space="preserve">53.5. 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в запросе предложений, за исключением случая, предусмотренного пунктом 53.7 настоящего Положения. Изменения, вносимые в документацию и (или) извещение о проведении запроса предложений размещаются </w:t>
            </w:r>
            <w:r w:rsidRPr="00132C78">
              <w:rPr>
                <w:rFonts w:ascii="Times New Roman" w:eastAsia="Times New Roman" w:hAnsi="Times New Roman"/>
                <w:sz w:val="18"/>
                <w:szCs w:val="18"/>
                <w:lang w:eastAsia="ru-RU"/>
              </w:rPr>
              <w:lastRenderedPageBreak/>
              <w:t>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w:t>
            </w:r>
          </w:p>
          <w:p w:rsidR="00D05934" w:rsidRPr="00D05934" w:rsidRDefault="00D05934" w:rsidP="00D05934">
            <w:pPr>
              <w:tabs>
                <w:tab w:val="left" w:pos="709"/>
              </w:tabs>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 xml:space="preserve">56.1. </w:t>
            </w:r>
            <w:r w:rsidRPr="00D05934">
              <w:rPr>
                <w:rFonts w:ascii="Times New Roman" w:eastAsia="Times New Roman" w:hAnsi="Times New Roman"/>
                <w:color w:val="000000"/>
                <w:sz w:val="18"/>
                <w:szCs w:val="18"/>
                <w:lang w:eastAsia="ru-RU"/>
              </w:rPr>
              <w:t>Договор по результатам запроса предложений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53B94" w:rsidRPr="00D05934" w:rsidRDefault="00D05934" w:rsidP="00D05934">
            <w:pPr>
              <w:widowControl w:val="0"/>
              <w:tabs>
                <w:tab w:val="left" w:pos="709"/>
              </w:tabs>
              <w:autoSpaceDE w:val="0"/>
              <w:autoSpaceDN w:val="0"/>
              <w:adjustRightInd w:val="0"/>
              <w:ind w:firstLine="709"/>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tc>
      </w:tr>
      <w:tr w:rsidR="00B3604B" w:rsidRPr="00B3604B" w:rsidTr="00260CA1">
        <w:trPr>
          <w:trHeight w:val="70"/>
        </w:trPr>
        <w:tc>
          <w:tcPr>
            <w:tcW w:w="4785" w:type="dxa"/>
          </w:tcPr>
          <w:p w:rsidR="00B3604B" w:rsidRPr="00B3604B" w:rsidRDefault="00B3604B" w:rsidP="00B3604B">
            <w:pPr>
              <w:widowControl w:val="0"/>
              <w:autoSpaceDE w:val="0"/>
              <w:autoSpaceDN w:val="0"/>
              <w:adjustRightInd w:val="0"/>
              <w:jc w:val="both"/>
              <w:rPr>
                <w:rFonts w:ascii="Times New Roman" w:eastAsia="Times New Roman" w:hAnsi="Times New Roman"/>
                <w:sz w:val="18"/>
                <w:szCs w:val="18"/>
                <w:lang w:eastAsia="ru-RU"/>
              </w:rPr>
            </w:pPr>
            <w:r w:rsidRPr="00B3604B">
              <w:rPr>
                <w:rFonts w:ascii="Times New Roman" w:eastAsia="Times New Roman" w:hAnsi="Times New Roman"/>
                <w:sz w:val="18"/>
                <w:szCs w:val="18"/>
                <w:lang w:eastAsia="ru-RU"/>
              </w:rPr>
              <w:lastRenderedPageBreak/>
              <w:t>55.3. Решение комиссии о результатах рассмотрения и оценки заявок участников закупки оформляется протоколом рассмотрения и оценки (итоговый протокол), который включает следующие сведения:</w:t>
            </w:r>
          </w:p>
          <w:p w:rsidR="00B3604B" w:rsidRPr="00B3604B" w:rsidRDefault="00B3604B" w:rsidP="00D05934">
            <w:pPr>
              <w:widowControl w:val="0"/>
              <w:tabs>
                <w:tab w:val="left" w:pos="709"/>
              </w:tabs>
              <w:autoSpaceDE w:val="0"/>
              <w:autoSpaceDN w:val="0"/>
              <w:adjustRightInd w:val="0"/>
              <w:jc w:val="both"/>
              <w:rPr>
                <w:rFonts w:ascii="Times New Roman" w:eastAsia="Times New Roman" w:hAnsi="Times New Roman"/>
                <w:sz w:val="18"/>
                <w:szCs w:val="18"/>
                <w:lang w:eastAsia="ru-RU"/>
              </w:rPr>
            </w:pPr>
          </w:p>
        </w:tc>
        <w:tc>
          <w:tcPr>
            <w:tcW w:w="4786" w:type="dxa"/>
          </w:tcPr>
          <w:p w:rsidR="00B3604B" w:rsidRPr="00B3604B" w:rsidRDefault="00B3604B" w:rsidP="00B3604B">
            <w:pPr>
              <w:widowControl w:val="0"/>
              <w:autoSpaceDE w:val="0"/>
              <w:autoSpaceDN w:val="0"/>
              <w:adjustRightInd w:val="0"/>
              <w:jc w:val="both"/>
              <w:rPr>
                <w:rFonts w:ascii="Times New Roman" w:eastAsia="Times New Roman" w:hAnsi="Times New Roman"/>
                <w:sz w:val="18"/>
                <w:szCs w:val="18"/>
                <w:lang w:eastAsia="ru-RU"/>
              </w:rPr>
            </w:pPr>
            <w:r w:rsidRPr="00B3604B">
              <w:rPr>
                <w:rFonts w:ascii="Times New Roman" w:eastAsia="Times New Roman" w:hAnsi="Times New Roman"/>
                <w:sz w:val="18"/>
                <w:szCs w:val="18"/>
                <w:lang w:eastAsia="ru-RU"/>
              </w:rPr>
              <w:t xml:space="preserve">55.3. Решение комиссии о результатах рассмотрения и оценки заявок участников закупки оформляется протоколом рассмотрения и оценки (итоговый протокол), который </w:t>
            </w:r>
            <w:r w:rsidRPr="00B3604B">
              <w:rPr>
                <w:rFonts w:ascii="Segoe UI Bold" w:eastAsia="Times New Roman" w:hAnsi="Segoe UI Bold"/>
                <w:sz w:val="18"/>
                <w:szCs w:val="18"/>
                <w:lang w:eastAsia="ru-RU"/>
              </w:rPr>
              <w:t>размещается в ЕИС, на официальном сайте не позднее чем через три дня со дня подписания и</w:t>
            </w:r>
            <w:r w:rsidRPr="00B3604B">
              <w:rPr>
                <w:rFonts w:ascii="Times New Roman" w:eastAsia="Times New Roman" w:hAnsi="Times New Roman"/>
                <w:sz w:val="18"/>
                <w:szCs w:val="18"/>
                <w:lang w:eastAsia="ru-RU"/>
              </w:rPr>
              <w:t xml:space="preserve"> включает следующие сведения:</w:t>
            </w:r>
          </w:p>
          <w:p w:rsidR="00B3604B" w:rsidRPr="00B3604B" w:rsidRDefault="00B3604B" w:rsidP="00D05934">
            <w:pPr>
              <w:widowControl w:val="0"/>
              <w:tabs>
                <w:tab w:val="left" w:pos="709"/>
              </w:tabs>
              <w:autoSpaceDE w:val="0"/>
              <w:autoSpaceDN w:val="0"/>
              <w:adjustRightInd w:val="0"/>
              <w:jc w:val="both"/>
              <w:rPr>
                <w:rFonts w:ascii="Times New Roman" w:eastAsia="Times New Roman" w:hAnsi="Times New Roman"/>
                <w:sz w:val="18"/>
                <w:szCs w:val="18"/>
                <w:lang w:eastAsia="ru-RU"/>
              </w:rPr>
            </w:pPr>
          </w:p>
        </w:tc>
      </w:tr>
      <w:tr w:rsidR="00853B94" w:rsidRPr="004D4F33" w:rsidTr="004462A5">
        <w:trPr>
          <w:trHeight w:val="900"/>
        </w:trPr>
        <w:tc>
          <w:tcPr>
            <w:tcW w:w="4785" w:type="dxa"/>
          </w:tcPr>
          <w:p w:rsidR="00D05934" w:rsidRPr="00D05934" w:rsidRDefault="00D05934" w:rsidP="00D0593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57.2. Извещение о проведении запроса цен размещается в ЕИС не менее чем за три рабочих дня до дня истечения срока подачи заявок на участие в запросе цен</w:t>
            </w:r>
            <w:r>
              <w:rPr>
                <w:rFonts w:ascii="Times New Roman" w:eastAsia="Times New Roman" w:hAnsi="Times New Roman"/>
                <w:sz w:val="18"/>
                <w:szCs w:val="18"/>
                <w:lang w:eastAsia="ru-RU"/>
              </w:rPr>
              <w:t>.</w:t>
            </w:r>
          </w:p>
        </w:tc>
        <w:tc>
          <w:tcPr>
            <w:tcW w:w="4786" w:type="dxa"/>
          </w:tcPr>
          <w:p w:rsidR="00853B94" w:rsidRPr="00D05934" w:rsidRDefault="00D05934" w:rsidP="00D05934">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57.2. Извещение о проведении запроса цен размещается в ЕИС, на официальном сайте не менее чем за три рабочих дня до дня истечения срока подачи заявок на участие в запросе цен.</w:t>
            </w:r>
          </w:p>
        </w:tc>
      </w:tr>
      <w:tr w:rsidR="00AA523E" w:rsidRPr="00AA523E" w:rsidTr="00260CA1">
        <w:trPr>
          <w:trHeight w:val="70"/>
        </w:trPr>
        <w:tc>
          <w:tcPr>
            <w:tcW w:w="4785" w:type="dxa"/>
          </w:tcPr>
          <w:p w:rsidR="00AA523E" w:rsidRPr="00AA523E" w:rsidRDefault="00AA523E" w:rsidP="00AA523E">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AA523E">
              <w:rPr>
                <w:rFonts w:ascii="Times New Roman" w:eastAsia="Times New Roman" w:hAnsi="Times New Roman"/>
                <w:sz w:val="18"/>
                <w:szCs w:val="18"/>
                <w:lang w:eastAsia="ru-RU"/>
              </w:rPr>
              <w:t>П 57.3 п/п</w:t>
            </w:r>
            <w:r w:rsidRPr="00AA523E">
              <w:rPr>
                <w:rFonts w:ascii="Times New Roman" w:eastAsia="Times New Roman" w:hAnsi="Times New Roman"/>
                <w:sz w:val="18"/>
                <w:szCs w:val="18"/>
                <w:lang w:eastAsia="ru-RU"/>
              </w:rPr>
              <w:t>11) размер и порядок внесения обеспечения заявки на участие в запросе цен в случае его установления;</w:t>
            </w:r>
          </w:p>
          <w:p w:rsidR="00AA523E" w:rsidRPr="00AA523E" w:rsidRDefault="00AA523E" w:rsidP="00D05934">
            <w:pPr>
              <w:tabs>
                <w:tab w:val="left" w:pos="709"/>
              </w:tabs>
              <w:jc w:val="both"/>
              <w:rPr>
                <w:rFonts w:ascii="Times New Roman" w:eastAsia="Times New Roman" w:hAnsi="Times New Roman"/>
                <w:sz w:val="18"/>
                <w:szCs w:val="18"/>
                <w:lang w:eastAsia="ru-RU"/>
              </w:rPr>
            </w:pPr>
          </w:p>
        </w:tc>
        <w:tc>
          <w:tcPr>
            <w:tcW w:w="4786" w:type="dxa"/>
          </w:tcPr>
          <w:p w:rsidR="00AA523E" w:rsidRPr="00AA523E" w:rsidRDefault="00AA523E" w:rsidP="00AA523E">
            <w:pPr>
              <w:widowControl w:val="0"/>
              <w:tabs>
                <w:tab w:val="left" w:pos="709"/>
              </w:tabs>
              <w:autoSpaceDE w:val="0"/>
              <w:autoSpaceDN w:val="0"/>
              <w:adjustRightInd w:val="0"/>
              <w:jc w:val="both"/>
              <w:rPr>
                <w:rFonts w:ascii="Times New Roman" w:eastAsia="Times New Roman" w:hAnsi="Times New Roman"/>
                <w:sz w:val="18"/>
                <w:szCs w:val="18"/>
                <w:lang w:eastAsia="ru-RU"/>
              </w:rPr>
            </w:pPr>
            <w:r w:rsidRPr="00AA523E">
              <w:rPr>
                <w:rFonts w:ascii="Times New Roman" w:eastAsia="Times New Roman" w:hAnsi="Times New Roman"/>
                <w:sz w:val="18"/>
                <w:szCs w:val="18"/>
                <w:lang w:eastAsia="ru-RU"/>
              </w:rPr>
              <w:t>П 57.3 11) размер, срок и порядок предоставления обеспечения заявки на участие в запросе цен в случае его установления;</w:t>
            </w:r>
          </w:p>
          <w:p w:rsidR="00AA523E" w:rsidRPr="00AA523E" w:rsidRDefault="00AA523E" w:rsidP="00D05934">
            <w:pPr>
              <w:tabs>
                <w:tab w:val="left" w:pos="709"/>
              </w:tabs>
              <w:jc w:val="both"/>
              <w:rPr>
                <w:rFonts w:ascii="Times New Roman" w:eastAsia="Times New Roman" w:hAnsi="Times New Roman"/>
                <w:sz w:val="18"/>
                <w:szCs w:val="18"/>
                <w:lang w:eastAsia="ru-RU"/>
              </w:rPr>
            </w:pPr>
          </w:p>
        </w:tc>
      </w:tr>
      <w:tr w:rsidR="004462A5" w:rsidRPr="004462A5" w:rsidTr="00260CA1">
        <w:trPr>
          <w:trHeight w:val="70"/>
        </w:trPr>
        <w:tc>
          <w:tcPr>
            <w:tcW w:w="4785" w:type="dxa"/>
          </w:tcPr>
          <w:p w:rsidR="004462A5" w:rsidRPr="004462A5" w:rsidRDefault="004462A5" w:rsidP="004462A5">
            <w:pPr>
              <w:rPr>
                <w:rFonts w:ascii="Times New Roman" w:eastAsia="Times New Roman" w:hAnsi="Times New Roman"/>
                <w:sz w:val="18"/>
                <w:szCs w:val="18"/>
                <w:lang w:eastAsia="ru-RU"/>
              </w:rPr>
            </w:pPr>
            <w:r w:rsidRPr="004462A5">
              <w:rPr>
                <w:rFonts w:ascii="Times New Roman" w:eastAsia="Times New Roman" w:hAnsi="Times New Roman"/>
                <w:sz w:val="18"/>
                <w:szCs w:val="18"/>
                <w:lang w:eastAsia="ru-RU"/>
              </w:rPr>
              <w:t>П 57.3</w:t>
            </w:r>
            <w:r w:rsidRPr="004462A5">
              <w:rPr>
                <w:rFonts w:ascii="Times New Roman" w:eastAsia="Times New Roman" w:hAnsi="Times New Roman"/>
                <w:sz w:val="18"/>
                <w:szCs w:val="18"/>
                <w:lang w:eastAsia="ru-RU"/>
              </w:rPr>
              <w:t xml:space="preserve"> п/п</w:t>
            </w:r>
            <w:r w:rsidRPr="004462A5">
              <w:rPr>
                <w:rFonts w:ascii="Times New Roman" w:eastAsia="Times New Roman" w:hAnsi="Times New Roman"/>
                <w:sz w:val="18"/>
                <w:szCs w:val="18"/>
                <w:lang w:eastAsia="ru-RU"/>
              </w:rPr>
              <w:t xml:space="preserve"> </w:t>
            </w:r>
            <w:r w:rsidRPr="00AA523E">
              <w:rPr>
                <w:rFonts w:ascii="Times New Roman" w:eastAsia="Times New Roman" w:hAnsi="Times New Roman"/>
                <w:sz w:val="18"/>
                <w:szCs w:val="18"/>
                <w:lang w:eastAsia="ru-RU"/>
              </w:rPr>
              <w:t>1</w:t>
            </w:r>
            <w:r w:rsidRPr="004462A5">
              <w:rPr>
                <w:rFonts w:ascii="Times New Roman" w:eastAsia="Times New Roman" w:hAnsi="Times New Roman"/>
                <w:sz w:val="18"/>
                <w:szCs w:val="18"/>
                <w:lang w:eastAsia="ru-RU"/>
              </w:rPr>
              <w:t>2</w:t>
            </w:r>
            <w:r w:rsidRPr="00AA523E">
              <w:rPr>
                <w:rFonts w:ascii="Times New Roman" w:eastAsia="Times New Roman" w:hAnsi="Times New Roman"/>
                <w:sz w:val="18"/>
                <w:szCs w:val="18"/>
                <w:lang w:eastAsia="ru-RU"/>
              </w:rPr>
              <w:t>)</w:t>
            </w:r>
            <w:r w:rsidRPr="004462A5">
              <w:rPr>
                <w:rFonts w:ascii="Times New Roman" w:eastAsia="Times New Roman" w:hAnsi="Times New Roman"/>
                <w:sz w:val="18"/>
                <w:szCs w:val="18"/>
                <w:lang w:eastAsia="ru-RU"/>
              </w:rPr>
              <w:t xml:space="preserve"> </w:t>
            </w:r>
            <w:r w:rsidRPr="004462A5">
              <w:rPr>
                <w:rFonts w:ascii="Times New Roman" w:eastAsia="Times New Roman" w:hAnsi="Times New Roman"/>
                <w:sz w:val="18"/>
                <w:szCs w:val="18"/>
                <w:lang w:eastAsia="ru-RU"/>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p w:rsidR="004462A5" w:rsidRPr="004462A5" w:rsidRDefault="004462A5" w:rsidP="00D05934">
            <w:pPr>
              <w:tabs>
                <w:tab w:val="left" w:pos="709"/>
              </w:tabs>
              <w:jc w:val="both"/>
              <w:rPr>
                <w:rFonts w:ascii="Times New Roman" w:eastAsia="Times New Roman" w:hAnsi="Times New Roman"/>
                <w:sz w:val="18"/>
                <w:szCs w:val="18"/>
                <w:lang w:eastAsia="ru-RU"/>
              </w:rPr>
            </w:pPr>
          </w:p>
        </w:tc>
        <w:tc>
          <w:tcPr>
            <w:tcW w:w="4786" w:type="dxa"/>
          </w:tcPr>
          <w:p w:rsidR="004462A5" w:rsidRPr="004462A5" w:rsidRDefault="004462A5" w:rsidP="004462A5">
            <w:pPr>
              <w:tabs>
                <w:tab w:val="left" w:pos="709"/>
              </w:tabs>
              <w:jc w:val="both"/>
              <w:rPr>
                <w:rFonts w:ascii="Times New Roman" w:eastAsia="Times New Roman" w:hAnsi="Times New Roman"/>
                <w:sz w:val="18"/>
                <w:szCs w:val="18"/>
                <w:lang w:eastAsia="ru-RU"/>
              </w:rPr>
            </w:pPr>
            <w:r w:rsidRPr="004462A5">
              <w:rPr>
                <w:rFonts w:ascii="Times New Roman" w:eastAsia="Times New Roman" w:hAnsi="Times New Roman"/>
                <w:sz w:val="18"/>
                <w:szCs w:val="18"/>
                <w:lang w:eastAsia="ru-RU"/>
              </w:rPr>
              <w:t xml:space="preserve">П 57.3 п/п </w:t>
            </w:r>
            <w:r w:rsidRPr="00AA523E">
              <w:rPr>
                <w:rFonts w:ascii="Times New Roman" w:eastAsia="Times New Roman" w:hAnsi="Times New Roman"/>
                <w:sz w:val="18"/>
                <w:szCs w:val="18"/>
                <w:lang w:eastAsia="ru-RU"/>
              </w:rPr>
              <w:t>1</w:t>
            </w:r>
            <w:r w:rsidRPr="004462A5">
              <w:rPr>
                <w:rFonts w:ascii="Times New Roman" w:eastAsia="Times New Roman" w:hAnsi="Times New Roman"/>
                <w:sz w:val="18"/>
                <w:szCs w:val="18"/>
                <w:lang w:eastAsia="ru-RU"/>
              </w:rPr>
              <w:t>2</w:t>
            </w:r>
            <w:r w:rsidRPr="00AA523E">
              <w:rPr>
                <w:rFonts w:ascii="Times New Roman" w:eastAsia="Times New Roman" w:hAnsi="Times New Roman"/>
                <w:sz w:val="18"/>
                <w:szCs w:val="18"/>
                <w:lang w:eastAsia="ru-RU"/>
              </w:rPr>
              <w:t>)</w:t>
            </w:r>
            <w:r w:rsidRPr="004462A5">
              <w:rPr>
                <w:rFonts w:ascii="Segoe UI Bold" w:hAnsi="Segoe UI Bold"/>
                <w:sz w:val="18"/>
                <w:szCs w:val="18"/>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4462A5" w:rsidRPr="004462A5" w:rsidRDefault="004462A5" w:rsidP="00D05934">
            <w:pPr>
              <w:tabs>
                <w:tab w:val="left" w:pos="709"/>
              </w:tabs>
              <w:jc w:val="both"/>
              <w:rPr>
                <w:rFonts w:ascii="Times New Roman" w:eastAsia="Times New Roman" w:hAnsi="Times New Roman"/>
                <w:sz w:val="18"/>
                <w:szCs w:val="18"/>
                <w:lang w:eastAsia="ru-RU"/>
              </w:rPr>
            </w:pPr>
          </w:p>
        </w:tc>
      </w:tr>
      <w:tr w:rsidR="002C7CFA" w:rsidRPr="005362BA" w:rsidTr="00260CA1">
        <w:trPr>
          <w:trHeight w:val="70"/>
        </w:trPr>
        <w:tc>
          <w:tcPr>
            <w:tcW w:w="4785" w:type="dxa"/>
          </w:tcPr>
          <w:p w:rsidR="002C7CFA" w:rsidRPr="005362BA" w:rsidRDefault="002C7CFA" w:rsidP="00D05934">
            <w:pPr>
              <w:tabs>
                <w:tab w:val="left" w:pos="709"/>
              </w:tabs>
              <w:jc w:val="both"/>
              <w:rPr>
                <w:rFonts w:ascii="Times New Roman" w:eastAsia="Times New Roman" w:hAnsi="Times New Roman"/>
                <w:sz w:val="18"/>
                <w:szCs w:val="18"/>
                <w:lang w:eastAsia="ru-RU"/>
              </w:rPr>
            </w:pPr>
            <w:r w:rsidRPr="005362BA">
              <w:rPr>
                <w:rFonts w:ascii="Times New Roman" w:eastAsia="Times New Roman" w:hAnsi="Times New Roman"/>
                <w:sz w:val="18"/>
                <w:szCs w:val="18"/>
                <w:lang w:eastAsia="ru-RU"/>
              </w:rPr>
              <w:t xml:space="preserve">П 57.3 п/п </w:t>
            </w:r>
            <w:r w:rsidRPr="00AA523E">
              <w:rPr>
                <w:rFonts w:ascii="Times New Roman" w:eastAsia="Times New Roman" w:hAnsi="Times New Roman"/>
                <w:sz w:val="18"/>
                <w:szCs w:val="18"/>
                <w:lang w:eastAsia="ru-RU"/>
              </w:rPr>
              <w:t>1</w:t>
            </w:r>
            <w:r w:rsidRPr="005362BA">
              <w:rPr>
                <w:rFonts w:ascii="Times New Roman" w:eastAsia="Times New Roman" w:hAnsi="Times New Roman"/>
                <w:sz w:val="18"/>
                <w:szCs w:val="18"/>
                <w:lang w:eastAsia="ru-RU"/>
              </w:rPr>
              <w:t>2</w:t>
            </w:r>
            <w:r w:rsidRPr="005362BA">
              <w:rPr>
                <w:rFonts w:ascii="Times New Roman" w:eastAsia="Times New Roman" w:hAnsi="Times New Roman"/>
                <w:sz w:val="18"/>
                <w:szCs w:val="18"/>
                <w:lang w:eastAsia="ru-RU"/>
              </w:rPr>
              <w:t>.1</w:t>
            </w:r>
            <w:r w:rsidRPr="00AA523E">
              <w:rPr>
                <w:rFonts w:ascii="Times New Roman" w:eastAsia="Times New Roman" w:hAnsi="Times New Roman"/>
                <w:sz w:val="18"/>
                <w:szCs w:val="18"/>
                <w:lang w:eastAsia="ru-RU"/>
              </w:rPr>
              <w:t>)</w:t>
            </w:r>
            <w:r w:rsidR="005362BA" w:rsidRPr="005362BA">
              <w:rPr>
                <w:rFonts w:ascii="Times New Roman" w:eastAsia="Times New Roman" w:hAnsi="Times New Roman"/>
                <w:sz w:val="18"/>
                <w:szCs w:val="18"/>
                <w:lang w:eastAsia="ru-RU"/>
              </w:rPr>
              <w:t xml:space="preserve"> отсутствовал</w:t>
            </w:r>
          </w:p>
          <w:p w:rsidR="002C7CFA" w:rsidRPr="005362BA" w:rsidRDefault="002C7CFA" w:rsidP="00D05934">
            <w:pPr>
              <w:tabs>
                <w:tab w:val="left" w:pos="709"/>
              </w:tabs>
              <w:jc w:val="both"/>
              <w:rPr>
                <w:rFonts w:ascii="Times New Roman" w:eastAsia="Times New Roman" w:hAnsi="Times New Roman"/>
                <w:sz w:val="18"/>
                <w:szCs w:val="18"/>
                <w:lang w:eastAsia="ru-RU"/>
              </w:rPr>
            </w:pPr>
          </w:p>
          <w:p w:rsidR="002C7CFA" w:rsidRPr="005362BA" w:rsidRDefault="002C7CFA" w:rsidP="00D05934">
            <w:pPr>
              <w:tabs>
                <w:tab w:val="left" w:pos="709"/>
              </w:tabs>
              <w:jc w:val="both"/>
              <w:rPr>
                <w:rFonts w:ascii="Times New Roman" w:eastAsia="Times New Roman" w:hAnsi="Times New Roman"/>
                <w:sz w:val="18"/>
                <w:szCs w:val="18"/>
                <w:lang w:eastAsia="ru-RU"/>
              </w:rPr>
            </w:pPr>
          </w:p>
          <w:p w:rsidR="002C7CFA" w:rsidRPr="005362BA" w:rsidRDefault="002C7CFA" w:rsidP="00D05934">
            <w:pPr>
              <w:tabs>
                <w:tab w:val="left" w:pos="709"/>
              </w:tabs>
              <w:jc w:val="both"/>
              <w:rPr>
                <w:rFonts w:ascii="Times New Roman" w:eastAsia="Times New Roman" w:hAnsi="Times New Roman"/>
                <w:sz w:val="18"/>
                <w:szCs w:val="18"/>
                <w:lang w:eastAsia="ru-RU"/>
              </w:rPr>
            </w:pPr>
          </w:p>
        </w:tc>
        <w:tc>
          <w:tcPr>
            <w:tcW w:w="4786" w:type="dxa"/>
          </w:tcPr>
          <w:p w:rsidR="002C7CFA" w:rsidRPr="005362BA" w:rsidRDefault="002C7CFA" w:rsidP="00D05934">
            <w:pPr>
              <w:tabs>
                <w:tab w:val="left" w:pos="709"/>
              </w:tabs>
              <w:jc w:val="both"/>
              <w:rPr>
                <w:rFonts w:ascii="Times New Roman" w:eastAsia="Times New Roman" w:hAnsi="Times New Roman"/>
                <w:sz w:val="18"/>
                <w:szCs w:val="18"/>
                <w:lang w:eastAsia="ru-RU"/>
              </w:rPr>
            </w:pPr>
            <w:r w:rsidRPr="005362BA">
              <w:rPr>
                <w:rFonts w:ascii="Times New Roman" w:eastAsia="Times New Roman" w:hAnsi="Times New Roman"/>
                <w:sz w:val="18"/>
                <w:szCs w:val="18"/>
                <w:lang w:eastAsia="ru-RU"/>
              </w:rPr>
              <w:t xml:space="preserve">П 57.3 п/п </w:t>
            </w:r>
            <w:r w:rsidRPr="00AA523E">
              <w:rPr>
                <w:rFonts w:ascii="Times New Roman" w:eastAsia="Times New Roman" w:hAnsi="Times New Roman"/>
                <w:sz w:val="18"/>
                <w:szCs w:val="18"/>
                <w:lang w:eastAsia="ru-RU"/>
              </w:rPr>
              <w:t>1</w:t>
            </w:r>
            <w:r w:rsidRPr="005362BA">
              <w:rPr>
                <w:rFonts w:ascii="Times New Roman" w:eastAsia="Times New Roman" w:hAnsi="Times New Roman"/>
                <w:sz w:val="18"/>
                <w:szCs w:val="18"/>
                <w:lang w:eastAsia="ru-RU"/>
              </w:rPr>
              <w:t>2</w:t>
            </w:r>
            <w:r w:rsidRPr="005362BA">
              <w:rPr>
                <w:rFonts w:ascii="Times New Roman" w:eastAsia="Times New Roman" w:hAnsi="Times New Roman"/>
                <w:sz w:val="18"/>
                <w:szCs w:val="18"/>
                <w:lang w:eastAsia="ru-RU"/>
              </w:rPr>
              <w:t>.1</w:t>
            </w:r>
            <w:r w:rsidRPr="00AA523E">
              <w:rPr>
                <w:rFonts w:ascii="Times New Roman" w:eastAsia="Times New Roman" w:hAnsi="Times New Roman"/>
                <w:sz w:val="18"/>
                <w:szCs w:val="18"/>
                <w:lang w:eastAsia="ru-RU"/>
              </w:rPr>
              <w:t>)</w:t>
            </w:r>
            <w:r w:rsidR="005362BA" w:rsidRPr="005362BA">
              <w:rPr>
                <w:rFonts w:ascii="Segoe UI Bold" w:hAnsi="Segoe UI Bold"/>
                <w:sz w:val="18"/>
                <w:szCs w:val="18"/>
              </w:rPr>
              <w:t xml:space="preserve">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tc>
      </w:tr>
      <w:tr w:rsidR="00853B94" w:rsidRPr="00D05934" w:rsidTr="00260CA1">
        <w:trPr>
          <w:trHeight w:val="70"/>
        </w:trPr>
        <w:tc>
          <w:tcPr>
            <w:tcW w:w="4785" w:type="dxa"/>
          </w:tcPr>
          <w:p w:rsidR="00D05934" w:rsidRPr="00D05934" w:rsidRDefault="00D05934" w:rsidP="00D05934">
            <w:pPr>
              <w:tabs>
                <w:tab w:val="left" w:pos="709"/>
              </w:tabs>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57.4. С извещением о проведении запроса цен в ЕИС размещается проект договора.</w:t>
            </w:r>
          </w:p>
          <w:p w:rsidR="00853B94" w:rsidRPr="00D05934" w:rsidRDefault="00853B94" w:rsidP="00C34352">
            <w:pPr>
              <w:jc w:val="both"/>
              <w:rPr>
                <w:rFonts w:ascii="Times New Roman" w:hAnsi="Times New Roman"/>
                <w:b/>
                <w:sz w:val="18"/>
                <w:szCs w:val="18"/>
                <w:lang w:eastAsia="ru-RU"/>
              </w:rPr>
            </w:pPr>
          </w:p>
        </w:tc>
        <w:tc>
          <w:tcPr>
            <w:tcW w:w="4786" w:type="dxa"/>
          </w:tcPr>
          <w:p w:rsidR="00D05934" w:rsidRPr="00D05934" w:rsidRDefault="00D05934" w:rsidP="00D05934">
            <w:pPr>
              <w:tabs>
                <w:tab w:val="left" w:pos="709"/>
              </w:tabs>
              <w:jc w:val="both"/>
              <w:rPr>
                <w:rFonts w:ascii="Times New Roman" w:eastAsia="Times New Roman" w:hAnsi="Times New Roman"/>
                <w:sz w:val="18"/>
                <w:szCs w:val="18"/>
                <w:lang w:eastAsia="ru-RU"/>
              </w:rPr>
            </w:pPr>
            <w:r w:rsidRPr="00D05934">
              <w:rPr>
                <w:rFonts w:ascii="Times New Roman" w:eastAsia="Times New Roman" w:hAnsi="Times New Roman"/>
                <w:sz w:val="18"/>
                <w:szCs w:val="18"/>
                <w:lang w:eastAsia="ru-RU"/>
              </w:rPr>
              <w:t>57.4. С извещением о проведении запроса цен в ЕИС, на официальном сайте размещается проект договора.</w:t>
            </w:r>
          </w:p>
          <w:p w:rsidR="00853B94" w:rsidRPr="00D05934" w:rsidRDefault="00853B94" w:rsidP="00C34352">
            <w:pPr>
              <w:jc w:val="both"/>
              <w:rPr>
                <w:rFonts w:ascii="Times New Roman" w:hAnsi="Times New Roman"/>
                <w:b/>
                <w:sz w:val="18"/>
                <w:szCs w:val="18"/>
                <w:lang w:eastAsia="ru-RU"/>
              </w:rPr>
            </w:pPr>
          </w:p>
        </w:tc>
      </w:tr>
      <w:tr w:rsidR="00853B94" w:rsidRPr="00D05934" w:rsidTr="00260CA1">
        <w:trPr>
          <w:trHeight w:val="70"/>
        </w:trPr>
        <w:tc>
          <w:tcPr>
            <w:tcW w:w="4785" w:type="dxa"/>
          </w:tcPr>
          <w:p w:rsidR="00853B94" w:rsidRPr="00D05934" w:rsidRDefault="00D05934" w:rsidP="00D05934">
            <w:pPr>
              <w:autoSpaceDE w:val="0"/>
              <w:autoSpaceDN w:val="0"/>
              <w:adjustRightInd w:val="0"/>
              <w:jc w:val="both"/>
              <w:rPr>
                <w:rFonts w:ascii="Times New Roman" w:eastAsia="Times New Roman" w:hAnsi="Times New Roman"/>
                <w:spacing w:val="-3"/>
                <w:sz w:val="18"/>
                <w:szCs w:val="18"/>
                <w:lang w:eastAsia="ru-RU"/>
              </w:rPr>
            </w:pPr>
            <w:r w:rsidRPr="00D05934">
              <w:rPr>
                <w:rFonts w:ascii="Times New Roman" w:eastAsia="Times New Roman" w:hAnsi="Times New Roman"/>
                <w:spacing w:val="-3"/>
                <w:sz w:val="18"/>
                <w:szCs w:val="18"/>
                <w:lang w:eastAsia="ru-RU"/>
              </w:rPr>
              <w:t xml:space="preserve">57.6. До наступления даты и времени окончания срока подачи заявок на участие в запросе цен Заказчик может продлить этот срок. Извещение о продлении срока </w:t>
            </w:r>
            <w:r w:rsidRPr="00D05934">
              <w:rPr>
                <w:rFonts w:ascii="Times New Roman" w:eastAsia="Times New Roman" w:hAnsi="Times New Roman"/>
                <w:spacing w:val="-3"/>
                <w:sz w:val="18"/>
                <w:szCs w:val="18"/>
                <w:lang w:eastAsia="ru-RU"/>
              </w:rPr>
              <w:lastRenderedPageBreak/>
              <w:t>окончания приема заявок размещается Заказчиком в ЕИС.</w:t>
            </w:r>
          </w:p>
        </w:tc>
        <w:tc>
          <w:tcPr>
            <w:tcW w:w="4786" w:type="dxa"/>
          </w:tcPr>
          <w:p w:rsidR="00853B94" w:rsidRPr="00D05934" w:rsidRDefault="00D05934" w:rsidP="00D05934">
            <w:pPr>
              <w:autoSpaceDE w:val="0"/>
              <w:autoSpaceDN w:val="0"/>
              <w:adjustRightInd w:val="0"/>
              <w:jc w:val="both"/>
              <w:rPr>
                <w:rFonts w:ascii="Times New Roman" w:eastAsia="Times New Roman" w:hAnsi="Times New Roman"/>
                <w:spacing w:val="-3"/>
                <w:sz w:val="18"/>
                <w:szCs w:val="18"/>
                <w:lang w:eastAsia="ru-RU"/>
              </w:rPr>
            </w:pPr>
            <w:r w:rsidRPr="00D05934">
              <w:rPr>
                <w:rFonts w:ascii="Times New Roman" w:eastAsia="Times New Roman" w:hAnsi="Times New Roman"/>
                <w:spacing w:val="-3"/>
                <w:sz w:val="18"/>
                <w:szCs w:val="18"/>
                <w:lang w:eastAsia="ru-RU"/>
              </w:rPr>
              <w:lastRenderedPageBreak/>
              <w:t xml:space="preserve">57.6. До наступления даты и времени окончания срока подачи заявок на участие в запросе цен Заказчик может продлить этот срок. Извещение о продлении срока </w:t>
            </w:r>
            <w:r w:rsidRPr="00D05934">
              <w:rPr>
                <w:rFonts w:ascii="Times New Roman" w:eastAsia="Times New Roman" w:hAnsi="Times New Roman"/>
                <w:spacing w:val="-3"/>
                <w:sz w:val="18"/>
                <w:szCs w:val="18"/>
                <w:lang w:eastAsia="ru-RU"/>
              </w:rPr>
              <w:lastRenderedPageBreak/>
              <w:t>окончания приема заявок размещается Заказчиком в ЕИС на официальном сайте.</w:t>
            </w:r>
          </w:p>
        </w:tc>
      </w:tr>
      <w:tr w:rsidR="00630640" w:rsidRPr="00630640" w:rsidTr="00260CA1">
        <w:trPr>
          <w:trHeight w:val="70"/>
        </w:trPr>
        <w:tc>
          <w:tcPr>
            <w:tcW w:w="4785" w:type="dxa"/>
          </w:tcPr>
          <w:p w:rsidR="00630640" w:rsidRPr="00630640" w:rsidRDefault="00630640" w:rsidP="00630640">
            <w:pPr>
              <w:pStyle w:val="a9"/>
              <w:widowControl w:val="0"/>
              <w:autoSpaceDE w:val="0"/>
              <w:autoSpaceDN w:val="0"/>
              <w:adjustRightInd w:val="0"/>
              <w:ind w:left="0"/>
              <w:jc w:val="both"/>
              <w:rPr>
                <w:sz w:val="18"/>
                <w:szCs w:val="18"/>
              </w:rPr>
            </w:pPr>
            <w:r w:rsidRPr="00630640">
              <w:rPr>
                <w:rFonts w:eastAsia="Times New Roman"/>
                <w:spacing w:val="2"/>
                <w:sz w:val="18"/>
                <w:szCs w:val="18"/>
                <w:lang w:eastAsia="ru-RU"/>
              </w:rPr>
              <w:lastRenderedPageBreak/>
              <w:t>П 58.3 п/п 7</w:t>
            </w:r>
            <w:r w:rsidRPr="00630640">
              <w:rPr>
                <w:sz w:val="18"/>
                <w:szCs w:val="18"/>
              </w:rPr>
              <w:t xml:space="preserve"> </w:t>
            </w:r>
            <w:r w:rsidRPr="00630640">
              <w:rPr>
                <w:sz w:val="18"/>
                <w:szCs w:val="18"/>
              </w:rPr>
              <w:t>документы, подтверждающие внесение обеспечения заявки на участие в запросе цен (в случае установления Заказчиком требования обеспечения заявки на участие в запросе цен путем перечисления средств на счет Заказчика).</w:t>
            </w:r>
          </w:p>
          <w:p w:rsidR="00630640" w:rsidRPr="00630640" w:rsidRDefault="00630640"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p w:rsidR="00630640" w:rsidRPr="00630640" w:rsidRDefault="00630640"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p w:rsidR="00630640" w:rsidRPr="00630640" w:rsidRDefault="00630640"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tc>
        <w:tc>
          <w:tcPr>
            <w:tcW w:w="4786" w:type="dxa"/>
          </w:tcPr>
          <w:p w:rsidR="00630640" w:rsidRPr="00630640" w:rsidRDefault="00630640" w:rsidP="00630640">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630640">
              <w:rPr>
                <w:rFonts w:ascii="Times New Roman" w:eastAsia="Times New Roman" w:hAnsi="Times New Roman"/>
                <w:spacing w:val="2"/>
                <w:sz w:val="18"/>
                <w:szCs w:val="18"/>
                <w:lang w:eastAsia="ru-RU"/>
              </w:rPr>
              <w:t>П</w:t>
            </w:r>
            <w:r w:rsidRPr="00630640">
              <w:rPr>
                <w:rFonts w:ascii="Times New Roman" w:eastAsia="Times New Roman" w:hAnsi="Times New Roman"/>
                <w:spacing w:val="2"/>
                <w:sz w:val="18"/>
                <w:szCs w:val="18"/>
                <w:lang w:eastAsia="ru-RU"/>
              </w:rPr>
              <w:t xml:space="preserve"> </w:t>
            </w:r>
            <w:r w:rsidRPr="00630640">
              <w:rPr>
                <w:rFonts w:ascii="Times New Roman" w:eastAsia="Times New Roman" w:hAnsi="Times New Roman"/>
                <w:spacing w:val="2"/>
                <w:sz w:val="18"/>
                <w:szCs w:val="18"/>
                <w:lang w:eastAsia="ru-RU"/>
              </w:rPr>
              <w:t>58.3 п/п 7</w:t>
            </w:r>
            <w:r w:rsidRPr="00630640">
              <w:rPr>
                <w:rFonts w:ascii="Segoe UI Bold" w:hAnsi="Segoe UI Bold"/>
                <w:sz w:val="18"/>
                <w:szCs w:val="18"/>
              </w:rPr>
              <w:t>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630640" w:rsidRPr="00630640" w:rsidRDefault="00630640"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p>
        </w:tc>
      </w:tr>
      <w:tr w:rsidR="00853B94" w:rsidRPr="004D4F33" w:rsidTr="00260CA1">
        <w:trPr>
          <w:trHeight w:val="70"/>
        </w:trPr>
        <w:tc>
          <w:tcPr>
            <w:tcW w:w="4785" w:type="dxa"/>
          </w:tcPr>
          <w:p w:rsidR="00853B94" w:rsidRPr="00413E4B" w:rsidRDefault="00413E4B"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413E4B">
              <w:rPr>
                <w:rFonts w:ascii="Times New Roman" w:eastAsia="Times New Roman" w:hAnsi="Times New Roman"/>
                <w:spacing w:val="2"/>
                <w:sz w:val="18"/>
                <w:szCs w:val="18"/>
                <w:lang w:eastAsia="ru-RU"/>
              </w:rPr>
              <w:t xml:space="preserve">59.7. Протокол рассмотрения и оценки заявок на участие в запросе цен размещается в ЕИС не позднее чем через три дня, следующих после дня подписания такого протокола. </w:t>
            </w:r>
          </w:p>
        </w:tc>
        <w:tc>
          <w:tcPr>
            <w:tcW w:w="4786" w:type="dxa"/>
          </w:tcPr>
          <w:p w:rsidR="00413E4B" w:rsidRPr="00413E4B" w:rsidRDefault="00413E4B" w:rsidP="00413E4B">
            <w:pPr>
              <w:widowControl w:val="0"/>
              <w:tabs>
                <w:tab w:val="left" w:pos="709"/>
              </w:tabs>
              <w:autoSpaceDE w:val="0"/>
              <w:autoSpaceDN w:val="0"/>
              <w:adjustRightInd w:val="0"/>
              <w:jc w:val="both"/>
              <w:rPr>
                <w:rFonts w:ascii="Times New Roman" w:eastAsia="Times New Roman" w:hAnsi="Times New Roman"/>
                <w:spacing w:val="2"/>
                <w:sz w:val="18"/>
                <w:szCs w:val="18"/>
                <w:lang w:eastAsia="ru-RU"/>
              </w:rPr>
            </w:pPr>
            <w:r w:rsidRPr="00413E4B">
              <w:rPr>
                <w:rFonts w:ascii="Times New Roman" w:eastAsia="Times New Roman" w:hAnsi="Times New Roman"/>
                <w:spacing w:val="2"/>
                <w:sz w:val="18"/>
                <w:szCs w:val="18"/>
                <w:lang w:eastAsia="ru-RU"/>
              </w:rPr>
              <w:t xml:space="preserve">59.7. Протокол рассмотрения и оценки заявок на участие в запросе цен размещается в ЕИС, на официальном сайте не позднее чем через три дня, следующих после дня подписания такого протокола. </w:t>
            </w:r>
          </w:p>
          <w:p w:rsidR="00853B94" w:rsidRPr="00413E4B" w:rsidRDefault="00853B94" w:rsidP="00C34352">
            <w:pPr>
              <w:jc w:val="both"/>
              <w:rPr>
                <w:rFonts w:ascii="Times New Roman" w:hAnsi="Times New Roman"/>
                <w:b/>
                <w:sz w:val="18"/>
                <w:szCs w:val="18"/>
                <w:lang w:eastAsia="ru-RU"/>
              </w:rPr>
            </w:pPr>
          </w:p>
        </w:tc>
      </w:tr>
      <w:tr w:rsidR="00853B94" w:rsidRPr="004D4F33" w:rsidTr="00260CA1">
        <w:trPr>
          <w:trHeight w:val="70"/>
        </w:trPr>
        <w:tc>
          <w:tcPr>
            <w:tcW w:w="4785" w:type="dxa"/>
          </w:tcPr>
          <w:p w:rsidR="009719B8" w:rsidRPr="009719B8" w:rsidRDefault="009719B8" w:rsidP="009719B8">
            <w:pPr>
              <w:tabs>
                <w:tab w:val="left" w:pos="709"/>
              </w:tabs>
              <w:jc w:val="both"/>
              <w:rPr>
                <w:rFonts w:ascii="Times New Roman" w:eastAsia="Times New Roman" w:hAnsi="Times New Roman"/>
                <w:sz w:val="18"/>
                <w:szCs w:val="18"/>
                <w:lang w:eastAsia="ru-RU"/>
              </w:rPr>
            </w:pPr>
            <w:r w:rsidRPr="009719B8">
              <w:rPr>
                <w:rFonts w:ascii="Times New Roman" w:eastAsia="Times New Roman" w:hAnsi="Times New Roman"/>
                <w:sz w:val="18"/>
                <w:szCs w:val="18"/>
                <w:lang w:eastAsia="ru-RU"/>
              </w:rPr>
              <w:t xml:space="preserve">60.1. </w:t>
            </w:r>
            <w:r w:rsidRPr="009719B8">
              <w:rPr>
                <w:rFonts w:ascii="Times New Roman" w:eastAsia="Times New Roman" w:hAnsi="Times New Roman"/>
                <w:color w:val="000000"/>
                <w:sz w:val="18"/>
                <w:szCs w:val="18"/>
                <w:lang w:eastAsia="ru-RU"/>
              </w:rPr>
              <w:t>В срок, установленный в извещении о проведении запроса цен для подписания договора, победитель запроса цен обязан подписать договор и представить все экземпляры договора Заказчику.</w:t>
            </w:r>
          </w:p>
          <w:p w:rsidR="009719B8" w:rsidRPr="009719B8" w:rsidRDefault="009719B8" w:rsidP="009719B8">
            <w:pPr>
              <w:autoSpaceDE w:val="0"/>
              <w:autoSpaceDN w:val="0"/>
              <w:adjustRightInd w:val="0"/>
              <w:ind w:firstLine="708"/>
              <w:jc w:val="both"/>
              <w:rPr>
                <w:rFonts w:ascii="Times New Roman" w:eastAsia="Times New Roman" w:hAnsi="Times New Roman"/>
                <w:sz w:val="18"/>
                <w:szCs w:val="18"/>
                <w:lang w:eastAsia="ru-RU"/>
              </w:rPr>
            </w:pPr>
            <w:r w:rsidRPr="009719B8">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цен, по цене, предложенной в заявке победителя запроса цен или в заявке на участие в запросе цен участника закупки, с которым заключается договор в случае уклонения победителя запроса цен от заключения договора. Договор по результатам запроса цен заключается не ранее чем через десять дней и не позднее чем через двадцать дней с даты размещения в ЕИС протокола рассмотрения и оценки заявок на участие в запросе цен.</w:t>
            </w:r>
          </w:p>
          <w:p w:rsidR="00853B94" w:rsidRPr="009F7AF7" w:rsidRDefault="00853B94" w:rsidP="00C34352">
            <w:pPr>
              <w:jc w:val="both"/>
              <w:rPr>
                <w:rFonts w:ascii="Times New Roman" w:hAnsi="Times New Roman"/>
                <w:b/>
                <w:sz w:val="18"/>
                <w:szCs w:val="18"/>
                <w:lang w:eastAsia="ru-RU"/>
              </w:rPr>
            </w:pPr>
          </w:p>
        </w:tc>
        <w:tc>
          <w:tcPr>
            <w:tcW w:w="4786" w:type="dxa"/>
          </w:tcPr>
          <w:p w:rsidR="009F7AF7" w:rsidRPr="009F7AF7" w:rsidRDefault="009F7AF7" w:rsidP="009F7AF7">
            <w:pPr>
              <w:tabs>
                <w:tab w:val="left" w:pos="709"/>
              </w:tabs>
              <w:jc w:val="both"/>
              <w:rPr>
                <w:rFonts w:ascii="Times New Roman" w:eastAsia="Times New Roman" w:hAnsi="Times New Roman"/>
                <w:sz w:val="18"/>
                <w:szCs w:val="18"/>
                <w:lang w:eastAsia="ru-RU"/>
              </w:rPr>
            </w:pPr>
            <w:r w:rsidRPr="009F7AF7">
              <w:rPr>
                <w:rFonts w:ascii="Times New Roman" w:eastAsia="Times New Roman" w:hAnsi="Times New Roman"/>
                <w:sz w:val="18"/>
                <w:szCs w:val="18"/>
                <w:lang w:eastAsia="ru-RU"/>
              </w:rPr>
              <w:t xml:space="preserve">60.1. </w:t>
            </w:r>
            <w:r w:rsidRPr="009F7AF7">
              <w:rPr>
                <w:rFonts w:ascii="Times New Roman" w:eastAsia="Times New Roman" w:hAnsi="Times New Roman"/>
                <w:color w:val="000000"/>
                <w:sz w:val="18"/>
                <w:szCs w:val="18"/>
                <w:lang w:eastAsia="ru-RU"/>
              </w:rPr>
              <w:t>В срок, установленный в извещении о проведении запроса цен для подписания договора, победитель запроса цен обязан подписать договор и представить все экземпляры договора Заказчику.</w:t>
            </w:r>
          </w:p>
          <w:p w:rsidR="009F7AF7" w:rsidRPr="009F7AF7" w:rsidRDefault="009F7AF7" w:rsidP="009F7AF7">
            <w:pPr>
              <w:autoSpaceDE w:val="0"/>
              <w:autoSpaceDN w:val="0"/>
              <w:adjustRightInd w:val="0"/>
              <w:ind w:firstLine="708"/>
              <w:jc w:val="both"/>
              <w:rPr>
                <w:rFonts w:ascii="Times New Roman" w:eastAsia="Times New Roman" w:hAnsi="Times New Roman"/>
                <w:sz w:val="18"/>
                <w:szCs w:val="18"/>
                <w:lang w:eastAsia="ru-RU"/>
              </w:rPr>
            </w:pPr>
            <w:r w:rsidRPr="009F7AF7">
              <w:rPr>
                <w:rFonts w:ascii="Times New Roman" w:eastAsia="Times New Roman" w:hAnsi="Times New Roman"/>
                <w:sz w:val="18"/>
                <w:szCs w:val="18"/>
                <w:lang w:eastAsia="ru-RU"/>
              </w:rPr>
              <w:t>Договор заключается на условиях, предусмотренных извещением о проведении запроса цен, по цене, предложенной в заявке победителя запроса цен или в заявке на участие в запросе цен участника закупки, с которым заключается договор в случае уклонения победителя запроса цен от заключения договора. Договор по результатам запроса цен заключается не ранее чем через десять дней и не позднее чем через двадцать дней с даты размещения в ЕИС, на официальном сайте протокола рассмотрения и оценки заявок на участие в запросе цен.</w:t>
            </w:r>
          </w:p>
          <w:p w:rsidR="00853B94" w:rsidRPr="009F7AF7" w:rsidRDefault="00853B94" w:rsidP="00C34352">
            <w:pPr>
              <w:jc w:val="both"/>
              <w:rPr>
                <w:rFonts w:ascii="Times New Roman" w:hAnsi="Times New Roman"/>
                <w:b/>
                <w:sz w:val="18"/>
                <w:szCs w:val="18"/>
                <w:lang w:eastAsia="ru-RU"/>
              </w:rPr>
            </w:pPr>
          </w:p>
        </w:tc>
      </w:tr>
      <w:tr w:rsidR="00853B94" w:rsidRPr="00630640" w:rsidTr="00260CA1">
        <w:trPr>
          <w:trHeight w:val="70"/>
        </w:trPr>
        <w:tc>
          <w:tcPr>
            <w:tcW w:w="4785" w:type="dxa"/>
          </w:tcPr>
          <w:p w:rsidR="00630640" w:rsidRPr="00630640" w:rsidRDefault="00630640" w:rsidP="00630640">
            <w:pPr>
              <w:jc w:val="both"/>
              <w:rPr>
                <w:rFonts w:ascii="Times New Roman" w:hAnsi="Times New Roman"/>
                <w:sz w:val="18"/>
                <w:szCs w:val="18"/>
                <w:lang w:eastAsia="ru-RU"/>
              </w:rPr>
            </w:pPr>
            <w:r w:rsidRPr="00630640">
              <w:rPr>
                <w:rFonts w:ascii="Times New Roman" w:hAnsi="Times New Roman"/>
                <w:sz w:val="18"/>
                <w:szCs w:val="18"/>
                <w:lang w:eastAsia="ru-RU"/>
              </w:rPr>
              <w:t xml:space="preserve">П 61.1 п/п </w:t>
            </w:r>
            <w:r w:rsidRPr="00630640">
              <w:rPr>
                <w:rFonts w:ascii="Times New Roman" w:eastAsia="Times New Roman" w:hAnsi="Times New Roman"/>
                <w:sz w:val="18"/>
                <w:szCs w:val="18"/>
                <w:lang w:eastAsia="ru-RU"/>
              </w:rPr>
              <w:t>5)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от объема финансового обеспечения, направленного на закупки в текущем году, и не должен составлять более чем пятьдесят миллионов рублей. Заказчик вправе осуществить такие закупки через Портал поставщиков Южного Урала или иные информационные ресурсы в телекоммуникационной сети Интернет;</w:t>
            </w:r>
          </w:p>
          <w:p w:rsidR="00630640" w:rsidRPr="00630640" w:rsidRDefault="00630640" w:rsidP="00C34352">
            <w:pPr>
              <w:jc w:val="both"/>
              <w:rPr>
                <w:rFonts w:ascii="Times New Roman" w:hAnsi="Times New Roman"/>
                <w:sz w:val="18"/>
                <w:szCs w:val="18"/>
                <w:lang w:eastAsia="ru-RU"/>
              </w:rPr>
            </w:pPr>
            <w:r w:rsidRPr="00630640">
              <w:rPr>
                <w:rFonts w:ascii="Times New Roman" w:eastAsia="Times New Roman" w:hAnsi="Times New Roman"/>
                <w:sz w:val="18"/>
                <w:szCs w:val="18"/>
                <w:lang w:eastAsia="ru-RU"/>
              </w:rPr>
              <w:t> </w:t>
            </w:r>
            <w:r w:rsidRPr="00630640">
              <w:rPr>
                <w:rFonts w:ascii="Times New Roman" w:eastAsia="Times New Roman" w:hAnsi="Times New Roman"/>
                <w:sz w:val="18"/>
                <w:szCs w:val="18"/>
                <w:lang w:eastAsia="ru-RU"/>
              </w:rPr>
              <w:t>п/п</w:t>
            </w:r>
            <w:r w:rsidRPr="00630640">
              <w:rPr>
                <w:rFonts w:ascii="Times New Roman" w:eastAsia="Times New Roman" w:hAnsi="Times New Roman"/>
                <w:sz w:val="18"/>
                <w:szCs w:val="18"/>
                <w:lang w:eastAsia="ru-RU"/>
              </w:rPr>
              <w:t xml:space="preserve"> 6) осуществление закупки товара, работы или у</w:t>
            </w:r>
            <w:r w:rsidRPr="00630640">
              <w:rPr>
                <w:sz w:val="18"/>
                <w:szCs w:val="18"/>
              </w:rPr>
              <w:t xml:space="preserve"> </w:t>
            </w:r>
            <w:r w:rsidRPr="00630640">
              <w:rPr>
                <w:rFonts w:ascii="Times New Roman" w:eastAsia="Times New Roman" w:hAnsi="Times New Roman"/>
                <w:sz w:val="18"/>
                <w:szCs w:val="18"/>
                <w:lang w:eastAsia="ru-RU"/>
              </w:rPr>
              <w:t xml:space="preserve">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муниципальной образовательной организацией,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муниципальным учреждением здравоохранения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от объема финансового обеспечения, направленного на закупки в текущем году, и не должен составлять более чем тридцать </w:t>
            </w:r>
            <w:r w:rsidRPr="00630640">
              <w:rPr>
                <w:rFonts w:ascii="Times New Roman" w:eastAsia="Times New Roman" w:hAnsi="Times New Roman"/>
                <w:sz w:val="18"/>
                <w:szCs w:val="18"/>
                <w:lang w:eastAsia="ru-RU"/>
              </w:rPr>
              <w:lastRenderedPageBreak/>
              <w:t>миллионов рублей. Заказчик вправе осуществить такие закупки через Портал поставщиков Южного Урала или иные информационные ресурсы в телекоммуникационной сети Интернет;</w:t>
            </w:r>
          </w:p>
        </w:tc>
        <w:tc>
          <w:tcPr>
            <w:tcW w:w="4786" w:type="dxa"/>
          </w:tcPr>
          <w:p w:rsidR="00630640" w:rsidRPr="00630640" w:rsidRDefault="00630640" w:rsidP="00630640">
            <w:pPr>
              <w:spacing w:before="100" w:beforeAutospacing="1" w:after="100" w:afterAutospacing="1"/>
              <w:rPr>
                <w:rFonts w:ascii="Times New Roman" w:eastAsia="Times New Roman" w:hAnsi="Times New Roman"/>
                <w:sz w:val="18"/>
                <w:szCs w:val="18"/>
                <w:lang w:eastAsia="ru-RU"/>
              </w:rPr>
            </w:pPr>
            <w:r w:rsidRPr="00630640">
              <w:rPr>
                <w:rFonts w:ascii="Times New Roman" w:eastAsia="Times New Roman" w:hAnsi="Times New Roman"/>
                <w:sz w:val="18"/>
                <w:szCs w:val="18"/>
                <w:lang w:eastAsia="ru-RU"/>
              </w:rPr>
              <w:lastRenderedPageBreak/>
              <w:t>    </w:t>
            </w:r>
            <w:r w:rsidRPr="00630640">
              <w:rPr>
                <w:rFonts w:ascii="Times New Roman" w:hAnsi="Times New Roman"/>
                <w:sz w:val="18"/>
                <w:szCs w:val="18"/>
                <w:lang w:eastAsia="ru-RU"/>
              </w:rPr>
              <w:t>П 61.1 п/</w:t>
            </w:r>
            <w:r w:rsidR="00690F30" w:rsidRPr="00630640">
              <w:rPr>
                <w:rFonts w:ascii="Times New Roman" w:hAnsi="Times New Roman"/>
                <w:sz w:val="18"/>
                <w:szCs w:val="18"/>
                <w:lang w:eastAsia="ru-RU"/>
              </w:rPr>
              <w:t>п</w:t>
            </w:r>
            <w:r w:rsidR="00690F30">
              <w:rPr>
                <w:rFonts w:ascii="Times New Roman" w:eastAsia="Times New Roman" w:hAnsi="Times New Roman"/>
                <w:sz w:val="18"/>
                <w:szCs w:val="18"/>
                <w:lang w:eastAsia="ru-RU"/>
              </w:rPr>
              <w:t> 5</w:t>
            </w:r>
            <w:r w:rsidRPr="00630640">
              <w:rPr>
                <w:rFonts w:ascii="Times New Roman" w:eastAsia="Times New Roman" w:hAnsi="Times New Roman"/>
                <w:sz w:val="18"/>
                <w:szCs w:val="18"/>
                <w:lang w:eastAsia="ru-RU"/>
              </w:rPr>
              <w:t>)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от объема финансового обеспечения, направленного на закупки в текущем году, и не должен составлять более чем пятьдесят миллионов рублей. Заказчик вправе осуществить такие закупки через информационные ресурсы в телекоммуникационной сети Интернет;</w:t>
            </w:r>
          </w:p>
          <w:p w:rsidR="00853B94" w:rsidRPr="00D25E26" w:rsidRDefault="00D25E26" w:rsidP="00D25E26">
            <w:pPr>
              <w:spacing w:before="100" w:beforeAutospacing="1" w:after="100" w:afterAutospacing="1"/>
              <w:rPr>
                <w:rFonts w:ascii="Times New Roman" w:eastAsia="Times New Roman" w:hAnsi="Times New Roman"/>
                <w:sz w:val="18"/>
                <w:szCs w:val="18"/>
                <w:lang w:eastAsia="ru-RU"/>
              </w:rPr>
            </w:pPr>
            <w:r>
              <w:rPr>
                <w:rFonts w:ascii="Times New Roman" w:eastAsia="Times New Roman" w:hAnsi="Times New Roman"/>
                <w:sz w:val="18"/>
                <w:szCs w:val="18"/>
                <w:lang w:eastAsia="ru-RU"/>
              </w:rPr>
              <w:t>  </w:t>
            </w:r>
            <w:r w:rsidR="00630640" w:rsidRPr="00630640">
              <w:rPr>
                <w:rFonts w:ascii="Times New Roman" w:eastAsia="Times New Roman" w:hAnsi="Times New Roman"/>
                <w:sz w:val="18"/>
                <w:szCs w:val="18"/>
                <w:lang w:eastAsia="ru-RU"/>
              </w:rPr>
              <w:t> </w:t>
            </w:r>
            <w:r>
              <w:rPr>
                <w:rFonts w:ascii="Times New Roman" w:eastAsia="Times New Roman" w:hAnsi="Times New Roman"/>
                <w:sz w:val="18"/>
                <w:szCs w:val="18"/>
                <w:lang w:eastAsia="ru-RU"/>
              </w:rPr>
              <w:t>п/п </w:t>
            </w:r>
            <w:r w:rsidR="00630640" w:rsidRPr="00630640">
              <w:rPr>
                <w:rFonts w:ascii="Times New Roman" w:eastAsia="Times New Roman" w:hAnsi="Times New Roman"/>
                <w:sz w:val="18"/>
                <w:szCs w:val="18"/>
                <w:lang w:eastAsia="ru-RU"/>
              </w:rPr>
              <w:t xml:space="preserve">6)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муниципальной образовательной организацией,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муниципальным учреждением здравоохранения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от объема финансового обеспечения, направленного на закупки в </w:t>
            </w:r>
            <w:r w:rsidR="00630640" w:rsidRPr="00630640">
              <w:rPr>
                <w:rFonts w:ascii="Times New Roman" w:eastAsia="Times New Roman" w:hAnsi="Times New Roman"/>
                <w:sz w:val="18"/>
                <w:szCs w:val="18"/>
                <w:lang w:eastAsia="ru-RU"/>
              </w:rPr>
              <w:lastRenderedPageBreak/>
              <w:t>текущем году, и не должен составлять более чем тридцать миллионов рублей. Заказчик вправе осуществить такие закупки через информационные ресурсы в тел</w:t>
            </w:r>
            <w:r>
              <w:rPr>
                <w:rFonts w:ascii="Times New Roman" w:eastAsia="Times New Roman" w:hAnsi="Times New Roman"/>
                <w:sz w:val="18"/>
                <w:szCs w:val="18"/>
                <w:lang w:eastAsia="ru-RU"/>
              </w:rPr>
              <w:t>екоммуникационной сети Интернет.</w:t>
            </w:r>
          </w:p>
        </w:tc>
      </w:tr>
      <w:tr w:rsidR="00853B94" w:rsidRPr="00D25E26" w:rsidTr="00260CA1">
        <w:trPr>
          <w:trHeight w:val="70"/>
        </w:trPr>
        <w:tc>
          <w:tcPr>
            <w:tcW w:w="4785" w:type="dxa"/>
          </w:tcPr>
          <w:p w:rsidR="00853B94" w:rsidRPr="00F70024" w:rsidRDefault="00D25E26" w:rsidP="00F70024">
            <w:pPr>
              <w:spacing w:before="100" w:beforeAutospacing="1" w:after="100" w:afterAutospacing="1"/>
              <w:rPr>
                <w:rFonts w:ascii="Times New Roman" w:eastAsia="Times New Roman" w:hAnsi="Times New Roman"/>
                <w:sz w:val="18"/>
                <w:szCs w:val="18"/>
                <w:lang w:eastAsia="ru-RU"/>
              </w:rPr>
            </w:pPr>
            <w:r w:rsidRPr="00D25E26">
              <w:rPr>
                <w:rFonts w:ascii="Times New Roman" w:hAnsi="Times New Roman"/>
                <w:sz w:val="18"/>
                <w:szCs w:val="18"/>
                <w:lang w:eastAsia="ru-RU"/>
              </w:rPr>
              <w:t xml:space="preserve">П 61.1 </w:t>
            </w:r>
            <w:r w:rsidRPr="00D25E26">
              <w:rPr>
                <w:rFonts w:ascii="Times New Roman" w:hAnsi="Times New Roman"/>
                <w:sz w:val="18"/>
                <w:szCs w:val="18"/>
                <w:lang w:eastAsia="ru-RU"/>
              </w:rPr>
              <w:t xml:space="preserve">п/п </w:t>
            </w:r>
            <w:r w:rsidRPr="00D25E26">
              <w:rPr>
                <w:rFonts w:ascii="Times New Roman" w:eastAsia="Times New Roman" w:hAnsi="Times New Roman"/>
                <w:sz w:val="18"/>
                <w:szCs w:val="18"/>
                <w:lang w:eastAsia="ru-RU"/>
              </w:rPr>
              <w:t>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F70024">
              <w:rPr>
                <w:rFonts w:ascii="Times New Roman" w:eastAsia="Times New Roman" w:hAnsi="Times New Roman"/>
                <w:sz w:val="18"/>
                <w:szCs w:val="18"/>
                <w:lang w:eastAsia="ru-RU"/>
              </w:rPr>
              <w:t xml:space="preserve"> средств и психотропных веществ;</w:t>
            </w:r>
          </w:p>
        </w:tc>
        <w:tc>
          <w:tcPr>
            <w:tcW w:w="4786" w:type="dxa"/>
          </w:tcPr>
          <w:p w:rsidR="00D25E26" w:rsidRPr="00D25E26" w:rsidRDefault="00D25E26" w:rsidP="00D25E26">
            <w:pPr>
              <w:spacing w:before="100" w:beforeAutospacing="1" w:after="100" w:afterAutospacing="1"/>
              <w:rPr>
                <w:rFonts w:ascii="Times New Roman" w:eastAsia="Times New Roman" w:hAnsi="Times New Roman"/>
                <w:sz w:val="18"/>
                <w:szCs w:val="18"/>
                <w:lang w:eastAsia="ru-RU"/>
              </w:rPr>
            </w:pPr>
            <w:r w:rsidRPr="00D25E26">
              <w:rPr>
                <w:rFonts w:ascii="Times New Roman" w:hAnsi="Times New Roman"/>
                <w:sz w:val="18"/>
                <w:szCs w:val="18"/>
                <w:lang w:eastAsia="ru-RU"/>
              </w:rPr>
              <w:t xml:space="preserve">П 61.1 п/п </w:t>
            </w:r>
            <w:r w:rsidRPr="00D25E26">
              <w:rPr>
                <w:rFonts w:ascii="Times New Roman" w:eastAsia="Times New Roman" w:hAnsi="Times New Roman"/>
                <w:sz w:val="18"/>
                <w:szCs w:val="18"/>
                <w:lang w:eastAsia="ru-RU"/>
              </w:rPr>
              <w:t>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853B94" w:rsidRPr="00D25E26" w:rsidRDefault="00853B94" w:rsidP="00C34352">
            <w:pPr>
              <w:jc w:val="both"/>
              <w:rPr>
                <w:rFonts w:ascii="Times New Roman" w:hAnsi="Times New Roman"/>
                <w:sz w:val="18"/>
                <w:szCs w:val="18"/>
                <w:lang w:eastAsia="ru-RU"/>
              </w:rPr>
            </w:pPr>
          </w:p>
        </w:tc>
      </w:tr>
      <w:tr w:rsidR="00853B94" w:rsidRPr="00F70024" w:rsidTr="00260CA1">
        <w:trPr>
          <w:trHeight w:val="70"/>
        </w:trPr>
        <w:tc>
          <w:tcPr>
            <w:tcW w:w="4785" w:type="dxa"/>
          </w:tcPr>
          <w:p w:rsidR="00F7002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hAnsi="Times New Roman"/>
                <w:sz w:val="18"/>
                <w:szCs w:val="18"/>
                <w:lang w:eastAsia="ru-RU"/>
              </w:rPr>
              <w:t>П 61.1</w:t>
            </w:r>
            <w:r w:rsidRPr="00F70024">
              <w:rPr>
                <w:rFonts w:ascii="Times New Roman" w:hAnsi="Times New Roman"/>
                <w:sz w:val="18"/>
                <w:szCs w:val="18"/>
                <w:lang w:eastAsia="ru-RU"/>
              </w:rPr>
              <w:t xml:space="preserve"> п/п 20 </w:t>
            </w:r>
            <w:r w:rsidRPr="00F70024">
              <w:rPr>
                <w:rFonts w:ascii="Times New Roman" w:eastAsia="Times New Roman" w:hAnsi="Times New Roman"/>
                <w:sz w:val="18"/>
                <w:szCs w:val="18"/>
                <w:lang w:eastAsia="ru-RU"/>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 тепло-,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w:t>
            </w:r>
            <w:r>
              <w:rPr>
                <w:rFonts w:ascii="Times New Roman" w:eastAsia="Times New Roman" w:hAnsi="Times New Roman"/>
                <w:sz w:val="18"/>
                <w:szCs w:val="18"/>
                <w:lang w:eastAsia="ru-RU"/>
              </w:rPr>
              <w:t>казанных в настоящем подпункте;</w:t>
            </w:r>
          </w:p>
        </w:tc>
        <w:tc>
          <w:tcPr>
            <w:tcW w:w="4786" w:type="dxa"/>
          </w:tcPr>
          <w:p w:rsidR="00853B9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hAnsi="Times New Roman"/>
                <w:sz w:val="18"/>
                <w:szCs w:val="18"/>
                <w:lang w:eastAsia="ru-RU"/>
              </w:rPr>
              <w:t>П 61.1 п/п 20</w:t>
            </w:r>
            <w:r w:rsidRPr="00F70024">
              <w:rPr>
                <w:rFonts w:ascii="Times New Roman" w:hAnsi="Times New Roman"/>
                <w:sz w:val="18"/>
                <w:szCs w:val="18"/>
                <w:lang w:eastAsia="ru-RU"/>
              </w:rPr>
              <w:t xml:space="preserve"> </w:t>
            </w:r>
            <w:r w:rsidRPr="00F70024">
              <w:rPr>
                <w:rFonts w:ascii="Times New Roman" w:eastAsia="Times New Roman" w:hAnsi="Times New Roman"/>
                <w:sz w:val="18"/>
                <w:szCs w:val="18"/>
                <w:lang w:eastAsia="ru-RU"/>
              </w:rPr>
              <w:t>заключение договора на выполнение работ, оказание услуг, работ по техническому обслуживанию, эксплуатационному контролю зданий, сооружений,</w:t>
            </w:r>
            <w:r w:rsidRPr="00F70024">
              <w:rPr>
                <w:rFonts w:ascii="Segoe UI Bold" w:eastAsia="Times New Roman" w:hAnsi="Segoe UI Bold"/>
                <w:color w:val="3B4256"/>
                <w:sz w:val="18"/>
                <w:szCs w:val="18"/>
                <w:lang w:eastAsia="ru-RU"/>
              </w:rPr>
              <w:t xml:space="preserve"> </w:t>
            </w:r>
            <w:r w:rsidRPr="00F70024">
              <w:rPr>
                <w:rFonts w:ascii="Segoe UI Bold" w:eastAsia="Times New Roman" w:hAnsi="Segoe UI Bold"/>
                <w:color w:val="3B4256"/>
                <w:sz w:val="18"/>
                <w:szCs w:val="18"/>
                <w:lang w:eastAsia="ru-RU"/>
              </w:rPr>
              <w:t>сохранению объектов культурного наследия (памятников истории и культуры) народов Российской Федерации</w:t>
            </w:r>
            <w:r w:rsidRPr="00F70024">
              <w:rPr>
                <w:rFonts w:asciiTheme="minorHAnsi" w:eastAsia="Times New Roman" w:hAnsiTheme="minorHAnsi"/>
                <w:color w:val="3B4256"/>
                <w:sz w:val="18"/>
                <w:szCs w:val="18"/>
                <w:lang w:eastAsia="ru-RU"/>
              </w:rPr>
              <w:t>,</w:t>
            </w:r>
            <w:r w:rsidRPr="00F70024">
              <w:rPr>
                <w:rFonts w:ascii="Times New Roman" w:eastAsia="Times New Roman" w:hAnsi="Times New Roman"/>
                <w:sz w:val="18"/>
                <w:szCs w:val="18"/>
                <w:lang w:eastAsia="ru-RU"/>
              </w:rPr>
              <w:t xml:space="preserve">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работ по холодному и (или) горячему водоснабжению, водоотведению, электро-, тепло-, газоснабжению, услуг, работ по охране, услуг по обращению с твердыми коммунальными отходами в случае, если данные услуги, работы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w:t>
            </w:r>
            <w:r>
              <w:rPr>
                <w:rFonts w:ascii="Times New Roman" w:eastAsia="Times New Roman" w:hAnsi="Times New Roman"/>
                <w:sz w:val="18"/>
                <w:szCs w:val="18"/>
                <w:lang w:eastAsia="ru-RU"/>
              </w:rPr>
              <w:t>казанных в настоящем подпункте;</w:t>
            </w:r>
          </w:p>
        </w:tc>
      </w:tr>
      <w:tr w:rsidR="00853B94" w:rsidRPr="00F70024" w:rsidTr="00260CA1">
        <w:trPr>
          <w:trHeight w:val="70"/>
        </w:trPr>
        <w:tc>
          <w:tcPr>
            <w:tcW w:w="4785" w:type="dxa"/>
          </w:tcPr>
          <w:p w:rsidR="00F7002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eastAsia="Times New Roman" w:hAnsi="Times New Roman"/>
                <w:sz w:val="18"/>
                <w:szCs w:val="18"/>
                <w:lang w:eastAsia="ru-RU"/>
              </w:rPr>
              <w:t>   </w:t>
            </w:r>
            <w:r w:rsidRPr="00F70024">
              <w:rPr>
                <w:rFonts w:ascii="Times New Roman" w:hAnsi="Times New Roman"/>
                <w:sz w:val="18"/>
                <w:szCs w:val="18"/>
                <w:lang w:eastAsia="ru-RU"/>
              </w:rPr>
              <w:t>П 61.1 п/</w:t>
            </w:r>
            <w:r w:rsidRPr="00F70024">
              <w:rPr>
                <w:rFonts w:ascii="Times New Roman" w:hAnsi="Times New Roman"/>
                <w:sz w:val="18"/>
                <w:szCs w:val="18"/>
                <w:lang w:eastAsia="ru-RU"/>
              </w:rPr>
              <w:t>п</w:t>
            </w:r>
            <w:r w:rsidRPr="00F70024">
              <w:rPr>
                <w:rFonts w:ascii="Times New Roman" w:eastAsia="Times New Roman" w:hAnsi="Times New Roman"/>
                <w:sz w:val="18"/>
                <w:szCs w:val="18"/>
                <w:lang w:eastAsia="ru-RU"/>
              </w:rPr>
              <w:t> 24</w:t>
            </w:r>
            <w:r w:rsidRPr="00F70024">
              <w:rPr>
                <w:rFonts w:ascii="Times New Roman" w:eastAsia="Times New Roman" w:hAnsi="Times New Roman"/>
                <w:sz w:val="18"/>
                <w:szCs w:val="18"/>
                <w:lang w:eastAsia="ru-RU"/>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70024" w:rsidRPr="00F70024" w:rsidRDefault="00F70024" w:rsidP="00C34352">
            <w:pPr>
              <w:jc w:val="both"/>
              <w:rPr>
                <w:rFonts w:ascii="Times New Roman" w:hAnsi="Times New Roman"/>
                <w:sz w:val="18"/>
                <w:szCs w:val="18"/>
                <w:lang w:eastAsia="ru-RU"/>
              </w:rPr>
            </w:pPr>
          </w:p>
        </w:tc>
        <w:tc>
          <w:tcPr>
            <w:tcW w:w="4786" w:type="dxa"/>
          </w:tcPr>
          <w:p w:rsidR="00853B9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hAnsi="Times New Roman"/>
                <w:sz w:val="18"/>
                <w:szCs w:val="18"/>
                <w:lang w:eastAsia="ru-RU"/>
              </w:rPr>
              <w:t>П 61.1 п/п</w:t>
            </w:r>
            <w:r w:rsidRPr="00F70024">
              <w:rPr>
                <w:rFonts w:ascii="Times New Roman" w:eastAsia="Times New Roman" w:hAnsi="Times New Roman"/>
                <w:sz w:val="18"/>
                <w:szCs w:val="18"/>
                <w:lang w:eastAsia="ru-RU"/>
              </w:rPr>
              <w:t> 24)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Pr="00F70024">
              <w:rPr>
                <w:rFonts w:ascii="Segoe UI Bold" w:eastAsia="Times New Roman" w:hAnsi="Segoe UI Bold"/>
                <w:sz w:val="18"/>
                <w:szCs w:val="18"/>
                <w:lang w:eastAsia="ru-RU"/>
              </w:rPr>
              <w:t xml:space="preserve"> </w:t>
            </w:r>
            <w:r w:rsidRPr="00F70024">
              <w:rPr>
                <w:rFonts w:ascii="Segoe UI Bold" w:eastAsia="Times New Roman" w:hAnsi="Segoe UI Bold"/>
                <w:sz w:val="18"/>
                <w:szCs w:val="18"/>
                <w:lang w:eastAsia="ru-RU"/>
              </w:rPr>
              <w:t>а также связанных с участием в официальных физкультурных мероприятиях и спортивных мероприятиях</w:t>
            </w:r>
            <w:r w:rsidRPr="00F70024">
              <w:rPr>
                <w:rFonts w:ascii="Times New Roman" w:eastAsia="Times New Roman" w:hAnsi="Times New Roman"/>
                <w:sz w:val="18"/>
                <w:szCs w:val="18"/>
                <w:lang w:eastAsia="ru-RU"/>
              </w:rPr>
              <w:t>.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w:t>
            </w:r>
            <w:r>
              <w:rPr>
                <w:rFonts w:ascii="Times New Roman" w:eastAsia="Times New Roman" w:hAnsi="Times New Roman"/>
                <w:sz w:val="18"/>
                <w:szCs w:val="18"/>
                <w:lang w:eastAsia="ru-RU"/>
              </w:rPr>
              <w:t>луживание, обеспечение питания;</w:t>
            </w:r>
          </w:p>
        </w:tc>
      </w:tr>
      <w:tr w:rsidR="00853B94" w:rsidRPr="00F70024" w:rsidTr="00260CA1">
        <w:trPr>
          <w:trHeight w:val="70"/>
        </w:trPr>
        <w:tc>
          <w:tcPr>
            <w:tcW w:w="4785" w:type="dxa"/>
          </w:tcPr>
          <w:p w:rsidR="00F7002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hAnsi="Times New Roman"/>
                <w:sz w:val="18"/>
                <w:szCs w:val="18"/>
                <w:lang w:eastAsia="ru-RU"/>
              </w:rPr>
              <w:t>П 61.1 п/п</w:t>
            </w:r>
            <w:r w:rsidRPr="00F70024">
              <w:rPr>
                <w:rFonts w:ascii="Times New Roman" w:eastAsia="Times New Roman" w:hAnsi="Times New Roman"/>
                <w:sz w:val="18"/>
                <w:szCs w:val="18"/>
                <w:lang w:eastAsia="ru-RU"/>
              </w:rPr>
              <w:t> 31</w:t>
            </w:r>
            <w:r w:rsidRPr="00F70024">
              <w:rPr>
                <w:rFonts w:ascii="Times New Roman" w:eastAsia="Times New Roman" w:hAnsi="Times New Roman"/>
                <w:sz w:val="18"/>
                <w:szCs w:val="18"/>
                <w:lang w:eastAsia="ru-RU"/>
              </w:rPr>
              <w:t>) заключение договора, предметом которого является выдача банковской гарантии;</w:t>
            </w:r>
          </w:p>
          <w:p w:rsidR="00853B94" w:rsidRPr="00F70024" w:rsidRDefault="00853B94" w:rsidP="00C34352">
            <w:pPr>
              <w:jc w:val="both"/>
              <w:rPr>
                <w:rFonts w:ascii="Times New Roman" w:eastAsia="Times New Roman" w:hAnsi="Times New Roman"/>
                <w:sz w:val="18"/>
                <w:szCs w:val="18"/>
                <w:lang w:eastAsia="ru-RU"/>
              </w:rPr>
            </w:pPr>
          </w:p>
          <w:p w:rsidR="00F70024" w:rsidRPr="00F70024" w:rsidRDefault="00F70024" w:rsidP="00C34352">
            <w:pPr>
              <w:jc w:val="both"/>
              <w:rPr>
                <w:rFonts w:ascii="Times New Roman" w:hAnsi="Times New Roman"/>
                <w:sz w:val="18"/>
                <w:szCs w:val="18"/>
                <w:lang w:eastAsia="ru-RU"/>
              </w:rPr>
            </w:pPr>
          </w:p>
        </w:tc>
        <w:tc>
          <w:tcPr>
            <w:tcW w:w="4786" w:type="dxa"/>
          </w:tcPr>
          <w:p w:rsidR="00F70024" w:rsidRPr="00F70024" w:rsidRDefault="00F70024" w:rsidP="00F70024">
            <w:pPr>
              <w:spacing w:before="100" w:beforeAutospacing="1" w:after="100" w:afterAutospacing="1"/>
              <w:rPr>
                <w:rFonts w:ascii="Times New Roman" w:eastAsia="Times New Roman" w:hAnsi="Times New Roman"/>
                <w:sz w:val="18"/>
                <w:szCs w:val="18"/>
                <w:lang w:eastAsia="ru-RU"/>
              </w:rPr>
            </w:pPr>
            <w:r w:rsidRPr="00F70024">
              <w:rPr>
                <w:rFonts w:ascii="Times New Roman" w:hAnsi="Times New Roman"/>
                <w:sz w:val="18"/>
                <w:szCs w:val="18"/>
                <w:lang w:eastAsia="ru-RU"/>
              </w:rPr>
              <w:lastRenderedPageBreak/>
              <w:t>П 61.1 п/п</w:t>
            </w:r>
            <w:r w:rsidRPr="00F70024">
              <w:rPr>
                <w:rFonts w:ascii="Times New Roman" w:eastAsia="Times New Roman" w:hAnsi="Times New Roman"/>
                <w:sz w:val="18"/>
                <w:szCs w:val="18"/>
                <w:lang w:eastAsia="ru-RU"/>
              </w:rPr>
              <w:t> 31) заключение договора, предметом которого является выдача независимой гарантии;</w:t>
            </w:r>
          </w:p>
          <w:p w:rsidR="00853B94" w:rsidRPr="00F70024" w:rsidRDefault="00853B94" w:rsidP="00C34352">
            <w:pPr>
              <w:jc w:val="both"/>
              <w:rPr>
                <w:rFonts w:ascii="Times New Roman" w:hAnsi="Times New Roman"/>
                <w:sz w:val="18"/>
                <w:szCs w:val="18"/>
                <w:lang w:eastAsia="ru-RU"/>
              </w:rPr>
            </w:pPr>
          </w:p>
        </w:tc>
      </w:tr>
      <w:tr w:rsidR="00853B94" w:rsidRPr="00F70024" w:rsidTr="00260CA1">
        <w:trPr>
          <w:trHeight w:val="70"/>
        </w:trPr>
        <w:tc>
          <w:tcPr>
            <w:tcW w:w="4785" w:type="dxa"/>
          </w:tcPr>
          <w:p w:rsidR="00853B94" w:rsidRPr="00F70024" w:rsidRDefault="00F70024" w:rsidP="00F70024">
            <w:pPr>
              <w:pStyle w:val="a4"/>
              <w:jc w:val="both"/>
              <w:rPr>
                <w:sz w:val="18"/>
                <w:szCs w:val="18"/>
              </w:rPr>
            </w:pPr>
            <w:r w:rsidRPr="00F70024">
              <w:rPr>
                <w:sz w:val="18"/>
                <w:szCs w:val="18"/>
              </w:rPr>
              <w:lastRenderedPageBreak/>
              <w:t>П 64.1.</w:t>
            </w:r>
            <w:r w:rsidRPr="00F70024">
              <w:rPr>
                <w:spacing w:val="2"/>
                <w:sz w:val="18"/>
                <w:szCs w:val="18"/>
              </w:rPr>
              <w:t xml:space="preserve">  </w:t>
            </w:r>
            <w:r w:rsidRPr="00F70024">
              <w:rPr>
                <w:sz w:val="18"/>
                <w:szCs w:val="18"/>
              </w:rPr>
              <w:t>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в размере аванса (если договором предусмотрена выплата аванса).</w:t>
            </w:r>
          </w:p>
        </w:tc>
        <w:tc>
          <w:tcPr>
            <w:tcW w:w="4786" w:type="dxa"/>
          </w:tcPr>
          <w:p w:rsidR="00F70024" w:rsidRPr="00F70024" w:rsidRDefault="00F70024" w:rsidP="00F70024">
            <w:pPr>
              <w:pStyle w:val="a4"/>
              <w:jc w:val="both"/>
              <w:rPr>
                <w:sz w:val="18"/>
                <w:szCs w:val="18"/>
              </w:rPr>
            </w:pPr>
            <w:r w:rsidRPr="00F70024">
              <w:rPr>
                <w:sz w:val="18"/>
                <w:szCs w:val="18"/>
              </w:rPr>
              <w:t>П 64.1.</w:t>
            </w:r>
            <w:r w:rsidRPr="00F70024">
              <w:rPr>
                <w:spacing w:val="2"/>
                <w:sz w:val="18"/>
                <w:szCs w:val="18"/>
              </w:rPr>
              <w:t xml:space="preserve">  </w:t>
            </w:r>
            <w:r w:rsidRPr="00F70024">
              <w:rPr>
                <w:sz w:val="18"/>
                <w:szCs w:val="18"/>
              </w:rPr>
              <w:t xml:space="preserve">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w:t>
            </w:r>
            <w:r w:rsidRPr="00F70024">
              <w:rPr>
                <w:rFonts w:ascii="Segoe UI Bold" w:hAnsi="Segoe UI Bold"/>
                <w:sz w:val="18"/>
                <w:szCs w:val="18"/>
              </w:rPr>
              <w:t>десять процентов от начальной (максимальной) цены договора и не менее размера</w:t>
            </w:r>
            <w:r w:rsidRPr="00F70024">
              <w:rPr>
                <w:sz w:val="18"/>
                <w:szCs w:val="18"/>
              </w:rPr>
              <w:t>,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в размере аванса (если договором предусмотрена выплата аванса).</w:t>
            </w:r>
          </w:p>
          <w:p w:rsidR="00853B94" w:rsidRPr="00F70024" w:rsidRDefault="00853B94" w:rsidP="00C34352">
            <w:pPr>
              <w:jc w:val="both"/>
              <w:rPr>
                <w:rFonts w:ascii="Times New Roman" w:hAnsi="Times New Roman"/>
                <w:sz w:val="18"/>
                <w:szCs w:val="18"/>
                <w:lang w:eastAsia="ru-RU"/>
              </w:rPr>
            </w:pPr>
          </w:p>
        </w:tc>
      </w:tr>
      <w:tr w:rsidR="00EE0112" w:rsidRPr="00DD289C" w:rsidTr="00260CA1">
        <w:trPr>
          <w:trHeight w:val="70"/>
        </w:trPr>
        <w:tc>
          <w:tcPr>
            <w:tcW w:w="4785" w:type="dxa"/>
          </w:tcPr>
          <w:p w:rsidR="00EE0112" w:rsidRPr="00DD289C" w:rsidRDefault="00DD289C" w:rsidP="00F70024">
            <w:pPr>
              <w:widowControl w:val="0"/>
              <w:autoSpaceDE w:val="0"/>
              <w:autoSpaceDN w:val="0"/>
              <w:adjustRightInd w:val="0"/>
              <w:rPr>
                <w:rFonts w:ascii="Times New Roman" w:hAnsi="Times New Roman"/>
                <w:sz w:val="18"/>
                <w:szCs w:val="18"/>
                <w:lang w:eastAsia="ru-RU"/>
              </w:rPr>
            </w:pPr>
            <w:r w:rsidRPr="00DD289C">
              <w:rPr>
                <w:rFonts w:ascii="Times New Roman" w:hAnsi="Times New Roman"/>
                <w:sz w:val="18"/>
                <w:szCs w:val="18"/>
                <w:lang w:eastAsia="ru-RU"/>
              </w:rPr>
              <w:t>П 65.5.2</w:t>
            </w:r>
            <w:r w:rsidR="00EE0112" w:rsidRPr="00DD289C">
              <w:rPr>
                <w:rFonts w:ascii="Times New Roman" w:hAnsi="Times New Roman"/>
                <w:sz w:val="18"/>
                <w:szCs w:val="18"/>
                <w:lang w:eastAsia="ru-RU"/>
              </w:rPr>
              <w:t xml:space="preserve"> Отсутствовал</w:t>
            </w:r>
          </w:p>
        </w:tc>
        <w:tc>
          <w:tcPr>
            <w:tcW w:w="4786" w:type="dxa"/>
          </w:tcPr>
          <w:p w:rsidR="00DD289C" w:rsidRPr="00DD289C" w:rsidRDefault="00DD289C" w:rsidP="00DD289C">
            <w:pPr>
              <w:pStyle w:val="a4"/>
              <w:shd w:val="clear" w:color="auto" w:fill="FFFFFF"/>
              <w:spacing w:before="0" w:beforeAutospacing="0" w:after="0" w:afterAutospacing="0"/>
              <w:jc w:val="both"/>
              <w:rPr>
                <w:sz w:val="18"/>
                <w:szCs w:val="18"/>
                <w:highlight w:val="yellow"/>
              </w:rPr>
            </w:pPr>
            <w:r w:rsidRPr="00DD289C">
              <w:rPr>
                <w:sz w:val="18"/>
                <w:szCs w:val="1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r w:rsidRPr="00DD289C">
              <w:rPr>
                <w:i/>
                <w:sz w:val="18"/>
                <w:szCs w:val="18"/>
              </w:rPr>
              <w:t>(в ред. Федерального закона от 16.04.2022 № 104-ФЗ)</w:t>
            </w:r>
            <w:r w:rsidRPr="00DD289C">
              <w:rPr>
                <w:sz w:val="18"/>
                <w:szCs w:val="18"/>
              </w:rPr>
              <w:t>.</w:t>
            </w:r>
          </w:p>
          <w:p w:rsidR="00EE0112" w:rsidRPr="00DD289C" w:rsidRDefault="00EE0112" w:rsidP="00F70024">
            <w:pPr>
              <w:widowControl w:val="0"/>
              <w:tabs>
                <w:tab w:val="left" w:pos="709"/>
              </w:tabs>
              <w:autoSpaceDE w:val="0"/>
              <w:autoSpaceDN w:val="0"/>
              <w:adjustRightInd w:val="0"/>
              <w:jc w:val="both"/>
              <w:rPr>
                <w:rFonts w:ascii="Times New Roman" w:eastAsia="Times New Roman" w:hAnsi="Times New Roman"/>
                <w:sz w:val="18"/>
                <w:szCs w:val="18"/>
                <w:lang w:eastAsia="ru-RU"/>
              </w:rPr>
            </w:pPr>
          </w:p>
        </w:tc>
      </w:tr>
      <w:tr w:rsidR="00853B94" w:rsidRPr="00F70024" w:rsidTr="00260CA1">
        <w:trPr>
          <w:trHeight w:val="70"/>
        </w:trPr>
        <w:tc>
          <w:tcPr>
            <w:tcW w:w="4785" w:type="dxa"/>
          </w:tcPr>
          <w:p w:rsidR="00F70024" w:rsidRPr="00F70024" w:rsidRDefault="00F70024" w:rsidP="00F70024">
            <w:pPr>
              <w:widowControl w:val="0"/>
              <w:autoSpaceDE w:val="0"/>
              <w:autoSpaceDN w:val="0"/>
              <w:adjustRightInd w:val="0"/>
              <w:rPr>
                <w:rFonts w:ascii="Times New Roman" w:eastAsia="Times New Roman" w:hAnsi="Times New Roman"/>
                <w:sz w:val="18"/>
                <w:szCs w:val="18"/>
                <w:lang w:eastAsia="ru-RU"/>
              </w:rPr>
            </w:pPr>
            <w:r w:rsidRPr="00F70024">
              <w:rPr>
                <w:rFonts w:ascii="Times New Roman" w:hAnsi="Times New Roman"/>
                <w:sz w:val="18"/>
                <w:szCs w:val="18"/>
                <w:lang w:eastAsia="ru-RU"/>
              </w:rPr>
              <w:t xml:space="preserve">П </w:t>
            </w:r>
            <w:r w:rsidRPr="00F70024">
              <w:rPr>
                <w:sz w:val="18"/>
                <w:szCs w:val="18"/>
              </w:rPr>
              <w:t>6</w:t>
            </w:r>
            <w:r w:rsidRPr="00F70024">
              <w:rPr>
                <w:sz w:val="18"/>
                <w:szCs w:val="18"/>
              </w:rPr>
              <w:t>9</w:t>
            </w:r>
            <w:r>
              <w:rPr>
                <w:sz w:val="18"/>
                <w:szCs w:val="18"/>
              </w:rPr>
              <w:t>.</w:t>
            </w:r>
            <w:r w:rsidRPr="00F70024">
              <w:rPr>
                <w:sz w:val="18"/>
                <w:szCs w:val="18"/>
              </w:rPr>
              <w:t>1.</w:t>
            </w:r>
            <w:r w:rsidRPr="00F70024">
              <w:rPr>
                <w:spacing w:val="2"/>
                <w:sz w:val="18"/>
                <w:szCs w:val="18"/>
              </w:rPr>
              <w:t xml:space="preserve">  </w:t>
            </w:r>
            <w:r w:rsidRPr="00F70024">
              <w:rPr>
                <w:rFonts w:ascii="Times New Roman" w:eastAsia="Times New Roman" w:hAnsi="Times New Roman"/>
                <w:sz w:val="18"/>
                <w:szCs w:val="18"/>
                <w:lang w:eastAsia="ru-RU"/>
              </w:rPr>
              <w:t>В случаях, предусмотренных Федеральным законом, Заказчик формирует отчеты и публикует их в ЕИС. Заказчик вправе определить локальными актами порядок формирования отчетов и условия их опубликования в ЕИС.</w:t>
            </w:r>
          </w:p>
          <w:p w:rsidR="00853B94" w:rsidRPr="00F70024" w:rsidRDefault="00853B94" w:rsidP="00F70024">
            <w:pPr>
              <w:jc w:val="both"/>
              <w:rPr>
                <w:rFonts w:ascii="Times New Roman" w:hAnsi="Times New Roman"/>
                <w:sz w:val="18"/>
                <w:szCs w:val="18"/>
                <w:lang w:eastAsia="ru-RU"/>
              </w:rPr>
            </w:pPr>
          </w:p>
        </w:tc>
        <w:tc>
          <w:tcPr>
            <w:tcW w:w="4786" w:type="dxa"/>
          </w:tcPr>
          <w:p w:rsidR="00F70024" w:rsidRPr="00F70024" w:rsidRDefault="00F70024" w:rsidP="00F70024">
            <w:pPr>
              <w:widowControl w:val="0"/>
              <w:tabs>
                <w:tab w:val="left" w:pos="709"/>
              </w:tabs>
              <w:autoSpaceDE w:val="0"/>
              <w:autoSpaceDN w:val="0"/>
              <w:adjustRightInd w:val="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 </w:t>
            </w:r>
            <w:r w:rsidRPr="00F70024">
              <w:rPr>
                <w:rFonts w:ascii="Times New Roman" w:eastAsia="Times New Roman" w:hAnsi="Times New Roman"/>
                <w:sz w:val="18"/>
                <w:szCs w:val="18"/>
                <w:lang w:eastAsia="ru-RU"/>
              </w:rPr>
              <w:t>69.1. В случаях, предусмотренных Федеральным законом, Заказчик формирует отчеты и размещает их в ЕИС. Заказчик вправе определить локальными актами порядок формирования отчетов и условия их размещения в ЕИС.</w:t>
            </w:r>
          </w:p>
          <w:p w:rsidR="00853B94" w:rsidRPr="00F70024" w:rsidRDefault="00853B94" w:rsidP="00C34352">
            <w:pPr>
              <w:jc w:val="both"/>
              <w:rPr>
                <w:rFonts w:ascii="Times New Roman" w:hAnsi="Times New Roman"/>
                <w:sz w:val="18"/>
                <w:szCs w:val="18"/>
                <w:lang w:eastAsia="ru-RU"/>
              </w:rPr>
            </w:pPr>
          </w:p>
        </w:tc>
      </w:tr>
    </w:tbl>
    <w:p w:rsidR="00DD4794" w:rsidRDefault="00DD4794" w:rsidP="00DD4794">
      <w:pPr>
        <w:jc w:val="center"/>
        <w:rPr>
          <w:rFonts w:ascii="Times New Roman" w:hAnsi="Times New Roman"/>
          <w:b/>
          <w:sz w:val="18"/>
          <w:szCs w:val="18"/>
          <w:lang w:eastAsia="ru-RU"/>
        </w:rPr>
      </w:pPr>
    </w:p>
    <w:p w:rsidR="00260CA1" w:rsidRDefault="00260CA1" w:rsidP="00260CA1">
      <w:pPr>
        <w:rPr>
          <w:rFonts w:ascii="Times New Roman" w:hAnsi="Times New Roman"/>
          <w:b/>
          <w:sz w:val="18"/>
          <w:szCs w:val="18"/>
          <w:lang w:eastAsia="ru-RU"/>
        </w:rPr>
      </w:pPr>
    </w:p>
    <w:p w:rsidR="00DA658F" w:rsidRPr="00DA658F" w:rsidRDefault="00DA658F" w:rsidP="00260CA1">
      <w:pPr>
        <w:rPr>
          <w:rFonts w:ascii="Times New Roman" w:hAnsi="Times New Roman"/>
          <w:sz w:val="18"/>
          <w:szCs w:val="18"/>
          <w:lang w:eastAsia="ru-RU"/>
        </w:rPr>
      </w:pPr>
    </w:p>
    <w:p w:rsidR="00260CA1" w:rsidRPr="00DA658F" w:rsidRDefault="009E36F4" w:rsidP="00260CA1">
      <w:pPr>
        <w:rPr>
          <w:rFonts w:ascii="Times New Roman" w:hAnsi="Times New Roman"/>
          <w:sz w:val="18"/>
          <w:szCs w:val="18"/>
          <w:lang w:eastAsia="ru-RU"/>
        </w:rPr>
      </w:pPr>
      <w:r w:rsidRPr="00DA658F">
        <w:rPr>
          <w:rFonts w:ascii="Times New Roman" w:hAnsi="Times New Roman"/>
          <w:sz w:val="18"/>
          <w:szCs w:val="18"/>
          <w:lang w:eastAsia="ru-RU"/>
        </w:rPr>
        <w:t xml:space="preserve">Контрактный </w:t>
      </w:r>
      <w:proofErr w:type="gramStart"/>
      <w:r w:rsidR="00DA658F" w:rsidRPr="00DA658F">
        <w:rPr>
          <w:rFonts w:ascii="Times New Roman" w:hAnsi="Times New Roman"/>
          <w:sz w:val="18"/>
          <w:szCs w:val="18"/>
          <w:lang w:eastAsia="ru-RU"/>
        </w:rPr>
        <w:t xml:space="preserve">управляющий:  </w:t>
      </w:r>
      <w:r w:rsidRPr="00DA658F">
        <w:rPr>
          <w:rFonts w:ascii="Times New Roman" w:hAnsi="Times New Roman"/>
          <w:sz w:val="18"/>
          <w:szCs w:val="18"/>
          <w:lang w:eastAsia="ru-RU"/>
        </w:rPr>
        <w:t xml:space="preserve"> </w:t>
      </w:r>
      <w:proofErr w:type="gramEnd"/>
      <w:r w:rsidRPr="00DA658F">
        <w:rPr>
          <w:rFonts w:ascii="Times New Roman" w:hAnsi="Times New Roman"/>
          <w:sz w:val="18"/>
          <w:szCs w:val="18"/>
          <w:lang w:eastAsia="ru-RU"/>
        </w:rPr>
        <w:t xml:space="preserve">                                         </w:t>
      </w:r>
      <w:r w:rsidR="00DA658F">
        <w:rPr>
          <w:rFonts w:ascii="Times New Roman" w:hAnsi="Times New Roman"/>
          <w:sz w:val="18"/>
          <w:szCs w:val="18"/>
          <w:lang w:eastAsia="ru-RU"/>
        </w:rPr>
        <w:t xml:space="preserve">              </w:t>
      </w:r>
      <w:r w:rsidR="00C43D95">
        <w:rPr>
          <w:rFonts w:ascii="Times New Roman" w:hAnsi="Times New Roman"/>
          <w:sz w:val="18"/>
          <w:szCs w:val="18"/>
          <w:lang w:eastAsia="ru-RU"/>
        </w:rPr>
        <w:t xml:space="preserve">    </w:t>
      </w:r>
      <w:r w:rsidR="00DD289C">
        <w:rPr>
          <w:rFonts w:ascii="Times New Roman" w:hAnsi="Times New Roman"/>
          <w:sz w:val="18"/>
          <w:szCs w:val="18"/>
          <w:lang w:eastAsia="ru-RU"/>
        </w:rPr>
        <w:t xml:space="preserve">                              </w:t>
      </w:r>
      <w:bookmarkStart w:id="1" w:name="_GoBack"/>
      <w:bookmarkEnd w:id="1"/>
      <w:r w:rsidR="00C43D95">
        <w:rPr>
          <w:rFonts w:ascii="Times New Roman" w:hAnsi="Times New Roman"/>
          <w:sz w:val="18"/>
          <w:szCs w:val="18"/>
          <w:lang w:eastAsia="ru-RU"/>
        </w:rPr>
        <w:t xml:space="preserve">                  </w:t>
      </w:r>
      <w:r w:rsidR="00DA658F">
        <w:rPr>
          <w:rFonts w:ascii="Times New Roman" w:hAnsi="Times New Roman"/>
          <w:sz w:val="18"/>
          <w:szCs w:val="18"/>
          <w:lang w:eastAsia="ru-RU"/>
        </w:rPr>
        <w:t xml:space="preserve">    </w:t>
      </w:r>
      <w:r w:rsidRPr="00DA658F">
        <w:rPr>
          <w:rFonts w:ascii="Times New Roman" w:hAnsi="Times New Roman"/>
          <w:sz w:val="18"/>
          <w:szCs w:val="18"/>
          <w:lang w:eastAsia="ru-RU"/>
        </w:rPr>
        <w:t xml:space="preserve"> Бусыгина Н.А.</w:t>
      </w:r>
    </w:p>
    <w:p w:rsidR="00F5526E" w:rsidRPr="00DA658F" w:rsidRDefault="00F5526E">
      <w:pPr>
        <w:rPr>
          <w:rFonts w:ascii="Times New Roman" w:hAnsi="Times New Roman"/>
          <w:sz w:val="18"/>
          <w:szCs w:val="18"/>
        </w:rPr>
      </w:pPr>
    </w:p>
    <w:p w:rsidR="00DA658F" w:rsidRPr="00DA658F" w:rsidRDefault="00DA658F" w:rsidP="00DA658F">
      <w:pPr>
        <w:rPr>
          <w:rFonts w:ascii="Times New Roman" w:hAnsi="Times New Roman"/>
          <w:sz w:val="18"/>
          <w:szCs w:val="18"/>
        </w:rPr>
      </w:pPr>
      <w:r w:rsidRPr="00DA658F">
        <w:rPr>
          <w:rFonts w:ascii="Times New Roman" w:hAnsi="Times New Roman"/>
          <w:sz w:val="18"/>
          <w:szCs w:val="18"/>
        </w:rPr>
        <w:t xml:space="preserve">                                                                                                                                                                     </w:t>
      </w:r>
      <w:r w:rsidR="00C86404">
        <w:rPr>
          <w:rFonts w:ascii="Times New Roman" w:hAnsi="Times New Roman"/>
          <w:sz w:val="18"/>
          <w:szCs w:val="18"/>
        </w:rPr>
        <w:t>26.</w:t>
      </w:r>
      <w:r w:rsidRPr="00DA658F">
        <w:rPr>
          <w:rFonts w:ascii="Times New Roman" w:hAnsi="Times New Roman"/>
          <w:sz w:val="18"/>
          <w:szCs w:val="18"/>
        </w:rPr>
        <w:t>0</w:t>
      </w:r>
      <w:r w:rsidR="00C86404">
        <w:rPr>
          <w:rFonts w:ascii="Times New Roman" w:hAnsi="Times New Roman"/>
          <w:sz w:val="18"/>
          <w:szCs w:val="18"/>
        </w:rPr>
        <w:t>9</w:t>
      </w:r>
      <w:r w:rsidRPr="00DA658F">
        <w:rPr>
          <w:rFonts w:ascii="Times New Roman" w:hAnsi="Times New Roman"/>
          <w:sz w:val="18"/>
          <w:szCs w:val="18"/>
        </w:rPr>
        <w:t>.202</w:t>
      </w:r>
      <w:r w:rsidR="00C86404">
        <w:rPr>
          <w:rFonts w:ascii="Times New Roman" w:hAnsi="Times New Roman"/>
          <w:sz w:val="18"/>
          <w:szCs w:val="18"/>
        </w:rPr>
        <w:t>2</w:t>
      </w:r>
      <w:r w:rsidRPr="00DA658F">
        <w:rPr>
          <w:rFonts w:ascii="Times New Roman" w:hAnsi="Times New Roman"/>
          <w:sz w:val="18"/>
          <w:szCs w:val="18"/>
        </w:rPr>
        <w:t xml:space="preserve">г                                               </w:t>
      </w:r>
    </w:p>
    <w:sectPr w:rsidR="00DA658F" w:rsidRPr="00DA6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89"/>
    <w:rsid w:val="00067650"/>
    <w:rsid w:val="00082929"/>
    <w:rsid w:val="00085864"/>
    <w:rsid w:val="000972E6"/>
    <w:rsid w:val="000A3C29"/>
    <w:rsid w:val="000A4B02"/>
    <w:rsid w:val="001221C2"/>
    <w:rsid w:val="00132540"/>
    <w:rsid w:val="00132C78"/>
    <w:rsid w:val="00132D46"/>
    <w:rsid w:val="00133C87"/>
    <w:rsid w:val="00145BC6"/>
    <w:rsid w:val="001715CF"/>
    <w:rsid w:val="00190C02"/>
    <w:rsid w:val="00191A67"/>
    <w:rsid w:val="00195EC5"/>
    <w:rsid w:val="001A1AA8"/>
    <w:rsid w:val="001B2E3D"/>
    <w:rsid w:val="001E60FA"/>
    <w:rsid w:val="001F3423"/>
    <w:rsid w:val="002115B8"/>
    <w:rsid w:val="00260CA1"/>
    <w:rsid w:val="002B09E0"/>
    <w:rsid w:val="002C4466"/>
    <w:rsid w:val="002C7CFA"/>
    <w:rsid w:val="002D07EF"/>
    <w:rsid w:val="002D72D7"/>
    <w:rsid w:val="00301484"/>
    <w:rsid w:val="003026BA"/>
    <w:rsid w:val="003271FB"/>
    <w:rsid w:val="0033077A"/>
    <w:rsid w:val="00345E20"/>
    <w:rsid w:val="00351B8B"/>
    <w:rsid w:val="00371E83"/>
    <w:rsid w:val="003F1E1E"/>
    <w:rsid w:val="003F421E"/>
    <w:rsid w:val="00403B4A"/>
    <w:rsid w:val="00404DB8"/>
    <w:rsid w:val="00413E4B"/>
    <w:rsid w:val="0041765F"/>
    <w:rsid w:val="004462A5"/>
    <w:rsid w:val="00471A53"/>
    <w:rsid w:val="004B4368"/>
    <w:rsid w:val="004D4F33"/>
    <w:rsid w:val="004D62B5"/>
    <w:rsid w:val="004F2971"/>
    <w:rsid w:val="005362BA"/>
    <w:rsid w:val="005364A0"/>
    <w:rsid w:val="00550911"/>
    <w:rsid w:val="00555098"/>
    <w:rsid w:val="00572B32"/>
    <w:rsid w:val="005F6CB9"/>
    <w:rsid w:val="00601F06"/>
    <w:rsid w:val="0061160A"/>
    <w:rsid w:val="00624743"/>
    <w:rsid w:val="00630640"/>
    <w:rsid w:val="0064389A"/>
    <w:rsid w:val="00652551"/>
    <w:rsid w:val="00690F30"/>
    <w:rsid w:val="006A2434"/>
    <w:rsid w:val="006F11CA"/>
    <w:rsid w:val="006F7784"/>
    <w:rsid w:val="007003C5"/>
    <w:rsid w:val="00704A20"/>
    <w:rsid w:val="00712B93"/>
    <w:rsid w:val="00712C1A"/>
    <w:rsid w:val="0071389E"/>
    <w:rsid w:val="00717C93"/>
    <w:rsid w:val="007345C1"/>
    <w:rsid w:val="007424A5"/>
    <w:rsid w:val="00756C5D"/>
    <w:rsid w:val="00757768"/>
    <w:rsid w:val="0076335E"/>
    <w:rsid w:val="007A0D02"/>
    <w:rsid w:val="007F239A"/>
    <w:rsid w:val="007F2833"/>
    <w:rsid w:val="007F49C4"/>
    <w:rsid w:val="0081163E"/>
    <w:rsid w:val="008128E6"/>
    <w:rsid w:val="008375A8"/>
    <w:rsid w:val="00844136"/>
    <w:rsid w:val="00853B94"/>
    <w:rsid w:val="00855425"/>
    <w:rsid w:val="00863784"/>
    <w:rsid w:val="008A620D"/>
    <w:rsid w:val="008A68DD"/>
    <w:rsid w:val="008C079B"/>
    <w:rsid w:val="008C1A2C"/>
    <w:rsid w:val="008C7322"/>
    <w:rsid w:val="008D19E3"/>
    <w:rsid w:val="008E35D5"/>
    <w:rsid w:val="008E63B4"/>
    <w:rsid w:val="0091164F"/>
    <w:rsid w:val="009719B8"/>
    <w:rsid w:val="009737A5"/>
    <w:rsid w:val="00982CD3"/>
    <w:rsid w:val="009A0161"/>
    <w:rsid w:val="009A7BE3"/>
    <w:rsid w:val="009B7565"/>
    <w:rsid w:val="009D4870"/>
    <w:rsid w:val="009E02F4"/>
    <w:rsid w:val="009E36F4"/>
    <w:rsid w:val="009E3BC5"/>
    <w:rsid w:val="009E631C"/>
    <w:rsid w:val="009E7C90"/>
    <w:rsid w:val="009F2A8A"/>
    <w:rsid w:val="009F7AF7"/>
    <w:rsid w:val="00A52BE3"/>
    <w:rsid w:val="00A5446A"/>
    <w:rsid w:val="00A573C1"/>
    <w:rsid w:val="00A82930"/>
    <w:rsid w:val="00A968AD"/>
    <w:rsid w:val="00A96BE0"/>
    <w:rsid w:val="00A9715A"/>
    <w:rsid w:val="00AA523E"/>
    <w:rsid w:val="00AF0F95"/>
    <w:rsid w:val="00B33A5B"/>
    <w:rsid w:val="00B3604B"/>
    <w:rsid w:val="00B3671C"/>
    <w:rsid w:val="00B40533"/>
    <w:rsid w:val="00B6622F"/>
    <w:rsid w:val="00B90B11"/>
    <w:rsid w:val="00BA2B0F"/>
    <w:rsid w:val="00BA721E"/>
    <w:rsid w:val="00BC2D6C"/>
    <w:rsid w:val="00BC46A1"/>
    <w:rsid w:val="00BE67BE"/>
    <w:rsid w:val="00C106BE"/>
    <w:rsid w:val="00C1092E"/>
    <w:rsid w:val="00C25E2A"/>
    <w:rsid w:val="00C32184"/>
    <w:rsid w:val="00C34352"/>
    <w:rsid w:val="00C43D95"/>
    <w:rsid w:val="00C44DE6"/>
    <w:rsid w:val="00C514E5"/>
    <w:rsid w:val="00C6037F"/>
    <w:rsid w:val="00C65FBD"/>
    <w:rsid w:val="00C71649"/>
    <w:rsid w:val="00C771D7"/>
    <w:rsid w:val="00C86404"/>
    <w:rsid w:val="00CB02C5"/>
    <w:rsid w:val="00CC09FB"/>
    <w:rsid w:val="00CD363A"/>
    <w:rsid w:val="00CE3942"/>
    <w:rsid w:val="00D05934"/>
    <w:rsid w:val="00D20240"/>
    <w:rsid w:val="00D2448D"/>
    <w:rsid w:val="00D25E26"/>
    <w:rsid w:val="00D46D14"/>
    <w:rsid w:val="00D5397E"/>
    <w:rsid w:val="00D713E2"/>
    <w:rsid w:val="00DA658F"/>
    <w:rsid w:val="00DC48AD"/>
    <w:rsid w:val="00DC5359"/>
    <w:rsid w:val="00DD289C"/>
    <w:rsid w:val="00DD4794"/>
    <w:rsid w:val="00DE2543"/>
    <w:rsid w:val="00DE39E6"/>
    <w:rsid w:val="00DF3189"/>
    <w:rsid w:val="00E03C79"/>
    <w:rsid w:val="00E518BF"/>
    <w:rsid w:val="00E85213"/>
    <w:rsid w:val="00EB518A"/>
    <w:rsid w:val="00EE0112"/>
    <w:rsid w:val="00EE5863"/>
    <w:rsid w:val="00F21484"/>
    <w:rsid w:val="00F30D72"/>
    <w:rsid w:val="00F31336"/>
    <w:rsid w:val="00F31844"/>
    <w:rsid w:val="00F32BCD"/>
    <w:rsid w:val="00F455F3"/>
    <w:rsid w:val="00F528B6"/>
    <w:rsid w:val="00F54862"/>
    <w:rsid w:val="00F5526E"/>
    <w:rsid w:val="00F70024"/>
    <w:rsid w:val="00FA4106"/>
    <w:rsid w:val="00FD1B9B"/>
    <w:rsid w:val="00FE2A65"/>
    <w:rsid w:val="00FE3C80"/>
    <w:rsid w:val="00FF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17AC8"/>
  <w15:docId w15:val="{689828F7-33DC-41D1-BA00-ABC79E0D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794"/>
    <w:rPr>
      <w:rFonts w:ascii="Calibri" w:eastAsia="Calibri" w:hAnsi="Calibri" w:cs="Times New Roman"/>
    </w:rPr>
  </w:style>
  <w:style w:type="paragraph" w:styleId="1">
    <w:name w:val="heading 1"/>
    <w:basedOn w:val="a"/>
    <w:next w:val="a"/>
    <w:link w:val="10"/>
    <w:uiPriority w:val="9"/>
    <w:qFormat/>
    <w:rsid w:val="00DD4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794"/>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D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95EC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195EC5"/>
    <w:rPr>
      <w:color w:val="0000FF"/>
      <w:u w:val="single"/>
    </w:rPr>
  </w:style>
  <w:style w:type="paragraph" w:styleId="a6">
    <w:name w:val="Balloon Text"/>
    <w:basedOn w:val="a"/>
    <w:link w:val="a7"/>
    <w:uiPriority w:val="99"/>
    <w:semiHidden/>
    <w:unhideWhenUsed/>
    <w:rsid w:val="00FD1B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B9B"/>
    <w:rPr>
      <w:rFonts w:ascii="Tahoma" w:eastAsia="Calibri" w:hAnsi="Tahoma" w:cs="Tahoma"/>
      <w:sz w:val="16"/>
      <w:szCs w:val="16"/>
    </w:rPr>
  </w:style>
  <w:style w:type="character" w:customStyle="1" w:styleId="a8">
    <w:name w:val="Абзац списка Знак"/>
    <w:basedOn w:val="a0"/>
    <w:link w:val="a9"/>
    <w:uiPriority w:val="99"/>
    <w:locked/>
    <w:rsid w:val="003026BA"/>
    <w:rPr>
      <w:rFonts w:ascii="Times New Roman" w:hAnsi="Times New Roman" w:cs="Times New Roman"/>
      <w:sz w:val="20"/>
      <w:szCs w:val="20"/>
    </w:rPr>
  </w:style>
  <w:style w:type="paragraph" w:styleId="a9">
    <w:name w:val="List Paragraph"/>
    <w:basedOn w:val="a"/>
    <w:link w:val="a8"/>
    <w:uiPriority w:val="99"/>
    <w:qFormat/>
    <w:rsid w:val="003026BA"/>
    <w:pPr>
      <w:ind w:left="720"/>
      <w:contextualSpacing/>
    </w:pPr>
    <w:rPr>
      <w:rFonts w:ascii="Times New Roman" w:eastAsiaTheme="minorHAnsi" w:hAnsi="Times New Roman"/>
      <w:sz w:val="20"/>
      <w:szCs w:val="20"/>
    </w:rPr>
  </w:style>
  <w:style w:type="paragraph" w:customStyle="1" w:styleId="11">
    <w:name w:val="Обычный1"/>
    <w:aliases w:val="Обычный 1231"/>
    <w:next w:val="a"/>
    <w:uiPriority w:val="99"/>
    <w:rsid w:val="008E63B4"/>
    <w:pPr>
      <w:spacing w:after="0" w:line="288"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CA881BA0F27CEE7879E46C3F32528DD5F9BE35DE03C5D8DD57BDB124DE76D61A8D6D59885vBtBF" TargetMode="External"/><Relationship Id="rId5" Type="http://schemas.openxmlformats.org/officeDocument/2006/relationships/hyperlink" Target="consultantplus://offline/ref=1CA881BA0F27CEE7879E46C3F32528DD5F9BE35DE03C5D8DD57BDB124DE76D61A8D6D59885vBt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E460-90F8-4C97-A093-C5A8A788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24</Pages>
  <Words>18482</Words>
  <Characters>105349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123584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Бусыгина</dc:creator>
  <cp:keywords/>
  <dc:description/>
  <cp:lastModifiedBy>Наталья А. Бусыгина</cp:lastModifiedBy>
  <cp:revision>102</cp:revision>
  <cp:lastPrinted>2021-06-08T12:47:00Z</cp:lastPrinted>
  <dcterms:created xsi:type="dcterms:W3CDTF">2020-08-28T11:02:00Z</dcterms:created>
  <dcterms:modified xsi:type="dcterms:W3CDTF">2022-09-30T12:53:00Z</dcterms:modified>
</cp:coreProperties>
</file>