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4E" w:rsidRDefault="00513D4E" w:rsidP="00513D4E">
      <w:pPr>
        <w:spacing w:after="0" w:line="240" w:lineRule="auto"/>
        <w:jc w:val="right"/>
        <w:outlineLvl w:val="0"/>
        <w:rPr>
          <w:rFonts w:ascii="Times New Roman" w:hAnsi="Times New Roman" w:cs="Times New Roman"/>
          <w:b/>
          <w:bCs/>
          <w:i/>
          <w:color w:val="548DD4" w:themeColor="text2" w:themeTint="99"/>
          <w:sz w:val="40"/>
          <w:szCs w:val="28"/>
        </w:rPr>
      </w:pPr>
      <w:r>
        <w:rPr>
          <w:rFonts w:ascii="Times New Roman" w:hAnsi="Times New Roman" w:cs="Times New Roman"/>
          <w:b/>
          <w:bCs/>
          <w:i/>
          <w:color w:val="548DD4" w:themeColor="text2" w:themeTint="99"/>
          <w:sz w:val="40"/>
          <w:szCs w:val="28"/>
        </w:rPr>
        <w:t>Рекомендации психолога</w:t>
      </w:r>
    </w:p>
    <w:p w:rsidR="00513D4E" w:rsidRDefault="00513D4E" w:rsidP="00513D4E">
      <w:pPr>
        <w:spacing w:after="0" w:line="240" w:lineRule="auto"/>
        <w:jc w:val="right"/>
        <w:outlineLvl w:val="0"/>
        <w:rPr>
          <w:rFonts w:ascii="Times New Roman" w:hAnsi="Times New Roman" w:cs="Times New Roman"/>
          <w:b/>
          <w:bCs/>
          <w:i/>
          <w:color w:val="548DD4" w:themeColor="text2" w:themeTint="99"/>
          <w:sz w:val="40"/>
          <w:szCs w:val="28"/>
        </w:rPr>
      </w:pPr>
    </w:p>
    <w:p w:rsidR="00513D4E" w:rsidRDefault="00513D4E" w:rsidP="00900C3C">
      <w:pPr>
        <w:spacing w:after="0" w:line="240" w:lineRule="auto"/>
        <w:jc w:val="center"/>
        <w:outlineLvl w:val="0"/>
        <w:rPr>
          <w:rFonts w:ascii="Times New Roman" w:hAnsi="Times New Roman" w:cs="Times New Roman"/>
          <w:b/>
          <w:bCs/>
          <w:i/>
          <w:color w:val="548DD4" w:themeColor="text2" w:themeTint="99"/>
          <w:sz w:val="40"/>
          <w:szCs w:val="28"/>
        </w:rPr>
      </w:pPr>
    </w:p>
    <w:p w:rsidR="00900C3C" w:rsidRPr="00366F85" w:rsidRDefault="00900C3C" w:rsidP="00900C3C">
      <w:pPr>
        <w:spacing w:after="0" w:line="240" w:lineRule="auto"/>
        <w:jc w:val="center"/>
        <w:outlineLvl w:val="0"/>
        <w:rPr>
          <w:rFonts w:ascii="Times New Roman" w:hAnsi="Times New Roman" w:cs="Times New Roman"/>
          <w:b/>
          <w:bCs/>
          <w:i/>
          <w:color w:val="548DD4" w:themeColor="text2" w:themeTint="99"/>
          <w:sz w:val="40"/>
          <w:szCs w:val="28"/>
        </w:rPr>
      </w:pPr>
      <w:r w:rsidRPr="00366F85">
        <w:rPr>
          <w:rFonts w:ascii="Times New Roman" w:hAnsi="Times New Roman" w:cs="Times New Roman"/>
          <w:b/>
          <w:bCs/>
          <w:i/>
          <w:color w:val="548DD4" w:themeColor="text2" w:themeTint="99"/>
          <w:sz w:val="40"/>
          <w:szCs w:val="28"/>
        </w:rPr>
        <w:t xml:space="preserve">Самовольный уход ребенка из семьи. </w:t>
      </w:r>
    </w:p>
    <w:p w:rsidR="00900C3C" w:rsidRPr="00366F85" w:rsidRDefault="00900C3C" w:rsidP="00900C3C">
      <w:pPr>
        <w:spacing w:after="0" w:line="240" w:lineRule="auto"/>
        <w:jc w:val="center"/>
        <w:rPr>
          <w:rFonts w:ascii="Times New Roman" w:hAnsi="Times New Roman" w:cs="Times New Roman"/>
          <w:b/>
          <w:bCs/>
          <w:i/>
          <w:color w:val="548DD4" w:themeColor="text2" w:themeTint="99"/>
          <w:sz w:val="40"/>
          <w:szCs w:val="28"/>
        </w:rPr>
      </w:pPr>
      <w:r w:rsidRPr="00366F85">
        <w:rPr>
          <w:rFonts w:ascii="Times New Roman" w:hAnsi="Times New Roman" w:cs="Times New Roman"/>
          <w:b/>
          <w:bCs/>
          <w:i/>
          <w:color w:val="548DD4" w:themeColor="text2" w:themeTint="99"/>
          <w:sz w:val="40"/>
          <w:szCs w:val="28"/>
        </w:rPr>
        <w:t>Как избежать?</w:t>
      </w:r>
    </w:p>
    <w:p w:rsidR="00900C3C" w:rsidRPr="00366F85" w:rsidRDefault="00900C3C" w:rsidP="00900C3C">
      <w:pPr>
        <w:spacing w:after="0" w:line="240" w:lineRule="auto"/>
        <w:jc w:val="center"/>
        <w:rPr>
          <w:rFonts w:ascii="Times New Roman" w:hAnsi="Times New Roman" w:cs="Times New Roman"/>
          <w:b/>
          <w:bCs/>
          <w:sz w:val="32"/>
          <w:szCs w:val="28"/>
        </w:rPr>
      </w:pPr>
    </w:p>
    <w:p w:rsidR="00900C3C" w:rsidRPr="00513D4E" w:rsidRDefault="00900C3C" w:rsidP="006C322B">
      <w:pPr>
        <w:spacing w:line="240" w:lineRule="auto"/>
        <w:ind w:firstLine="142"/>
        <w:jc w:val="center"/>
        <w:rPr>
          <w:rFonts w:ascii="Times New Roman" w:hAnsi="Times New Roman" w:cs="Times New Roman"/>
          <w:b/>
          <w:i/>
          <w:color w:val="943634" w:themeColor="accent2" w:themeShade="BF"/>
          <w:sz w:val="28"/>
          <w:szCs w:val="28"/>
          <w:u w:val="single"/>
        </w:rPr>
      </w:pPr>
      <w:r w:rsidRPr="006C322B">
        <w:rPr>
          <w:rFonts w:ascii="Times New Roman" w:hAnsi="Times New Roman" w:cs="Times New Roman"/>
          <w:b/>
          <w:i/>
          <w:color w:val="943634" w:themeColor="accent2" w:themeShade="BF"/>
          <w:sz w:val="28"/>
          <w:szCs w:val="28"/>
          <w:u w:val="single"/>
        </w:rPr>
        <w:t>Наиболее часто встречающиеся причины уходов детей из дома:</w:t>
      </w:r>
    </w:p>
    <w:p w:rsidR="006C322B" w:rsidRPr="00513D4E" w:rsidRDefault="006C322B" w:rsidP="006C322B">
      <w:pPr>
        <w:spacing w:after="0"/>
        <w:jc w:val="both"/>
        <w:rPr>
          <w:rFonts w:ascii="Times New Roman" w:hAnsi="Times New Roman" w:cs="Times New Roman"/>
          <w:b/>
          <w:bCs/>
          <w:color w:val="943634" w:themeColor="accent2" w:themeShade="BF"/>
          <w:sz w:val="28"/>
          <w:szCs w:val="28"/>
        </w:rPr>
      </w:pPr>
    </w:p>
    <w:p w:rsidR="006C322B" w:rsidRPr="00366F85" w:rsidRDefault="006C322B" w:rsidP="006C322B">
      <w:pPr>
        <w:spacing w:after="0"/>
        <w:jc w:val="both"/>
        <w:rPr>
          <w:rFonts w:ascii="Times New Roman" w:hAnsi="Times New Roman" w:cs="Times New Roman"/>
          <w:b/>
          <w:bCs/>
          <w:color w:val="FF0000"/>
          <w:sz w:val="28"/>
          <w:szCs w:val="28"/>
        </w:rPr>
      </w:pPr>
      <w:r w:rsidRPr="00366F85">
        <w:rPr>
          <w:rFonts w:ascii="Times New Roman" w:hAnsi="Times New Roman" w:cs="Times New Roman"/>
          <w:b/>
          <w:bCs/>
          <w:color w:val="FF0000"/>
          <w:sz w:val="28"/>
          <w:szCs w:val="28"/>
        </w:rPr>
        <w:t xml:space="preserve">1)Любопытство, стремление познать и испытать как можно больше </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6C322B" w:rsidRPr="006C322B" w:rsidRDefault="006C322B" w:rsidP="006C322B">
      <w:pPr>
        <w:spacing w:after="0"/>
        <w:ind w:firstLine="360"/>
        <w:jc w:val="both"/>
        <w:outlineLvl w:val="0"/>
        <w:rPr>
          <w:rFonts w:ascii="Times New Roman" w:hAnsi="Times New Roman" w:cs="Times New Roman"/>
          <w:i/>
          <w:iCs/>
          <w:sz w:val="28"/>
          <w:szCs w:val="28"/>
          <w:u w:val="single"/>
        </w:rPr>
      </w:pPr>
      <w:r w:rsidRPr="006C322B">
        <w:rPr>
          <w:rFonts w:ascii="Times New Roman" w:hAnsi="Times New Roman" w:cs="Times New Roman"/>
          <w:i/>
          <w:iCs/>
          <w:sz w:val="28"/>
          <w:szCs w:val="28"/>
          <w:u w:val="single"/>
        </w:rPr>
        <w:t>Профилактические меры:</w:t>
      </w:r>
    </w:p>
    <w:p w:rsidR="006C322B" w:rsidRPr="006C322B" w:rsidRDefault="006C322B" w:rsidP="006C322B">
      <w:pPr>
        <w:pStyle w:val="a5"/>
        <w:numPr>
          <w:ilvl w:val="0"/>
          <w:numId w:val="3"/>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6C322B" w:rsidRPr="00366F85" w:rsidRDefault="006C322B" w:rsidP="006C322B">
      <w:pPr>
        <w:spacing w:after="0"/>
        <w:jc w:val="both"/>
        <w:rPr>
          <w:rFonts w:ascii="Times New Roman" w:hAnsi="Times New Roman" w:cs="Times New Roman"/>
          <w:b/>
          <w:bCs/>
          <w:color w:val="FF0000"/>
          <w:sz w:val="28"/>
          <w:szCs w:val="28"/>
        </w:rPr>
      </w:pPr>
      <w:r w:rsidRPr="00513D4E">
        <w:rPr>
          <w:rFonts w:ascii="Times New Roman" w:hAnsi="Times New Roman" w:cs="Times New Roman"/>
          <w:b/>
          <w:bCs/>
          <w:color w:val="FF0000"/>
          <w:sz w:val="28"/>
          <w:szCs w:val="28"/>
        </w:rPr>
        <w:t>2)</w:t>
      </w:r>
      <w:r w:rsidRPr="00366F85">
        <w:rPr>
          <w:rFonts w:ascii="Times New Roman" w:hAnsi="Times New Roman" w:cs="Times New Roman"/>
          <w:b/>
          <w:bCs/>
          <w:color w:val="FF0000"/>
          <w:sz w:val="28"/>
          <w:szCs w:val="28"/>
        </w:rPr>
        <w:t xml:space="preserve">Переживание «драйва» </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Дети весьма отстраненно воспринимают аргументы о том, что «когда-то в будущем» они могут жестоко поплатиться своим здоровьем.</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6C322B" w:rsidRPr="006C322B" w:rsidRDefault="006C322B" w:rsidP="006C322B">
      <w:pPr>
        <w:spacing w:after="0"/>
        <w:jc w:val="both"/>
        <w:outlineLvl w:val="0"/>
        <w:rPr>
          <w:rFonts w:ascii="Times New Roman" w:hAnsi="Times New Roman" w:cs="Times New Roman"/>
          <w:i/>
          <w:iCs/>
          <w:sz w:val="28"/>
          <w:szCs w:val="28"/>
          <w:u w:val="single"/>
        </w:rPr>
      </w:pPr>
      <w:r w:rsidRPr="006C322B">
        <w:rPr>
          <w:rFonts w:ascii="Times New Roman" w:hAnsi="Times New Roman" w:cs="Times New Roman"/>
          <w:i/>
          <w:iCs/>
          <w:sz w:val="28"/>
          <w:szCs w:val="28"/>
          <w:u w:val="single"/>
        </w:rPr>
        <w:t>Профилактические меры:</w:t>
      </w:r>
    </w:p>
    <w:p w:rsidR="006C322B" w:rsidRPr="006C322B" w:rsidRDefault="006C322B" w:rsidP="006C322B">
      <w:pPr>
        <w:spacing w:after="0"/>
        <w:jc w:val="both"/>
        <w:rPr>
          <w:rFonts w:ascii="Times New Roman" w:hAnsi="Times New Roman" w:cs="Times New Roman"/>
          <w:b/>
          <w:bCs/>
          <w:sz w:val="28"/>
          <w:szCs w:val="28"/>
        </w:rPr>
      </w:pPr>
      <w:r w:rsidRPr="006C322B">
        <w:rPr>
          <w:rFonts w:ascii="Times New Roman" w:hAnsi="Times New Roman" w:cs="Times New Roman"/>
          <w:sz w:val="28"/>
          <w:szCs w:val="28"/>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w:t>
      </w:r>
      <w:r w:rsidRPr="00513D4E">
        <w:rPr>
          <w:rFonts w:ascii="Times New Roman" w:hAnsi="Times New Roman" w:cs="Times New Roman"/>
          <w:sz w:val="28"/>
          <w:szCs w:val="28"/>
        </w:rPr>
        <w:t xml:space="preserve"> </w:t>
      </w:r>
      <w:r w:rsidRPr="006C322B">
        <w:rPr>
          <w:rFonts w:ascii="Times New Roman" w:hAnsi="Times New Roman" w:cs="Times New Roman"/>
          <w:sz w:val="28"/>
          <w:szCs w:val="28"/>
        </w:rPr>
        <w:t>полезного «драйва» легко найти в спорте. Кроме того, в спорте можно разрядить социально приемлемым способом накопившееся напряжение.</w:t>
      </w:r>
    </w:p>
    <w:p w:rsidR="006C322B" w:rsidRPr="00366F85" w:rsidRDefault="006C322B" w:rsidP="006C322B">
      <w:pPr>
        <w:spacing w:after="0"/>
        <w:jc w:val="both"/>
        <w:rPr>
          <w:rFonts w:ascii="Times New Roman" w:hAnsi="Times New Roman" w:cs="Times New Roman"/>
          <w:b/>
          <w:bCs/>
          <w:color w:val="FF0000"/>
          <w:sz w:val="28"/>
          <w:szCs w:val="28"/>
        </w:rPr>
      </w:pPr>
      <w:r w:rsidRPr="00366F85">
        <w:rPr>
          <w:rFonts w:ascii="Times New Roman" w:hAnsi="Times New Roman" w:cs="Times New Roman"/>
          <w:b/>
          <w:bCs/>
          <w:color w:val="FF0000"/>
          <w:sz w:val="28"/>
          <w:szCs w:val="28"/>
          <w:lang w:val="en-US"/>
        </w:rPr>
        <w:t xml:space="preserve">3)   </w:t>
      </w:r>
      <w:r w:rsidRPr="00366F85">
        <w:rPr>
          <w:rFonts w:ascii="Times New Roman" w:hAnsi="Times New Roman" w:cs="Times New Roman"/>
          <w:b/>
          <w:bCs/>
          <w:color w:val="FF0000"/>
          <w:sz w:val="28"/>
          <w:szCs w:val="28"/>
        </w:rPr>
        <w:t xml:space="preserve">Скука </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 xml:space="preserve">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скука это следствие </w:t>
      </w:r>
      <w:proofErr w:type="gramStart"/>
      <w:r w:rsidRPr="006C322B">
        <w:rPr>
          <w:rFonts w:ascii="Times New Roman" w:hAnsi="Times New Roman" w:cs="Times New Roman"/>
          <w:sz w:val="28"/>
          <w:szCs w:val="28"/>
        </w:rPr>
        <w:t>какой-либо</w:t>
      </w:r>
      <w:proofErr w:type="gramEnd"/>
      <w:r w:rsidRPr="006C322B">
        <w:rPr>
          <w:rFonts w:ascii="Times New Roman" w:hAnsi="Times New Roman" w:cs="Times New Roman"/>
          <w:sz w:val="28"/>
          <w:szCs w:val="28"/>
        </w:rPr>
        <w:t xml:space="preserve"> из описанных ниже причин:</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1. Отсутствие смысла жизни</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lastRenderedPageBreak/>
        <w:t>-полученных в детстве психических травм, в том числе от пережитых трагедий, насилия, жестокого обращения;</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-тяжелых разочарований (например, предательство близких людей);</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-чрезмерного баловства, когда ребенок просто не успевает чего-то по-настоящему захотеть - у него всегда всего слишком много;</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-чрезмерной критичности взрослых.</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2. Хроническое неудовлетворение важных, базовых потребностей: в уважении, любви, принятии значимых людей.</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 xml:space="preserve">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w:t>
      </w:r>
      <w:proofErr w:type="gramStart"/>
      <w:r w:rsidRPr="006C322B">
        <w:rPr>
          <w:rFonts w:ascii="Times New Roman" w:hAnsi="Times New Roman" w:cs="Times New Roman"/>
          <w:sz w:val="28"/>
          <w:szCs w:val="28"/>
        </w:rPr>
        <w:t>ожидание</w:t>
      </w:r>
      <w:proofErr w:type="gramEnd"/>
      <w:r w:rsidRPr="006C322B">
        <w:rPr>
          <w:rFonts w:ascii="Times New Roman" w:hAnsi="Times New Roman" w:cs="Times New Roman"/>
          <w:sz w:val="28"/>
          <w:szCs w:val="28"/>
        </w:rPr>
        <w:t xml:space="preserve"> всегда томительно и скучно.</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6C322B" w:rsidRPr="006C322B" w:rsidRDefault="006C322B" w:rsidP="006C322B">
      <w:pPr>
        <w:spacing w:after="0"/>
        <w:ind w:firstLine="284"/>
        <w:jc w:val="both"/>
        <w:outlineLvl w:val="0"/>
        <w:rPr>
          <w:rFonts w:ascii="Times New Roman" w:hAnsi="Times New Roman" w:cs="Times New Roman"/>
          <w:i/>
          <w:iCs/>
          <w:sz w:val="28"/>
          <w:szCs w:val="28"/>
          <w:u w:val="single"/>
        </w:rPr>
      </w:pPr>
      <w:r w:rsidRPr="006C322B">
        <w:rPr>
          <w:rFonts w:ascii="Times New Roman" w:hAnsi="Times New Roman" w:cs="Times New Roman"/>
          <w:i/>
          <w:iCs/>
          <w:sz w:val="28"/>
          <w:szCs w:val="28"/>
          <w:u w:val="single"/>
        </w:rPr>
        <w:t>Профилактические меры:</w:t>
      </w:r>
    </w:p>
    <w:p w:rsidR="006C322B" w:rsidRPr="006C322B" w:rsidRDefault="006C322B" w:rsidP="006C322B">
      <w:pPr>
        <w:pStyle w:val="a5"/>
        <w:numPr>
          <w:ilvl w:val="0"/>
          <w:numId w:val="4"/>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6C322B" w:rsidRPr="006C322B" w:rsidRDefault="006C322B" w:rsidP="006C322B">
      <w:pPr>
        <w:pStyle w:val="a5"/>
        <w:numPr>
          <w:ilvl w:val="0"/>
          <w:numId w:val="4"/>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Научите ребенка мечтать и пробовать свои силы, помогать в достижениях. Создайте ситуацию успеха.</w:t>
      </w:r>
    </w:p>
    <w:p w:rsidR="006C322B" w:rsidRPr="006C322B" w:rsidRDefault="006C322B" w:rsidP="006C322B">
      <w:pPr>
        <w:pStyle w:val="a5"/>
        <w:numPr>
          <w:ilvl w:val="0"/>
          <w:numId w:val="4"/>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Развивайте лидерские качества, уверенность ребёнка в себе.</w:t>
      </w:r>
    </w:p>
    <w:p w:rsidR="006C322B" w:rsidRPr="006C322B" w:rsidRDefault="006C322B" w:rsidP="006C322B">
      <w:pPr>
        <w:pStyle w:val="a5"/>
        <w:numPr>
          <w:ilvl w:val="0"/>
          <w:numId w:val="4"/>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 xml:space="preserve">Развивайте в ребёнке творческие способности. </w:t>
      </w:r>
      <w:r w:rsidRPr="006C322B">
        <w:rPr>
          <w:rFonts w:ascii="Times New Roman" w:hAnsi="Times New Roman" w:cs="Times New Roman"/>
          <w:sz w:val="28"/>
          <w:szCs w:val="28"/>
        </w:rPr>
        <w:tab/>
      </w:r>
    </w:p>
    <w:p w:rsidR="006C322B" w:rsidRPr="00366F85" w:rsidRDefault="006C322B" w:rsidP="006C322B">
      <w:pPr>
        <w:pStyle w:val="a5"/>
        <w:numPr>
          <w:ilvl w:val="0"/>
          <w:numId w:val="4"/>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366F85" w:rsidRPr="006C322B" w:rsidRDefault="00366F85" w:rsidP="00366F85">
      <w:pPr>
        <w:pStyle w:val="a5"/>
        <w:spacing w:after="0"/>
        <w:ind w:left="0"/>
        <w:contextualSpacing w:val="0"/>
        <w:jc w:val="both"/>
        <w:rPr>
          <w:rFonts w:ascii="Times New Roman" w:hAnsi="Times New Roman" w:cs="Times New Roman"/>
          <w:sz w:val="28"/>
          <w:szCs w:val="28"/>
        </w:rPr>
      </w:pPr>
    </w:p>
    <w:p w:rsidR="006C322B" w:rsidRPr="00366F85" w:rsidRDefault="006C322B" w:rsidP="006C322B">
      <w:pPr>
        <w:spacing w:after="0"/>
        <w:jc w:val="both"/>
        <w:rPr>
          <w:rFonts w:ascii="Times New Roman" w:hAnsi="Times New Roman" w:cs="Times New Roman"/>
          <w:b/>
          <w:bCs/>
          <w:color w:val="FF0000"/>
          <w:sz w:val="28"/>
          <w:szCs w:val="28"/>
        </w:rPr>
      </w:pPr>
      <w:r w:rsidRPr="00366F85">
        <w:rPr>
          <w:rFonts w:ascii="Times New Roman" w:hAnsi="Times New Roman" w:cs="Times New Roman"/>
          <w:b/>
          <w:bCs/>
          <w:color w:val="FF0000"/>
          <w:sz w:val="28"/>
          <w:szCs w:val="28"/>
        </w:rPr>
        <w:t>4) Принадлежность к социальной группе («Я как мои друзья»)</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6C322B" w:rsidRPr="006C322B" w:rsidRDefault="006C322B" w:rsidP="006C322B">
      <w:pPr>
        <w:spacing w:after="0"/>
        <w:ind w:firstLine="360"/>
        <w:jc w:val="both"/>
        <w:outlineLvl w:val="0"/>
        <w:rPr>
          <w:rFonts w:ascii="Times New Roman" w:hAnsi="Times New Roman" w:cs="Times New Roman"/>
          <w:i/>
          <w:iCs/>
          <w:sz w:val="28"/>
          <w:szCs w:val="28"/>
          <w:u w:val="single"/>
        </w:rPr>
      </w:pPr>
      <w:r w:rsidRPr="006C322B">
        <w:rPr>
          <w:rFonts w:ascii="Times New Roman" w:hAnsi="Times New Roman" w:cs="Times New Roman"/>
          <w:i/>
          <w:iCs/>
          <w:sz w:val="28"/>
          <w:szCs w:val="28"/>
          <w:u w:val="single"/>
        </w:rPr>
        <w:t>Профилактические меры:</w:t>
      </w:r>
    </w:p>
    <w:p w:rsidR="006C322B" w:rsidRPr="006C322B" w:rsidRDefault="006C322B" w:rsidP="006C322B">
      <w:pPr>
        <w:pStyle w:val="a5"/>
        <w:numPr>
          <w:ilvl w:val="0"/>
          <w:numId w:val="7"/>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Развивайте в ребёнке уверенность, положительное отношение к себе, принятие своих качеств, особенностей, отличительных черт.</w:t>
      </w:r>
    </w:p>
    <w:p w:rsidR="006C322B" w:rsidRPr="006C322B" w:rsidRDefault="006C322B" w:rsidP="006C322B">
      <w:pPr>
        <w:pStyle w:val="a5"/>
        <w:numPr>
          <w:ilvl w:val="0"/>
          <w:numId w:val="7"/>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lastRenderedPageBreak/>
        <w:t>Научите ребёнка эффективным моделям противостояния негативному влиянию и независимому поведению в сложных социальных ситуациях.</w:t>
      </w:r>
    </w:p>
    <w:p w:rsidR="006C322B" w:rsidRPr="006C322B" w:rsidRDefault="006C322B" w:rsidP="006C322B">
      <w:pPr>
        <w:pStyle w:val="a5"/>
        <w:numPr>
          <w:ilvl w:val="0"/>
          <w:numId w:val="7"/>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Развивайте в ребёнке физическую силу.</w:t>
      </w:r>
    </w:p>
    <w:p w:rsidR="006C322B" w:rsidRPr="006C322B" w:rsidRDefault="006C322B" w:rsidP="006C322B">
      <w:pPr>
        <w:pStyle w:val="a5"/>
        <w:numPr>
          <w:ilvl w:val="0"/>
          <w:numId w:val="7"/>
        </w:numPr>
        <w:spacing w:after="0"/>
        <w:ind w:left="0" w:firstLine="0"/>
        <w:contextualSpacing w:val="0"/>
        <w:jc w:val="both"/>
        <w:rPr>
          <w:rFonts w:ascii="Times New Roman" w:hAnsi="Times New Roman" w:cs="Times New Roman"/>
          <w:sz w:val="28"/>
          <w:szCs w:val="28"/>
        </w:rPr>
      </w:pPr>
      <w:r w:rsidRPr="006C322B">
        <w:rPr>
          <w:rFonts w:ascii="Times New Roman" w:hAnsi="Times New Roman" w:cs="Times New Roman"/>
          <w:sz w:val="28"/>
          <w:szCs w:val="28"/>
        </w:rPr>
        <w:t>Развивайте в ребёнке умение общаться.</w:t>
      </w:r>
    </w:p>
    <w:p w:rsidR="006C322B" w:rsidRPr="00513D4E" w:rsidRDefault="006C322B" w:rsidP="006C322B">
      <w:pPr>
        <w:spacing w:after="0"/>
        <w:jc w:val="both"/>
        <w:rPr>
          <w:rFonts w:ascii="Times New Roman" w:hAnsi="Times New Roman" w:cs="Times New Roman"/>
          <w:sz w:val="28"/>
          <w:szCs w:val="28"/>
        </w:rPr>
      </w:pPr>
    </w:p>
    <w:p w:rsidR="006C322B" w:rsidRPr="006C322B" w:rsidRDefault="006C322B" w:rsidP="006C322B">
      <w:pPr>
        <w:pStyle w:val="a5"/>
        <w:spacing w:after="0"/>
        <w:ind w:left="0"/>
        <w:contextualSpacing w:val="0"/>
        <w:jc w:val="both"/>
        <w:rPr>
          <w:rFonts w:ascii="Times New Roman" w:hAnsi="Times New Roman" w:cs="Times New Roman"/>
          <w:color w:val="943634" w:themeColor="accent2" w:themeShade="BF"/>
          <w:sz w:val="28"/>
          <w:szCs w:val="28"/>
        </w:rPr>
      </w:pPr>
      <w:r w:rsidRPr="00513D4E">
        <w:rPr>
          <w:rFonts w:ascii="Times New Roman" w:hAnsi="Times New Roman" w:cs="Times New Roman"/>
          <w:color w:val="943634" w:themeColor="accent2" w:themeShade="BF"/>
          <w:sz w:val="28"/>
          <w:szCs w:val="28"/>
        </w:rPr>
        <w:t>5</w:t>
      </w:r>
      <w:r w:rsidRPr="00513D4E">
        <w:rPr>
          <w:rFonts w:ascii="Times New Roman" w:hAnsi="Times New Roman" w:cs="Times New Roman"/>
          <w:color w:val="FF0000"/>
          <w:sz w:val="28"/>
          <w:szCs w:val="28"/>
        </w:rPr>
        <w:t xml:space="preserve">) </w:t>
      </w:r>
      <w:r w:rsidRPr="00366F85">
        <w:rPr>
          <w:rFonts w:ascii="Times New Roman" w:hAnsi="Times New Roman" w:cs="Times New Roman"/>
          <w:b/>
          <w:bCs/>
          <w:color w:val="FF0000"/>
          <w:sz w:val="28"/>
          <w:szCs w:val="28"/>
        </w:rPr>
        <w:t>Протест против родителей</w:t>
      </w:r>
      <w:r w:rsidRPr="006C322B">
        <w:rPr>
          <w:rFonts w:ascii="Times New Roman" w:hAnsi="Times New Roman" w:cs="Times New Roman"/>
          <w:b/>
          <w:bCs/>
          <w:color w:val="943634" w:themeColor="accent2" w:themeShade="BF"/>
          <w:sz w:val="28"/>
          <w:szCs w:val="28"/>
        </w:rPr>
        <w:t xml:space="preserve"> </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Дети бунтуют против родителей, их правил, установок, но на самом деле их зависимость от семьи еще очень велика.</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6C322B" w:rsidRPr="006C322B" w:rsidRDefault="006C322B" w:rsidP="006C322B">
      <w:pPr>
        <w:spacing w:after="0"/>
        <w:ind w:firstLine="360"/>
        <w:jc w:val="both"/>
        <w:outlineLvl w:val="0"/>
        <w:rPr>
          <w:rFonts w:ascii="Times New Roman" w:hAnsi="Times New Roman" w:cs="Times New Roman"/>
          <w:i/>
          <w:iCs/>
          <w:sz w:val="28"/>
          <w:szCs w:val="28"/>
          <w:u w:val="single"/>
        </w:rPr>
      </w:pPr>
      <w:r w:rsidRPr="006C322B">
        <w:rPr>
          <w:rFonts w:ascii="Times New Roman" w:hAnsi="Times New Roman" w:cs="Times New Roman"/>
          <w:i/>
          <w:iCs/>
          <w:sz w:val="28"/>
          <w:szCs w:val="28"/>
          <w:u w:val="single"/>
        </w:rPr>
        <w:t>Профилактические меры:</w:t>
      </w:r>
    </w:p>
    <w:p w:rsidR="006C322B" w:rsidRPr="006C322B" w:rsidRDefault="006C322B" w:rsidP="006C322B">
      <w:pPr>
        <w:pStyle w:val="a5"/>
        <w:numPr>
          <w:ilvl w:val="0"/>
          <w:numId w:val="6"/>
        </w:numPr>
        <w:spacing w:after="0"/>
        <w:ind w:left="0" w:firstLine="0"/>
        <w:contextualSpacing w:val="0"/>
        <w:jc w:val="both"/>
        <w:rPr>
          <w:rFonts w:ascii="Times New Roman" w:hAnsi="Times New Roman" w:cs="Times New Roman"/>
          <w:sz w:val="28"/>
          <w:szCs w:val="28"/>
          <w:u w:val="single"/>
        </w:rPr>
      </w:pPr>
      <w:r w:rsidRPr="006C322B">
        <w:rPr>
          <w:rFonts w:ascii="Times New Roman" w:hAnsi="Times New Roman" w:cs="Times New Roman"/>
          <w:sz w:val="28"/>
          <w:szCs w:val="28"/>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6C322B" w:rsidRPr="006C322B" w:rsidRDefault="006C322B" w:rsidP="006C322B">
      <w:pPr>
        <w:pStyle w:val="a5"/>
        <w:numPr>
          <w:ilvl w:val="0"/>
          <w:numId w:val="6"/>
        </w:numPr>
        <w:spacing w:after="0"/>
        <w:ind w:left="0" w:firstLine="0"/>
        <w:contextualSpacing w:val="0"/>
        <w:jc w:val="both"/>
        <w:rPr>
          <w:rFonts w:ascii="Times New Roman" w:hAnsi="Times New Roman" w:cs="Times New Roman"/>
          <w:sz w:val="28"/>
          <w:szCs w:val="28"/>
          <w:u w:val="single"/>
        </w:rPr>
      </w:pPr>
      <w:r w:rsidRPr="006C322B">
        <w:rPr>
          <w:rFonts w:ascii="Times New Roman" w:hAnsi="Times New Roman" w:cs="Times New Roman"/>
          <w:sz w:val="28"/>
          <w:szCs w:val="28"/>
        </w:rPr>
        <w:t>Научите ребёнка самоанализу своих желаний и выборов: «Для чего я это делаю?»</w:t>
      </w:r>
    </w:p>
    <w:p w:rsidR="006C322B" w:rsidRPr="006C322B" w:rsidRDefault="006C322B" w:rsidP="006C322B">
      <w:pPr>
        <w:pStyle w:val="a5"/>
        <w:numPr>
          <w:ilvl w:val="0"/>
          <w:numId w:val="6"/>
        </w:numPr>
        <w:spacing w:after="0"/>
        <w:ind w:left="0" w:firstLine="0"/>
        <w:contextualSpacing w:val="0"/>
        <w:jc w:val="both"/>
        <w:rPr>
          <w:rFonts w:ascii="Times New Roman" w:hAnsi="Times New Roman" w:cs="Times New Roman"/>
          <w:i/>
          <w:iCs/>
          <w:sz w:val="28"/>
          <w:szCs w:val="28"/>
          <w:u w:val="single"/>
        </w:rPr>
      </w:pPr>
      <w:r w:rsidRPr="006C322B">
        <w:rPr>
          <w:rFonts w:ascii="Times New Roman" w:hAnsi="Times New Roman" w:cs="Times New Roman"/>
          <w:sz w:val="28"/>
          <w:szCs w:val="28"/>
        </w:rPr>
        <w:t>Научите подростка не агрессивному и в то же время уверенному отстаиванию своего мнения, умению сказать нет.</w:t>
      </w:r>
    </w:p>
    <w:p w:rsidR="006C322B" w:rsidRPr="006C322B" w:rsidRDefault="006C322B" w:rsidP="006C322B">
      <w:pPr>
        <w:pStyle w:val="a5"/>
        <w:spacing w:after="0"/>
        <w:ind w:left="0"/>
        <w:contextualSpacing w:val="0"/>
        <w:jc w:val="both"/>
        <w:rPr>
          <w:rFonts w:ascii="Times New Roman" w:hAnsi="Times New Roman" w:cs="Times New Roman"/>
          <w:i/>
          <w:iCs/>
          <w:sz w:val="28"/>
          <w:szCs w:val="28"/>
          <w:u w:val="single"/>
        </w:rPr>
      </w:pPr>
    </w:p>
    <w:p w:rsidR="006C322B" w:rsidRPr="00366F85" w:rsidRDefault="006C322B" w:rsidP="006C322B">
      <w:pPr>
        <w:spacing w:after="0"/>
        <w:jc w:val="both"/>
        <w:rPr>
          <w:rFonts w:ascii="Times New Roman" w:hAnsi="Times New Roman" w:cs="Times New Roman"/>
          <w:b/>
          <w:bCs/>
          <w:color w:val="FF0000"/>
          <w:sz w:val="28"/>
          <w:szCs w:val="28"/>
        </w:rPr>
      </w:pPr>
      <w:r w:rsidRPr="00366F85">
        <w:rPr>
          <w:rFonts w:ascii="Times New Roman" w:hAnsi="Times New Roman" w:cs="Times New Roman"/>
          <w:b/>
          <w:bCs/>
          <w:color w:val="FF0000"/>
          <w:sz w:val="28"/>
          <w:szCs w:val="28"/>
        </w:rPr>
        <w:t>6) Стремление уйти от осознания несправедливости мира, разочарований (в том числе в любви), переживания тяжелой утраты (смерти любимых людей)</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6C322B" w:rsidRPr="006C322B" w:rsidRDefault="006C322B" w:rsidP="006C322B">
      <w:pPr>
        <w:spacing w:after="0"/>
        <w:ind w:firstLine="360"/>
        <w:jc w:val="both"/>
        <w:outlineLvl w:val="0"/>
        <w:rPr>
          <w:rFonts w:ascii="Times New Roman" w:hAnsi="Times New Roman" w:cs="Times New Roman"/>
          <w:i/>
          <w:iCs/>
          <w:sz w:val="28"/>
          <w:szCs w:val="28"/>
          <w:u w:val="single"/>
        </w:rPr>
      </w:pPr>
      <w:r w:rsidRPr="006C322B">
        <w:rPr>
          <w:rFonts w:ascii="Times New Roman" w:hAnsi="Times New Roman" w:cs="Times New Roman"/>
          <w:i/>
          <w:iCs/>
          <w:sz w:val="28"/>
          <w:szCs w:val="28"/>
          <w:u w:val="single"/>
        </w:rPr>
        <w:t>Профилактические меры:</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6C322B" w:rsidRPr="006C322B"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2. Поддержите подростка при переживании им горя, разочарования в любви.</w:t>
      </w:r>
    </w:p>
    <w:p w:rsidR="006C322B" w:rsidRPr="00513D4E" w:rsidRDefault="006C322B" w:rsidP="006C322B">
      <w:pPr>
        <w:spacing w:after="0"/>
        <w:jc w:val="both"/>
        <w:rPr>
          <w:rFonts w:ascii="Times New Roman" w:hAnsi="Times New Roman" w:cs="Times New Roman"/>
          <w:sz w:val="28"/>
          <w:szCs w:val="28"/>
        </w:rPr>
      </w:pPr>
      <w:r w:rsidRPr="006C322B">
        <w:rPr>
          <w:rFonts w:ascii="Times New Roman" w:hAnsi="Times New Roman" w:cs="Times New Roman"/>
          <w:sz w:val="28"/>
          <w:szCs w:val="28"/>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366F85" w:rsidRPr="00513D4E" w:rsidRDefault="00366F85" w:rsidP="006C322B">
      <w:pPr>
        <w:spacing w:after="0"/>
        <w:jc w:val="both"/>
        <w:rPr>
          <w:rFonts w:ascii="Times New Roman" w:hAnsi="Times New Roman" w:cs="Times New Roman"/>
          <w:sz w:val="28"/>
          <w:szCs w:val="28"/>
        </w:rPr>
      </w:pPr>
    </w:p>
    <w:p w:rsidR="006C322B" w:rsidRPr="00366F85" w:rsidRDefault="006C322B" w:rsidP="006C322B">
      <w:pPr>
        <w:spacing w:after="0"/>
        <w:jc w:val="both"/>
        <w:rPr>
          <w:rFonts w:ascii="Times New Roman" w:hAnsi="Times New Roman" w:cs="Times New Roman"/>
          <w:b/>
          <w:bCs/>
          <w:color w:val="FF0000"/>
          <w:sz w:val="28"/>
          <w:szCs w:val="28"/>
        </w:rPr>
      </w:pPr>
      <w:r w:rsidRPr="00513D4E">
        <w:rPr>
          <w:rFonts w:ascii="Times New Roman" w:hAnsi="Times New Roman" w:cs="Times New Roman"/>
          <w:b/>
          <w:bCs/>
          <w:color w:val="FF0000"/>
          <w:sz w:val="28"/>
          <w:szCs w:val="28"/>
        </w:rPr>
        <w:t>7)</w:t>
      </w:r>
      <w:r w:rsidR="00366F85" w:rsidRPr="00513D4E">
        <w:rPr>
          <w:rFonts w:ascii="Times New Roman" w:hAnsi="Times New Roman" w:cs="Times New Roman"/>
          <w:b/>
          <w:bCs/>
          <w:color w:val="FF0000"/>
          <w:sz w:val="28"/>
          <w:szCs w:val="28"/>
        </w:rPr>
        <w:t xml:space="preserve"> </w:t>
      </w:r>
      <w:r w:rsidRPr="00366F85">
        <w:rPr>
          <w:rFonts w:ascii="Times New Roman" w:hAnsi="Times New Roman" w:cs="Times New Roman"/>
          <w:b/>
          <w:bCs/>
          <w:color w:val="FF0000"/>
          <w:sz w:val="28"/>
          <w:szCs w:val="28"/>
        </w:rPr>
        <w:t xml:space="preserve">Замкнутый круг </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lastRenderedPageBreak/>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Дети бегут из дома, протестуя против невыносимых условий, которые мы им создаем, не желая считаться с мнением ребенка.</w:t>
      </w:r>
    </w:p>
    <w:p w:rsidR="006C322B" w:rsidRPr="006C322B" w:rsidRDefault="006C322B" w:rsidP="006C322B">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366F85" w:rsidRPr="00366F85" w:rsidRDefault="006C322B" w:rsidP="00366F85">
      <w:pPr>
        <w:spacing w:after="0"/>
        <w:ind w:firstLine="360"/>
        <w:jc w:val="both"/>
        <w:rPr>
          <w:rFonts w:ascii="Times New Roman" w:hAnsi="Times New Roman" w:cs="Times New Roman"/>
          <w:sz w:val="28"/>
          <w:szCs w:val="28"/>
        </w:rPr>
      </w:pPr>
      <w:r w:rsidRPr="006C322B">
        <w:rPr>
          <w:rFonts w:ascii="Times New Roman" w:hAnsi="Times New Roman" w:cs="Times New Roman"/>
          <w:sz w:val="28"/>
          <w:szCs w:val="28"/>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6C322B" w:rsidRPr="00366F85" w:rsidRDefault="006C322B" w:rsidP="00900C3C">
      <w:pPr>
        <w:spacing w:after="0"/>
        <w:jc w:val="center"/>
        <w:rPr>
          <w:rFonts w:ascii="Times New Roman" w:hAnsi="Times New Roman" w:cs="Times New Roman"/>
          <w:b/>
          <w:bCs/>
          <w:sz w:val="28"/>
          <w:szCs w:val="28"/>
        </w:rPr>
      </w:pPr>
    </w:p>
    <w:p w:rsidR="006C322B" w:rsidRPr="00366F85" w:rsidRDefault="006C322B" w:rsidP="00900C3C">
      <w:pPr>
        <w:spacing w:after="0"/>
        <w:jc w:val="center"/>
        <w:rPr>
          <w:rFonts w:ascii="Times New Roman" w:hAnsi="Times New Roman" w:cs="Times New Roman"/>
          <w:b/>
          <w:bCs/>
          <w:sz w:val="28"/>
          <w:szCs w:val="28"/>
        </w:rPr>
      </w:pPr>
    </w:p>
    <w:p w:rsidR="00900C3C" w:rsidRPr="006C322B" w:rsidRDefault="00900C3C" w:rsidP="00900C3C">
      <w:pPr>
        <w:spacing w:after="0"/>
        <w:jc w:val="center"/>
        <w:rPr>
          <w:rFonts w:ascii="Times New Roman" w:hAnsi="Times New Roman" w:cs="Times New Roman"/>
          <w:b/>
          <w:bCs/>
          <w:sz w:val="28"/>
          <w:szCs w:val="28"/>
        </w:rPr>
      </w:pPr>
      <w:r w:rsidRPr="006C322B">
        <w:rPr>
          <w:rFonts w:ascii="Times New Roman" w:hAnsi="Times New Roman" w:cs="Times New Roman"/>
          <w:b/>
          <w:bCs/>
          <w:sz w:val="28"/>
          <w:szCs w:val="28"/>
        </w:rPr>
        <w:t>Памятка на случай кризисных ситуаций, связанных с пропажей детей</w:t>
      </w:r>
    </w:p>
    <w:p w:rsidR="00900C3C" w:rsidRPr="006C322B" w:rsidRDefault="00900C3C" w:rsidP="00900C3C">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Действия законных представителей детей по предупреждению самовольных уходов, в том числе пропажи детей.</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1.</w:t>
      </w:r>
      <w:r w:rsidRPr="006C322B">
        <w:rPr>
          <w:rFonts w:ascii="Times New Roman" w:hAnsi="Times New Roman" w:cs="Times New Roman"/>
          <w:sz w:val="28"/>
          <w:szCs w:val="28"/>
        </w:rPr>
        <w:tab/>
        <w:t>Располагать информацией о местонахождении ребенка в течение дня;</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2.</w:t>
      </w:r>
      <w:r w:rsidRPr="006C322B">
        <w:rPr>
          <w:rFonts w:ascii="Times New Roman" w:hAnsi="Times New Roman" w:cs="Times New Roman"/>
          <w:sz w:val="28"/>
          <w:szCs w:val="28"/>
        </w:rPr>
        <w:tab/>
        <w:t>Не разрешать несовершеннолетним находиться без присмотра взрослых позднее 22 часов в зимнее время, и не позднее 23 часов  в летнее время;</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3.</w:t>
      </w:r>
      <w:r w:rsidRPr="006C322B">
        <w:rPr>
          <w:rFonts w:ascii="Times New Roman" w:hAnsi="Times New Roman" w:cs="Times New Roman"/>
          <w:sz w:val="28"/>
          <w:szCs w:val="28"/>
        </w:rPr>
        <w:tab/>
        <w:t>Обращать внимание на окружение ребенка,  а также  контактировать  с его друзьями и знакомыми, знать адреса и телефоны;</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4.</w:t>
      </w:r>
      <w:r w:rsidRPr="006C322B">
        <w:rPr>
          <w:rFonts w:ascii="Times New Roman" w:hAnsi="Times New Roman" w:cs="Times New Roman"/>
          <w:sz w:val="28"/>
          <w:szCs w:val="28"/>
        </w:rPr>
        <w:tab/>
        <w:t>Планировать и организовывать досуг несовершеннолетних.</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5.</w:t>
      </w:r>
      <w:r w:rsidRPr="006C322B">
        <w:rPr>
          <w:rFonts w:ascii="Times New Roman" w:hAnsi="Times New Roman" w:cs="Times New Roman"/>
          <w:sz w:val="28"/>
          <w:szCs w:val="28"/>
        </w:rPr>
        <w:tab/>
        <w:t>Провести с детьми разъяснительные беседы на следующие темы:</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w:t>
      </w:r>
      <w:r w:rsidRPr="006C322B">
        <w:rPr>
          <w:rFonts w:ascii="Times New Roman" w:hAnsi="Times New Roman" w:cs="Times New Roman"/>
          <w:sz w:val="28"/>
          <w:szCs w:val="28"/>
        </w:rPr>
        <w:tab/>
        <w:t>что необходимо делать, если возник пожар;</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w:t>
      </w:r>
      <w:r w:rsidRPr="006C322B">
        <w:rPr>
          <w:rFonts w:ascii="Times New Roman" w:hAnsi="Times New Roman" w:cs="Times New Roman"/>
          <w:sz w:val="28"/>
          <w:szCs w:val="28"/>
        </w:rPr>
        <w:tab/>
        <w:t>безопасность на дороге, в лесу, на воде;</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w:t>
      </w:r>
      <w:r w:rsidRPr="006C322B">
        <w:rPr>
          <w:rFonts w:ascii="Times New Roman" w:hAnsi="Times New Roman" w:cs="Times New Roman"/>
          <w:sz w:val="28"/>
          <w:szCs w:val="28"/>
        </w:rPr>
        <w:tab/>
        <w:t>общение с незнакомыми людьми;</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           нахождение дома без взрослых и т.п.</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6.</w:t>
      </w:r>
      <w:r w:rsidRPr="006C322B">
        <w:rPr>
          <w:rFonts w:ascii="Times New Roman" w:hAnsi="Times New Roman" w:cs="Times New Roman"/>
          <w:sz w:val="28"/>
          <w:szCs w:val="28"/>
        </w:rPr>
        <w:tab/>
        <w:t>Сделать несмываемые метки на одежде ребенка, содержащие информацию о нем для облегчения поиска в случае пропаж</w:t>
      </w:r>
    </w:p>
    <w:p w:rsidR="00900C3C" w:rsidRPr="006C322B" w:rsidRDefault="00900C3C" w:rsidP="00900C3C">
      <w:pPr>
        <w:spacing w:after="0"/>
        <w:ind w:firstLine="708"/>
        <w:jc w:val="both"/>
        <w:rPr>
          <w:rFonts w:ascii="Times New Roman" w:hAnsi="Times New Roman" w:cs="Times New Roman"/>
          <w:b/>
          <w:bCs/>
          <w:sz w:val="28"/>
          <w:szCs w:val="28"/>
        </w:rPr>
      </w:pPr>
    </w:p>
    <w:p w:rsidR="00900C3C" w:rsidRPr="006C322B" w:rsidRDefault="00900C3C" w:rsidP="00900C3C">
      <w:pPr>
        <w:spacing w:after="0"/>
        <w:ind w:firstLine="708"/>
        <w:jc w:val="right"/>
        <w:rPr>
          <w:rFonts w:ascii="Times New Roman" w:hAnsi="Times New Roman" w:cs="Times New Roman"/>
          <w:b/>
          <w:bCs/>
          <w:sz w:val="28"/>
          <w:szCs w:val="28"/>
        </w:rPr>
      </w:pPr>
      <w:r w:rsidRPr="006C322B">
        <w:rPr>
          <w:rFonts w:ascii="Times New Roman" w:hAnsi="Times New Roman" w:cs="Times New Roman"/>
          <w:b/>
          <w:bCs/>
          <w:noProof/>
          <w:sz w:val="28"/>
          <w:szCs w:val="28"/>
        </w:rPr>
        <w:lastRenderedPageBreak/>
        <w:drawing>
          <wp:inline distT="0" distB="0" distL="0" distR="0">
            <wp:extent cx="2422225" cy="210289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422275" cy="2102935"/>
                    </a:xfrm>
                    <a:prstGeom prst="rect">
                      <a:avLst/>
                    </a:prstGeom>
                    <a:noFill/>
                    <a:ln w="9525">
                      <a:noFill/>
                      <a:miter lim="800000"/>
                      <a:headEnd/>
                      <a:tailEnd/>
                    </a:ln>
                  </pic:spPr>
                </pic:pic>
              </a:graphicData>
            </a:graphic>
          </wp:inline>
        </w:drawing>
      </w:r>
    </w:p>
    <w:p w:rsidR="00900C3C" w:rsidRPr="006C322B" w:rsidRDefault="00900C3C" w:rsidP="00043C17">
      <w:pPr>
        <w:spacing w:after="0"/>
        <w:rPr>
          <w:rFonts w:ascii="Times New Roman" w:hAnsi="Times New Roman" w:cs="Times New Roman"/>
          <w:b/>
          <w:bCs/>
          <w:sz w:val="28"/>
          <w:szCs w:val="28"/>
        </w:rPr>
      </w:pPr>
    </w:p>
    <w:p w:rsidR="00900C3C" w:rsidRPr="006C322B" w:rsidRDefault="00900C3C" w:rsidP="00900C3C">
      <w:pPr>
        <w:spacing w:after="0"/>
        <w:ind w:firstLine="708"/>
        <w:jc w:val="center"/>
        <w:rPr>
          <w:rFonts w:ascii="Times New Roman" w:hAnsi="Times New Roman" w:cs="Times New Roman"/>
          <w:b/>
          <w:bCs/>
          <w:sz w:val="28"/>
          <w:szCs w:val="28"/>
        </w:rPr>
      </w:pPr>
    </w:p>
    <w:p w:rsidR="00900C3C" w:rsidRPr="006C322B" w:rsidRDefault="00900C3C" w:rsidP="00900C3C">
      <w:pPr>
        <w:spacing w:after="0"/>
        <w:ind w:firstLine="708"/>
        <w:jc w:val="center"/>
        <w:rPr>
          <w:rFonts w:ascii="Times New Roman" w:hAnsi="Times New Roman" w:cs="Times New Roman"/>
          <w:b/>
          <w:bCs/>
          <w:sz w:val="28"/>
          <w:szCs w:val="28"/>
        </w:rPr>
      </w:pPr>
      <w:r w:rsidRPr="006C322B">
        <w:rPr>
          <w:rFonts w:ascii="Times New Roman" w:hAnsi="Times New Roman" w:cs="Times New Roman"/>
          <w:b/>
          <w:bCs/>
          <w:sz w:val="28"/>
          <w:szCs w:val="28"/>
        </w:rPr>
        <w:t>Действия законных представителей детей в случаях самовольных уходов, в том числе пропажи детей:</w:t>
      </w:r>
    </w:p>
    <w:p w:rsidR="00043C17" w:rsidRPr="006C322B" w:rsidRDefault="00043C17" w:rsidP="00900C3C">
      <w:pPr>
        <w:spacing w:after="0"/>
        <w:ind w:firstLine="708"/>
        <w:jc w:val="center"/>
        <w:rPr>
          <w:rFonts w:ascii="Times New Roman" w:hAnsi="Times New Roman" w:cs="Times New Roman"/>
          <w:b/>
          <w:bCs/>
          <w:sz w:val="28"/>
          <w:szCs w:val="28"/>
        </w:rPr>
      </w:pPr>
    </w:p>
    <w:p w:rsidR="00900C3C" w:rsidRPr="00513D4E" w:rsidRDefault="00900C3C" w:rsidP="00900C3C">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Законным представителям необходимо:</w:t>
      </w:r>
    </w:p>
    <w:p w:rsidR="00366F85" w:rsidRPr="00513D4E" w:rsidRDefault="00366F85" w:rsidP="00900C3C">
      <w:pPr>
        <w:spacing w:after="0"/>
        <w:ind w:firstLine="708"/>
        <w:jc w:val="both"/>
        <w:rPr>
          <w:rFonts w:ascii="Times New Roman" w:hAnsi="Times New Roman" w:cs="Times New Roman"/>
          <w:sz w:val="28"/>
          <w:szCs w:val="28"/>
        </w:rPr>
      </w:pP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1.</w:t>
      </w:r>
      <w:r w:rsidRPr="006C322B">
        <w:rPr>
          <w:rFonts w:ascii="Times New Roman" w:hAnsi="Times New Roman" w:cs="Times New Roman"/>
          <w:sz w:val="28"/>
          <w:szCs w:val="28"/>
        </w:rPr>
        <w:tab/>
        <w:t>При задержке ребенка более часа от назначенного времени возращения:</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w:t>
      </w:r>
      <w:r w:rsidRPr="006C322B">
        <w:rPr>
          <w:rFonts w:ascii="Times New Roman" w:hAnsi="Times New Roman" w:cs="Times New Roman"/>
          <w:sz w:val="28"/>
          <w:szCs w:val="28"/>
        </w:rPr>
        <w:tab/>
        <w:t>обзвонить друзей, знакомых, родных, к которым мог пойти ребенок;</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   обзвонить   близлежащие   больницы,   справочную   «Скорой   помощи»,   органы милиции.</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2.</w:t>
      </w:r>
      <w:r w:rsidRPr="006C322B">
        <w:rPr>
          <w:rFonts w:ascii="Times New Roman" w:hAnsi="Times New Roman" w:cs="Times New Roman"/>
          <w:sz w:val="28"/>
          <w:szCs w:val="28"/>
        </w:rPr>
        <w:tab/>
        <w:t>В   случае   не   обнаружения   ребенка  после   выполнения   действий  п.1   сделать письменное заявление в органы полиции, по месту проживания.</w:t>
      </w:r>
    </w:p>
    <w:p w:rsidR="00900C3C" w:rsidRPr="006C322B" w:rsidRDefault="00900C3C" w:rsidP="00900C3C">
      <w:pPr>
        <w:spacing w:after="0"/>
        <w:jc w:val="both"/>
        <w:rPr>
          <w:rFonts w:ascii="Times New Roman" w:hAnsi="Times New Roman" w:cs="Times New Roman"/>
          <w:sz w:val="28"/>
          <w:szCs w:val="28"/>
        </w:rPr>
      </w:pPr>
      <w:r w:rsidRPr="006C322B">
        <w:rPr>
          <w:rFonts w:ascii="Times New Roman" w:hAnsi="Times New Roman" w:cs="Times New Roman"/>
          <w:sz w:val="28"/>
          <w:szCs w:val="28"/>
        </w:rPr>
        <w:t>3.</w:t>
      </w:r>
      <w:r w:rsidRPr="006C322B">
        <w:rPr>
          <w:rFonts w:ascii="Times New Roman" w:hAnsi="Times New Roman" w:cs="Times New Roman"/>
          <w:sz w:val="28"/>
          <w:szCs w:val="28"/>
        </w:rPr>
        <w:tab/>
        <w:t xml:space="preserve">При обнаружении  пропавшего ребенка сообщить  в органы полиции </w:t>
      </w:r>
      <w:proofErr w:type="gramStart"/>
      <w:r w:rsidRPr="006C322B">
        <w:rPr>
          <w:rFonts w:ascii="Times New Roman" w:hAnsi="Times New Roman" w:cs="Times New Roman"/>
          <w:sz w:val="28"/>
          <w:szCs w:val="28"/>
        </w:rPr>
        <w:t>об</w:t>
      </w:r>
      <w:proofErr w:type="gramEnd"/>
      <w:r w:rsidRPr="006C322B">
        <w:rPr>
          <w:rFonts w:ascii="Times New Roman" w:hAnsi="Times New Roman" w:cs="Times New Roman"/>
          <w:sz w:val="28"/>
          <w:szCs w:val="28"/>
        </w:rPr>
        <w:t xml:space="preserve"> </w:t>
      </w:r>
      <w:proofErr w:type="gramStart"/>
      <w:r w:rsidRPr="006C322B">
        <w:rPr>
          <w:rFonts w:ascii="Times New Roman" w:hAnsi="Times New Roman" w:cs="Times New Roman"/>
          <w:sz w:val="28"/>
          <w:szCs w:val="28"/>
        </w:rPr>
        <w:t>его</w:t>
      </w:r>
      <w:proofErr w:type="gramEnd"/>
      <w:r w:rsidRPr="006C322B">
        <w:rPr>
          <w:rFonts w:ascii="Times New Roman" w:hAnsi="Times New Roman" w:cs="Times New Roman"/>
          <w:sz w:val="28"/>
          <w:szCs w:val="28"/>
        </w:rPr>
        <w:t xml:space="preserve"> </w:t>
      </w:r>
      <w:proofErr w:type="spellStart"/>
      <w:r w:rsidRPr="006C322B">
        <w:rPr>
          <w:rFonts w:ascii="Times New Roman" w:hAnsi="Times New Roman" w:cs="Times New Roman"/>
          <w:sz w:val="28"/>
          <w:szCs w:val="28"/>
        </w:rPr>
        <w:t>возвращени</w:t>
      </w:r>
      <w:proofErr w:type="spellEnd"/>
    </w:p>
    <w:p w:rsidR="00900C3C" w:rsidRPr="006C322B" w:rsidRDefault="00900C3C" w:rsidP="00043C17">
      <w:pPr>
        <w:spacing w:after="0" w:line="240" w:lineRule="auto"/>
        <w:rPr>
          <w:rFonts w:ascii="Times New Roman" w:hAnsi="Times New Roman" w:cs="Times New Roman"/>
          <w:sz w:val="28"/>
          <w:szCs w:val="28"/>
        </w:rPr>
      </w:pPr>
    </w:p>
    <w:p w:rsidR="00900C3C" w:rsidRPr="006C322B" w:rsidRDefault="00900C3C" w:rsidP="00900C3C">
      <w:pPr>
        <w:spacing w:after="0" w:line="240" w:lineRule="auto"/>
        <w:jc w:val="center"/>
        <w:rPr>
          <w:rFonts w:ascii="Times New Roman" w:hAnsi="Times New Roman" w:cs="Times New Roman"/>
          <w:sz w:val="28"/>
          <w:szCs w:val="28"/>
        </w:rPr>
      </w:pPr>
    </w:p>
    <w:p w:rsidR="00900C3C" w:rsidRPr="006C322B" w:rsidRDefault="00900C3C" w:rsidP="00900C3C">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rsidR="00900C3C" w:rsidRPr="006C322B" w:rsidRDefault="00900C3C" w:rsidP="00900C3C">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p>
    <w:p w:rsidR="00900C3C" w:rsidRPr="006C322B" w:rsidRDefault="00900C3C" w:rsidP="00900C3C">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900C3C" w:rsidRPr="006C322B" w:rsidRDefault="00900C3C">
      <w:pPr>
        <w:rPr>
          <w:rFonts w:ascii="Times New Roman" w:hAnsi="Times New Roman" w:cs="Times New Roman"/>
          <w:sz w:val="28"/>
          <w:szCs w:val="28"/>
        </w:rPr>
      </w:pPr>
    </w:p>
    <w:p w:rsidR="00900C3C" w:rsidRPr="006C322B" w:rsidRDefault="00900C3C">
      <w:pPr>
        <w:rPr>
          <w:rFonts w:ascii="Times New Roman" w:hAnsi="Times New Roman" w:cs="Times New Roman"/>
          <w:sz w:val="28"/>
          <w:szCs w:val="28"/>
        </w:rPr>
      </w:pPr>
    </w:p>
    <w:p w:rsidR="00900C3C" w:rsidRPr="006C322B" w:rsidRDefault="00900C3C">
      <w:pPr>
        <w:rPr>
          <w:rFonts w:ascii="Times New Roman" w:hAnsi="Times New Roman" w:cs="Times New Roman"/>
          <w:sz w:val="28"/>
          <w:szCs w:val="28"/>
        </w:rPr>
      </w:pPr>
    </w:p>
    <w:p w:rsidR="00900C3C" w:rsidRPr="00513D4E" w:rsidRDefault="00900C3C">
      <w:pPr>
        <w:rPr>
          <w:rFonts w:ascii="Times New Roman" w:hAnsi="Times New Roman" w:cs="Times New Roman"/>
          <w:sz w:val="28"/>
          <w:szCs w:val="28"/>
        </w:rPr>
      </w:pPr>
    </w:p>
    <w:p w:rsidR="00366F85" w:rsidRPr="00513D4E" w:rsidRDefault="00366F85">
      <w:pPr>
        <w:rPr>
          <w:rFonts w:ascii="Times New Roman" w:hAnsi="Times New Roman" w:cs="Times New Roman"/>
          <w:sz w:val="28"/>
          <w:szCs w:val="28"/>
        </w:rPr>
      </w:pPr>
    </w:p>
    <w:p w:rsidR="00043C17" w:rsidRPr="006C322B" w:rsidRDefault="00B4171B" w:rsidP="00B4171B">
      <w:pPr>
        <w:pStyle w:val="a5"/>
        <w:spacing w:after="0" w:line="240" w:lineRule="auto"/>
        <w:ind w:left="360"/>
        <w:jc w:val="center"/>
        <w:rPr>
          <w:rFonts w:ascii="Times New Roman" w:hAnsi="Times New Roman" w:cs="Times New Roman"/>
          <w:b/>
          <w:bCs/>
          <w:sz w:val="28"/>
          <w:szCs w:val="28"/>
        </w:rPr>
      </w:pPr>
      <w:r w:rsidRPr="006C322B">
        <w:rPr>
          <w:rFonts w:ascii="Times New Roman" w:hAnsi="Times New Roman" w:cs="Times New Roman"/>
          <w:b/>
          <w:bCs/>
          <w:sz w:val="28"/>
          <w:szCs w:val="28"/>
        </w:rPr>
        <w:lastRenderedPageBreak/>
        <w:t>Чтобы избежать ненужных конфликтов и ухода детей из дома, старайтесь соблюдать следующие правила</w:t>
      </w:r>
    </w:p>
    <w:p w:rsidR="00B4171B" w:rsidRPr="006C322B" w:rsidRDefault="00B4171B" w:rsidP="00B4171B">
      <w:pPr>
        <w:pStyle w:val="a5"/>
        <w:spacing w:after="0" w:line="240" w:lineRule="auto"/>
        <w:ind w:left="360"/>
        <w:jc w:val="center"/>
        <w:rPr>
          <w:rFonts w:ascii="Times New Roman" w:hAnsi="Times New Roman" w:cs="Times New Roman"/>
          <w:b/>
          <w:color w:val="000000"/>
          <w:sz w:val="28"/>
          <w:szCs w:val="28"/>
        </w:rPr>
      </w:pP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Принимать ребенка, таким как </w:t>
      </w:r>
      <w:proofErr w:type="gramStart"/>
      <w:r w:rsidRPr="006C322B">
        <w:rPr>
          <w:rFonts w:ascii="Times New Roman" w:hAnsi="Times New Roman" w:cs="Times New Roman"/>
          <w:color w:val="000000"/>
          <w:sz w:val="28"/>
          <w:szCs w:val="28"/>
        </w:rPr>
        <w:t>он</w:t>
      </w:r>
      <w:proofErr w:type="gramEnd"/>
      <w:r w:rsidRPr="006C322B">
        <w:rPr>
          <w:rFonts w:ascii="Times New Roman" w:hAnsi="Times New Roman" w:cs="Times New Roman"/>
          <w:color w:val="000000"/>
          <w:sz w:val="28"/>
          <w:szCs w:val="28"/>
        </w:rPr>
        <w:t xml:space="preserve"> есть и любить его.</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Обнимать ребенка не менее четырех, а лучше по восемь раз в день.</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Выражать недовольство отдельными действиями ребенка, но не ребенком в целом.</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Верить в то лучшее, что есть в ребенке, и всегда поддержи</w:t>
      </w:r>
      <w:r w:rsidRPr="006C322B">
        <w:rPr>
          <w:rFonts w:ascii="Times New Roman" w:hAnsi="Times New Roman" w:cs="Times New Roman"/>
          <w:color w:val="000000"/>
          <w:sz w:val="28"/>
          <w:szCs w:val="28"/>
        </w:rPr>
        <w:softHyphen/>
        <w:t xml:space="preserve">вать его. </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Родительские требования не должны вступать в явное проти</w:t>
      </w:r>
      <w:r w:rsidRPr="006C322B">
        <w:rPr>
          <w:rFonts w:ascii="Times New Roman" w:hAnsi="Times New Roman" w:cs="Times New Roman"/>
          <w:color w:val="000000"/>
          <w:sz w:val="28"/>
          <w:szCs w:val="28"/>
        </w:rPr>
        <w:softHyphen/>
        <w:t>воречие с важнейшими потребностями ребенка.</w:t>
      </w:r>
    </w:p>
    <w:p w:rsidR="00823090" w:rsidRPr="006C322B" w:rsidRDefault="00043C17" w:rsidP="00B4171B">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w:t>
      </w:r>
      <w:r w:rsidR="00823090" w:rsidRPr="006C322B">
        <w:rPr>
          <w:rFonts w:ascii="Times New Roman" w:hAnsi="Times New Roman" w:cs="Times New Roman"/>
          <w:sz w:val="28"/>
          <w:szCs w:val="28"/>
        </w:rPr>
        <w:t>- Если кто-то жалуется на поведение вашего ребенка, не спешите сразу его наказывать, выясните мотивы его поступков</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Наказание не должно вредить здоровью — ни физическому, ни психическому. </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Наказывая ребенка, лучше лишить его хорошего, чем сделать ему плохо.</w:t>
      </w:r>
    </w:p>
    <w:p w:rsidR="00823090" w:rsidRPr="006C322B" w:rsidRDefault="00043C17" w:rsidP="00B4171B">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Если сомневаетесь, наказывать или не наказывать — не наказывайте.</w:t>
      </w:r>
    </w:p>
    <w:p w:rsidR="00043C17" w:rsidRPr="006C322B" w:rsidRDefault="00823090"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sz w:val="28"/>
          <w:szCs w:val="28"/>
        </w:rPr>
        <w:t>Не давайте подростку чрезмерных нагрузок, когда у него не остается времени даже для того, чтобы погулять во дворе. Не забывайте - он еще ребенок</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Если ребенок своим поведением вызывает у Вас отрицательные переживания — сообщайте ему об этом.</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Не требуйте от ребенка невозможного или трудновыполнимого.</w:t>
      </w:r>
    </w:p>
    <w:p w:rsidR="00043C17" w:rsidRPr="006C322B" w:rsidRDefault="00043C17" w:rsidP="00043C17">
      <w:pPr>
        <w:pStyle w:val="a5"/>
        <w:numPr>
          <w:ilvl w:val="0"/>
          <w:numId w:val="1"/>
        </w:numPr>
        <w:tabs>
          <w:tab w:val="clear" w:pos="360"/>
          <w:tab w:val="num" w:pos="0"/>
        </w:tabs>
        <w:spacing w:after="0" w:line="240" w:lineRule="auto"/>
        <w:ind w:left="0" w:firstLine="0"/>
        <w:rPr>
          <w:rFonts w:ascii="Times New Roman" w:hAnsi="Times New Roman" w:cs="Times New Roman"/>
          <w:color w:val="000000"/>
          <w:sz w:val="28"/>
          <w:szCs w:val="28"/>
        </w:rPr>
      </w:pPr>
      <w:r w:rsidRPr="006C322B">
        <w:rPr>
          <w:rFonts w:ascii="Times New Roman" w:hAnsi="Times New Roman" w:cs="Times New Roman"/>
          <w:color w:val="000000"/>
          <w:sz w:val="28"/>
          <w:szCs w:val="28"/>
        </w:rPr>
        <w:t xml:space="preserve"> Если ребенку </w:t>
      </w:r>
      <w:proofErr w:type="gramStart"/>
      <w:r w:rsidRPr="006C322B">
        <w:rPr>
          <w:rFonts w:ascii="Times New Roman" w:hAnsi="Times New Roman" w:cs="Times New Roman"/>
          <w:color w:val="000000"/>
          <w:sz w:val="28"/>
          <w:szCs w:val="28"/>
        </w:rPr>
        <w:t>трудно</w:t>
      </w:r>
      <w:proofErr w:type="gramEnd"/>
      <w:r w:rsidRPr="006C322B">
        <w:rPr>
          <w:rFonts w:ascii="Times New Roman" w:hAnsi="Times New Roman" w:cs="Times New Roman"/>
          <w:color w:val="000000"/>
          <w:sz w:val="28"/>
          <w:szCs w:val="28"/>
        </w:rPr>
        <w:t xml:space="preserve"> и он готов принять Вашу помощь, обязательно помогите ему.</w:t>
      </w:r>
    </w:p>
    <w:p w:rsidR="00B4171B" w:rsidRPr="006C322B" w:rsidRDefault="00B4171B" w:rsidP="00B4171B">
      <w:pPr>
        <w:spacing w:after="0"/>
        <w:jc w:val="both"/>
        <w:rPr>
          <w:rFonts w:ascii="Times New Roman" w:hAnsi="Times New Roman" w:cs="Times New Roman"/>
          <w:sz w:val="28"/>
          <w:szCs w:val="28"/>
        </w:rPr>
      </w:pPr>
      <w:r w:rsidRPr="006C322B">
        <w:rPr>
          <w:rFonts w:ascii="Times New Roman" w:hAnsi="Times New Roman" w:cs="Times New Roman"/>
          <w:sz w:val="28"/>
          <w:szCs w:val="28"/>
        </w:rPr>
        <w:t>Будьте внимательны и справедливы к своим детям, решайте вместе их проблемы, и тогда ваш ребенок вряд ли убежит из дома.</w:t>
      </w:r>
    </w:p>
    <w:p w:rsidR="00B4171B" w:rsidRPr="006C322B" w:rsidRDefault="00B4171B" w:rsidP="00B4171B">
      <w:pPr>
        <w:tabs>
          <w:tab w:val="left" w:pos="426"/>
        </w:tabs>
        <w:spacing w:after="0"/>
        <w:jc w:val="both"/>
        <w:rPr>
          <w:rFonts w:ascii="Times New Roman" w:hAnsi="Times New Roman" w:cs="Times New Roman"/>
          <w:sz w:val="28"/>
          <w:szCs w:val="28"/>
        </w:rPr>
      </w:pPr>
      <w:r w:rsidRPr="006C322B">
        <w:rPr>
          <w:rFonts w:ascii="Times New Roman" w:hAnsi="Times New Roman" w:cs="Times New Roman"/>
          <w:sz w:val="28"/>
          <w:szCs w:val="28"/>
        </w:rPr>
        <w:tab/>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B4171B" w:rsidRPr="006C322B" w:rsidRDefault="00B4171B" w:rsidP="00B4171B">
      <w:pPr>
        <w:rPr>
          <w:rFonts w:ascii="Times New Roman" w:hAnsi="Times New Roman" w:cs="Times New Roman"/>
          <w:sz w:val="28"/>
          <w:szCs w:val="28"/>
        </w:rPr>
      </w:pPr>
    </w:p>
    <w:p w:rsidR="00900C3C" w:rsidRPr="006C322B" w:rsidRDefault="00900C3C">
      <w:pPr>
        <w:rPr>
          <w:rFonts w:ascii="Times New Roman" w:hAnsi="Times New Roman" w:cs="Times New Roman"/>
          <w:sz w:val="28"/>
          <w:szCs w:val="28"/>
        </w:rPr>
      </w:pPr>
    </w:p>
    <w:p w:rsidR="00823090" w:rsidRPr="006C322B" w:rsidRDefault="00823090">
      <w:pPr>
        <w:rPr>
          <w:rFonts w:ascii="Times New Roman" w:hAnsi="Times New Roman" w:cs="Times New Roman"/>
          <w:sz w:val="28"/>
          <w:szCs w:val="28"/>
        </w:rPr>
      </w:pPr>
    </w:p>
    <w:p w:rsidR="00823090" w:rsidRPr="006C322B" w:rsidRDefault="00823090">
      <w:pPr>
        <w:rPr>
          <w:rFonts w:ascii="Times New Roman" w:hAnsi="Times New Roman" w:cs="Times New Roman"/>
          <w:sz w:val="28"/>
          <w:szCs w:val="28"/>
        </w:rPr>
      </w:pPr>
    </w:p>
    <w:p w:rsidR="00823090" w:rsidRPr="006C322B" w:rsidRDefault="00823090">
      <w:pPr>
        <w:rPr>
          <w:rFonts w:ascii="Times New Roman" w:hAnsi="Times New Roman" w:cs="Times New Roman"/>
          <w:sz w:val="28"/>
          <w:szCs w:val="28"/>
        </w:rPr>
      </w:pPr>
    </w:p>
    <w:p w:rsidR="00B4171B" w:rsidRPr="00513D4E" w:rsidRDefault="00B4171B" w:rsidP="00823090">
      <w:pPr>
        <w:spacing w:after="0"/>
        <w:ind w:firstLine="360"/>
        <w:jc w:val="center"/>
        <w:rPr>
          <w:rFonts w:ascii="Times New Roman" w:hAnsi="Times New Roman" w:cs="Times New Roman"/>
          <w:b/>
          <w:bCs/>
          <w:sz w:val="28"/>
          <w:szCs w:val="28"/>
        </w:rPr>
      </w:pPr>
    </w:p>
    <w:p w:rsidR="00366F85" w:rsidRPr="00513D4E" w:rsidRDefault="00366F85" w:rsidP="00823090">
      <w:pPr>
        <w:spacing w:after="0"/>
        <w:ind w:firstLine="360"/>
        <w:jc w:val="center"/>
        <w:rPr>
          <w:rFonts w:ascii="Times New Roman" w:hAnsi="Times New Roman" w:cs="Times New Roman"/>
          <w:b/>
          <w:bCs/>
          <w:sz w:val="28"/>
          <w:szCs w:val="28"/>
        </w:rPr>
      </w:pPr>
    </w:p>
    <w:p w:rsidR="00366F85" w:rsidRPr="00513D4E" w:rsidRDefault="00366F85" w:rsidP="00823090">
      <w:pPr>
        <w:spacing w:after="0"/>
        <w:ind w:firstLine="360"/>
        <w:jc w:val="center"/>
        <w:rPr>
          <w:rFonts w:ascii="Times New Roman" w:hAnsi="Times New Roman" w:cs="Times New Roman"/>
          <w:b/>
          <w:bCs/>
          <w:sz w:val="28"/>
          <w:szCs w:val="28"/>
        </w:rPr>
      </w:pPr>
    </w:p>
    <w:p w:rsidR="00366F85" w:rsidRPr="00513D4E" w:rsidRDefault="00366F85" w:rsidP="00823090">
      <w:pPr>
        <w:spacing w:after="0"/>
        <w:ind w:firstLine="360"/>
        <w:jc w:val="center"/>
        <w:rPr>
          <w:rFonts w:ascii="Times New Roman" w:hAnsi="Times New Roman" w:cs="Times New Roman"/>
          <w:b/>
          <w:bCs/>
          <w:sz w:val="28"/>
          <w:szCs w:val="28"/>
        </w:rPr>
      </w:pPr>
    </w:p>
    <w:p w:rsidR="00366F85" w:rsidRPr="00513D4E" w:rsidRDefault="00366F85" w:rsidP="00823090">
      <w:pPr>
        <w:spacing w:after="0"/>
        <w:ind w:firstLine="360"/>
        <w:jc w:val="center"/>
        <w:rPr>
          <w:rFonts w:ascii="Times New Roman" w:hAnsi="Times New Roman" w:cs="Times New Roman"/>
          <w:b/>
          <w:bCs/>
          <w:sz w:val="28"/>
          <w:szCs w:val="28"/>
        </w:rPr>
      </w:pPr>
    </w:p>
    <w:p w:rsidR="006C322B" w:rsidRPr="006C322B" w:rsidRDefault="006C322B" w:rsidP="006C322B">
      <w:pPr>
        <w:tabs>
          <w:tab w:val="left" w:pos="426"/>
        </w:tabs>
        <w:spacing w:after="0"/>
        <w:ind w:firstLine="708"/>
        <w:jc w:val="center"/>
        <w:outlineLvl w:val="0"/>
        <w:rPr>
          <w:rFonts w:ascii="Times New Roman" w:hAnsi="Times New Roman" w:cs="Times New Roman"/>
          <w:b/>
          <w:bCs/>
          <w:sz w:val="28"/>
          <w:szCs w:val="28"/>
        </w:rPr>
      </w:pPr>
      <w:r w:rsidRPr="006C322B">
        <w:rPr>
          <w:rFonts w:ascii="Times New Roman" w:hAnsi="Times New Roman" w:cs="Times New Roman"/>
          <w:b/>
          <w:bCs/>
          <w:sz w:val="28"/>
          <w:szCs w:val="28"/>
        </w:rPr>
        <w:lastRenderedPageBreak/>
        <w:t>Три важных шага:</w:t>
      </w:r>
    </w:p>
    <w:p w:rsidR="006C322B" w:rsidRPr="006C322B" w:rsidRDefault="006C322B" w:rsidP="006C322B">
      <w:pPr>
        <w:spacing w:after="0"/>
        <w:ind w:firstLine="708"/>
        <w:jc w:val="both"/>
        <w:outlineLvl w:val="0"/>
        <w:rPr>
          <w:rFonts w:ascii="Times New Roman" w:hAnsi="Times New Roman" w:cs="Times New Roman"/>
          <w:sz w:val="28"/>
          <w:szCs w:val="28"/>
        </w:rPr>
      </w:pPr>
      <w:r w:rsidRPr="006C322B">
        <w:rPr>
          <w:rFonts w:ascii="Times New Roman" w:hAnsi="Times New Roman" w:cs="Times New Roman"/>
          <w:i/>
          <w:iCs/>
          <w:sz w:val="28"/>
          <w:szCs w:val="28"/>
        </w:rPr>
        <w:t>1. Не делайте за ребёнка то, что он может сделать сам</w:t>
      </w:r>
    </w:p>
    <w:p w:rsidR="006C322B" w:rsidRPr="006C322B" w:rsidRDefault="006C322B" w:rsidP="006C322B">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6C322B" w:rsidRPr="006C322B" w:rsidRDefault="006C322B" w:rsidP="006C322B">
      <w:pPr>
        <w:spacing w:after="0"/>
        <w:ind w:firstLine="708"/>
        <w:jc w:val="both"/>
        <w:outlineLvl w:val="0"/>
        <w:rPr>
          <w:rFonts w:ascii="Times New Roman" w:hAnsi="Times New Roman" w:cs="Times New Roman"/>
          <w:i/>
          <w:iCs/>
          <w:sz w:val="28"/>
          <w:szCs w:val="28"/>
        </w:rPr>
      </w:pPr>
      <w:r w:rsidRPr="006C322B">
        <w:rPr>
          <w:rFonts w:ascii="Times New Roman" w:hAnsi="Times New Roman" w:cs="Times New Roman"/>
          <w:i/>
          <w:iCs/>
          <w:sz w:val="28"/>
          <w:szCs w:val="28"/>
        </w:rPr>
        <w:t>2. Научиться получать удовольствие от принятия решений ребенком</w:t>
      </w:r>
    </w:p>
    <w:p w:rsidR="006C322B" w:rsidRPr="006C322B" w:rsidRDefault="006C322B" w:rsidP="006C322B">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6C322B" w:rsidRPr="006C322B" w:rsidRDefault="006C322B" w:rsidP="006C322B">
      <w:pPr>
        <w:spacing w:after="0"/>
        <w:ind w:firstLine="708"/>
        <w:jc w:val="both"/>
        <w:outlineLvl w:val="0"/>
        <w:rPr>
          <w:rFonts w:ascii="Times New Roman" w:hAnsi="Times New Roman" w:cs="Times New Roman"/>
          <w:i/>
          <w:iCs/>
          <w:sz w:val="28"/>
          <w:szCs w:val="28"/>
        </w:rPr>
      </w:pPr>
      <w:r w:rsidRPr="006C322B">
        <w:rPr>
          <w:rFonts w:ascii="Times New Roman" w:hAnsi="Times New Roman" w:cs="Times New Roman"/>
          <w:i/>
          <w:iCs/>
          <w:sz w:val="28"/>
          <w:szCs w:val="28"/>
        </w:rPr>
        <w:t>3. Изменить некоторые из наших мыслей и убеждений относительно ребенка</w:t>
      </w:r>
    </w:p>
    <w:p w:rsidR="006C322B" w:rsidRPr="006C322B" w:rsidRDefault="006C322B" w:rsidP="006C322B">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6C322B" w:rsidRPr="006C322B" w:rsidRDefault="006C322B" w:rsidP="006C322B">
      <w:pPr>
        <w:spacing w:after="0"/>
        <w:ind w:firstLine="708"/>
        <w:jc w:val="both"/>
        <w:rPr>
          <w:rFonts w:ascii="Times New Roman" w:hAnsi="Times New Roman" w:cs="Times New Roman"/>
          <w:sz w:val="28"/>
          <w:szCs w:val="28"/>
        </w:rPr>
      </w:pPr>
      <w:r w:rsidRPr="006C322B">
        <w:rPr>
          <w:rFonts w:ascii="Times New Roman" w:hAnsi="Times New Roman" w:cs="Times New Roman"/>
          <w:sz w:val="28"/>
          <w:szCs w:val="28"/>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6C322B" w:rsidRPr="006C322B" w:rsidRDefault="006C322B" w:rsidP="006C322B">
      <w:pPr>
        <w:spacing w:after="0"/>
        <w:jc w:val="both"/>
        <w:rPr>
          <w:rFonts w:ascii="Times New Roman" w:hAnsi="Times New Roman" w:cs="Times New Roman"/>
          <w:b/>
          <w:bCs/>
          <w:sz w:val="28"/>
          <w:szCs w:val="28"/>
        </w:rPr>
      </w:pPr>
    </w:p>
    <w:p w:rsidR="006C322B" w:rsidRPr="006C322B" w:rsidRDefault="006C322B" w:rsidP="006C322B">
      <w:pPr>
        <w:spacing w:after="0"/>
        <w:jc w:val="both"/>
        <w:rPr>
          <w:rFonts w:ascii="Times New Roman" w:hAnsi="Times New Roman" w:cs="Times New Roman"/>
          <w:sz w:val="28"/>
          <w:szCs w:val="28"/>
        </w:rPr>
      </w:pPr>
    </w:p>
    <w:p w:rsidR="006C322B" w:rsidRPr="006C322B" w:rsidRDefault="006C322B" w:rsidP="006C322B">
      <w:pPr>
        <w:spacing w:after="0"/>
        <w:jc w:val="both"/>
        <w:rPr>
          <w:rFonts w:ascii="Times New Roman" w:hAnsi="Times New Roman" w:cs="Times New Roman"/>
          <w:sz w:val="28"/>
          <w:szCs w:val="28"/>
        </w:rPr>
      </w:pPr>
    </w:p>
    <w:p w:rsidR="00B4171B" w:rsidRPr="006C322B" w:rsidRDefault="00B4171B">
      <w:pPr>
        <w:rPr>
          <w:rFonts w:ascii="Times New Roman" w:hAnsi="Times New Roman" w:cs="Times New Roman"/>
          <w:sz w:val="28"/>
          <w:szCs w:val="28"/>
        </w:rPr>
      </w:pPr>
    </w:p>
    <w:sectPr w:rsidR="00B4171B" w:rsidRPr="006C322B" w:rsidSect="006C322B">
      <w:pgSz w:w="11906" w:h="16838"/>
      <w:pgMar w:top="737" w:right="851" w:bottom="79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56F0F"/>
    <w:multiLevelType w:val="hybridMultilevel"/>
    <w:tmpl w:val="B642948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FD41B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3B25325A"/>
    <w:multiLevelType w:val="hybridMultilevel"/>
    <w:tmpl w:val="BF687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5D79E4"/>
    <w:multiLevelType w:val="hybridMultilevel"/>
    <w:tmpl w:val="00120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F56AF5"/>
    <w:multiLevelType w:val="hybridMultilevel"/>
    <w:tmpl w:val="13E228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3F434A"/>
    <w:multiLevelType w:val="hybridMultilevel"/>
    <w:tmpl w:val="85E88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43C3DF3"/>
    <w:multiLevelType w:val="hybridMultilevel"/>
    <w:tmpl w:val="FE580F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DAB405E"/>
    <w:multiLevelType w:val="hybridMultilevel"/>
    <w:tmpl w:val="9DBCB3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B17023"/>
    <w:multiLevelType w:val="hybridMultilevel"/>
    <w:tmpl w:val="65A4D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8"/>
  </w:num>
  <w:num w:numId="6">
    <w:abstractNumId w:val="5"/>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00C3C"/>
    <w:rsid w:val="00043C17"/>
    <w:rsid w:val="00366F85"/>
    <w:rsid w:val="00513D4E"/>
    <w:rsid w:val="0057595D"/>
    <w:rsid w:val="006C322B"/>
    <w:rsid w:val="00823090"/>
    <w:rsid w:val="00900C3C"/>
    <w:rsid w:val="00AA24EB"/>
    <w:rsid w:val="00B4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C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C3C"/>
    <w:rPr>
      <w:rFonts w:ascii="Tahoma" w:hAnsi="Tahoma" w:cs="Tahoma"/>
      <w:sz w:val="16"/>
      <w:szCs w:val="16"/>
    </w:rPr>
  </w:style>
  <w:style w:type="paragraph" w:styleId="a5">
    <w:name w:val="List Paragraph"/>
    <w:basedOn w:val="a"/>
    <w:uiPriority w:val="99"/>
    <w:qFormat/>
    <w:rsid w:val="00043C17"/>
    <w:pPr>
      <w:ind w:left="720"/>
      <w:contextualSpacing/>
    </w:pPr>
    <w:rPr>
      <w:rFonts w:eastAsiaTheme="minorHAnsi"/>
      <w:lang w:eastAsia="en-US"/>
    </w:rPr>
  </w:style>
  <w:style w:type="paragraph" w:styleId="a6">
    <w:name w:val="header"/>
    <w:basedOn w:val="a"/>
    <w:link w:val="a7"/>
    <w:uiPriority w:val="99"/>
    <w:rsid w:val="006C322B"/>
    <w:pPr>
      <w:tabs>
        <w:tab w:val="center" w:pos="4677"/>
        <w:tab w:val="right" w:pos="9355"/>
      </w:tabs>
      <w:spacing w:after="0" w:line="240" w:lineRule="auto"/>
    </w:pPr>
    <w:rPr>
      <w:rFonts w:ascii="Calibri" w:eastAsia="Calibri" w:hAnsi="Calibri" w:cs="Calibri"/>
      <w:lang w:eastAsia="en-US"/>
    </w:rPr>
  </w:style>
  <w:style w:type="character" w:customStyle="1" w:styleId="a7">
    <w:name w:val="Верхний колонтитул Знак"/>
    <w:basedOn w:val="a0"/>
    <w:link w:val="a6"/>
    <w:uiPriority w:val="99"/>
    <w:rsid w:val="006C322B"/>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Psihology</cp:lastModifiedBy>
  <cp:revision>5</cp:revision>
  <dcterms:created xsi:type="dcterms:W3CDTF">2014-02-10T16:20:00Z</dcterms:created>
  <dcterms:modified xsi:type="dcterms:W3CDTF">2018-11-14T11:29:00Z</dcterms:modified>
</cp:coreProperties>
</file>