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05"/>
        <w:gridCol w:w="5781"/>
      </w:tblGrid>
      <w:tr w:rsidR="00AC11B1" w:rsidRPr="002B485B" w:rsidTr="00CB24B0">
        <w:trPr>
          <w:trHeight w:val="31"/>
        </w:trPr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МАОУ «СОШ № 43 </w:t>
            </w:r>
            <w:r w:rsidRPr="002B485B">
              <w:rPr>
                <w:sz w:val="28"/>
                <w:szCs w:val="28"/>
              </w:rPr>
              <w:br/>
              <w:t xml:space="preserve">г. Челябинска», </w:t>
            </w:r>
            <w:r w:rsidRPr="002B485B">
              <w:rPr>
                <w:sz w:val="28"/>
                <w:szCs w:val="28"/>
              </w:rPr>
              <w:br/>
              <w:t>ул. Короленко, 16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Белорецкая;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 Блюхера, 81, 81а, 83, 83а, 85, 87, 89, 93, 95, 97б/1 (стр.), 97б/2 (стр.), 99р, 99с</w:t>
            </w:r>
            <w:r>
              <w:rPr>
                <w:sz w:val="28"/>
                <w:szCs w:val="28"/>
              </w:rPr>
              <w:t>, 99м, 99н</w:t>
            </w:r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 </w:t>
            </w:r>
            <w:proofErr w:type="spellStart"/>
            <w:r w:rsidRPr="002B485B">
              <w:rPr>
                <w:sz w:val="28"/>
                <w:szCs w:val="28"/>
              </w:rPr>
              <w:t>Вольская</w:t>
            </w:r>
            <w:proofErr w:type="spellEnd"/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Военный городок-17;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Гайдара;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 Героическая; 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Дарвина;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Донбасская;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 </w:t>
            </w:r>
            <w:proofErr w:type="spellStart"/>
            <w:r w:rsidRPr="002B485B">
              <w:rPr>
                <w:sz w:val="28"/>
                <w:szCs w:val="28"/>
              </w:rPr>
              <w:t>Дундича</w:t>
            </w:r>
            <w:proofErr w:type="spellEnd"/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Знаменская;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 Ильича; 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Каширская;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Керченская;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 </w:t>
            </w:r>
            <w:proofErr w:type="spellStart"/>
            <w:r w:rsidRPr="002B485B">
              <w:rPr>
                <w:sz w:val="28"/>
                <w:szCs w:val="28"/>
              </w:rPr>
              <w:t>Кизильская</w:t>
            </w:r>
            <w:proofErr w:type="spellEnd"/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Контейнерная;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Короленко;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Кубанская;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Мебельная;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Национальная;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ул. </w:t>
            </w:r>
            <w:proofErr w:type="spellStart"/>
            <w:r w:rsidRPr="002B485B">
              <w:rPr>
                <w:sz w:val="28"/>
                <w:szCs w:val="28"/>
              </w:rPr>
              <w:t>Новосельская</w:t>
            </w:r>
            <w:proofErr w:type="spellEnd"/>
            <w:r w:rsidRPr="002B485B">
              <w:rPr>
                <w:sz w:val="28"/>
                <w:szCs w:val="28"/>
              </w:rPr>
              <w:t>;</w:t>
            </w:r>
          </w:p>
          <w:p w:rsidR="00AC11B1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пер. Белорецкий</w:t>
            </w:r>
            <w:r>
              <w:rPr>
                <w:sz w:val="28"/>
                <w:szCs w:val="28"/>
              </w:rPr>
              <w:t xml:space="preserve"> 1-й</w:t>
            </w:r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пер. Белорецкий</w:t>
            </w:r>
            <w:r>
              <w:rPr>
                <w:sz w:val="28"/>
                <w:szCs w:val="28"/>
              </w:rPr>
              <w:t xml:space="preserve"> 2-й;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 xml:space="preserve">пер. </w:t>
            </w:r>
            <w:proofErr w:type="spellStart"/>
            <w:r w:rsidRPr="002B485B">
              <w:rPr>
                <w:sz w:val="28"/>
                <w:szCs w:val="28"/>
              </w:rPr>
              <w:t>Дундича</w:t>
            </w:r>
            <w:proofErr w:type="spellEnd"/>
            <w:r w:rsidRPr="002B485B">
              <w:rPr>
                <w:sz w:val="28"/>
                <w:szCs w:val="28"/>
              </w:rPr>
              <w:t>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пер. Мебельный 1-й;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пер. Мебельный 2-й;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Рылеева, 6б;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Светлая;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Троицкая;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тракт Троицкий, 13а;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ул. Центральная;</w:t>
            </w:r>
          </w:p>
          <w:p w:rsidR="00AC11B1" w:rsidRPr="002B485B" w:rsidRDefault="00AC11B1" w:rsidP="00CB24B0">
            <w:pPr>
              <w:rPr>
                <w:sz w:val="28"/>
                <w:szCs w:val="28"/>
              </w:rPr>
            </w:pPr>
            <w:r w:rsidRPr="002B485B">
              <w:rPr>
                <w:sz w:val="28"/>
                <w:szCs w:val="28"/>
              </w:rPr>
              <w:t>СНТ «Локомотив 1»</w:t>
            </w:r>
          </w:p>
        </w:tc>
        <w:bookmarkStart w:id="0" w:name="_GoBack"/>
        <w:bookmarkEnd w:id="0"/>
      </w:tr>
    </w:tbl>
    <w:p w:rsidR="00B60569" w:rsidRDefault="00B60569"/>
    <w:sectPr w:rsidR="00B6056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B5" w:rsidRDefault="000B78B5" w:rsidP="00AC11B1">
      <w:r>
        <w:separator/>
      </w:r>
    </w:p>
  </w:endnote>
  <w:endnote w:type="continuationSeparator" w:id="0">
    <w:p w:rsidR="000B78B5" w:rsidRDefault="000B78B5" w:rsidP="00AC1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B5" w:rsidRDefault="000B78B5" w:rsidP="00AC11B1">
      <w:r>
        <w:separator/>
      </w:r>
    </w:p>
  </w:footnote>
  <w:footnote w:type="continuationSeparator" w:id="0">
    <w:p w:rsidR="000B78B5" w:rsidRDefault="000B78B5" w:rsidP="00AC1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E65" w:rsidRPr="00153ED9" w:rsidRDefault="00153ED9" w:rsidP="00153ED9">
    <w:pPr>
      <w:pStyle w:val="a3"/>
      <w:spacing w:line="276" w:lineRule="auto"/>
      <w:rPr>
        <w:b/>
      </w:rPr>
    </w:pPr>
    <w:r w:rsidRPr="00153ED9">
      <w:rPr>
        <w:b/>
      </w:rPr>
      <w:t xml:space="preserve">           </w:t>
    </w:r>
    <w:r w:rsidR="00591E65" w:rsidRPr="00153ED9">
      <w:rPr>
        <w:b/>
      </w:rPr>
      <w:t xml:space="preserve">Распоряжение Администрации города Челябинска от 25.012019 г. № 575 </w:t>
    </w:r>
  </w:p>
  <w:p w:rsidR="00153ED9" w:rsidRDefault="00591E65" w:rsidP="00153ED9">
    <w:pPr>
      <w:pStyle w:val="a3"/>
      <w:spacing w:line="276" w:lineRule="auto"/>
      <w:jc w:val="center"/>
      <w:rPr>
        <w:b/>
      </w:rPr>
    </w:pPr>
    <w:r w:rsidRPr="00153ED9">
      <w:rPr>
        <w:b/>
      </w:rPr>
      <w:t>«О закреплении муниципальных общеобразовательных учреждений города Челябинска за территориями города Челябинска»</w:t>
    </w:r>
  </w:p>
  <w:p w:rsidR="00AC11B1" w:rsidRPr="00153ED9" w:rsidRDefault="00591E65" w:rsidP="00153ED9">
    <w:pPr>
      <w:pStyle w:val="a3"/>
      <w:spacing w:line="276" w:lineRule="auto"/>
      <w:jc w:val="center"/>
      <w:rPr>
        <w:b/>
      </w:rPr>
    </w:pPr>
    <w:r w:rsidRPr="00153ED9">
      <w:rPr>
        <w:b/>
      </w:rPr>
      <w:t>(в редакции от 04.02.2026 г. № 1582)</w:t>
    </w:r>
  </w:p>
  <w:p w:rsidR="00AC11B1" w:rsidRPr="00153ED9" w:rsidRDefault="00AC11B1" w:rsidP="00153ED9">
    <w:pPr>
      <w:spacing w:line="276" w:lineRule="auto"/>
      <w:rPr>
        <w:b/>
      </w:rPr>
    </w:pPr>
  </w:p>
  <w:p w:rsidR="00AC11B1" w:rsidRDefault="00AC11B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AA"/>
    <w:rsid w:val="000B78B5"/>
    <w:rsid w:val="00153ED9"/>
    <w:rsid w:val="003C46AA"/>
    <w:rsid w:val="00591E65"/>
    <w:rsid w:val="00AC11B1"/>
    <w:rsid w:val="00B6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393EF"/>
  <w15:chartTrackingRefBased/>
  <w15:docId w15:val="{7B8E565E-098A-4D9C-8C2D-A67F5EAC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1B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11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C11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C11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Сипакова</dc:creator>
  <cp:keywords/>
  <dc:description/>
  <cp:lastModifiedBy>Надежда Петровна Сипакова</cp:lastModifiedBy>
  <cp:revision>6</cp:revision>
  <dcterms:created xsi:type="dcterms:W3CDTF">2026-02-10T03:41:00Z</dcterms:created>
  <dcterms:modified xsi:type="dcterms:W3CDTF">2026-02-10T03:47:00Z</dcterms:modified>
</cp:coreProperties>
</file>