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E3" w:rsidRDefault="00EC1C6E">
      <w:pPr>
        <w:ind w:left="11907"/>
        <w:jc w:val="center"/>
      </w:pPr>
      <w:bookmarkStart w:id="0" w:name="_GoBack"/>
      <w:bookmarkEnd w:id="0"/>
      <w:r>
        <w:t>ПРИЛОЖЕНИЕ</w:t>
      </w:r>
    </w:p>
    <w:p w:rsidR="00903BE3" w:rsidRDefault="00903BE3">
      <w:pPr>
        <w:ind w:left="11907"/>
        <w:jc w:val="center"/>
      </w:pPr>
    </w:p>
    <w:p w:rsidR="00903BE3" w:rsidRDefault="00EC1C6E">
      <w:pPr>
        <w:ind w:left="11907"/>
        <w:jc w:val="center"/>
      </w:pPr>
      <w:r>
        <w:t>ПРОЕКТ</w:t>
      </w:r>
    </w:p>
    <w:p w:rsidR="00903BE3" w:rsidRDefault="00903BE3">
      <w:pPr>
        <w:ind w:left="11907"/>
        <w:rPr>
          <w:szCs w:val="28"/>
        </w:rPr>
      </w:pPr>
    </w:p>
    <w:p w:rsidR="00903BE3" w:rsidRDefault="00903BE3"/>
    <w:p w:rsidR="00903BE3" w:rsidRDefault="00EC1C6E">
      <w:pPr>
        <w:jc w:val="center"/>
        <w:rPr>
          <w:b/>
          <w:sz w:val="28"/>
        </w:rPr>
      </w:pPr>
      <w:r>
        <w:rPr>
          <w:b/>
          <w:sz w:val="28"/>
        </w:rPr>
        <w:t>П А С П О Р Т</w:t>
      </w:r>
    </w:p>
    <w:p w:rsidR="00903BE3" w:rsidRDefault="00903BE3">
      <w:pPr>
        <w:jc w:val="center"/>
        <w:rPr>
          <w:b/>
          <w:sz w:val="28"/>
        </w:rPr>
      </w:pPr>
    </w:p>
    <w:p w:rsidR="00903BE3" w:rsidRDefault="00EC1C6E">
      <w:pPr>
        <w:jc w:val="center"/>
        <w:rPr>
          <w:b/>
          <w:sz w:val="28"/>
        </w:rPr>
      </w:pPr>
      <w:r>
        <w:rPr>
          <w:b/>
          <w:sz w:val="28"/>
        </w:rPr>
        <w:t>федерального проекта</w:t>
      </w:r>
    </w:p>
    <w:p w:rsidR="00903BE3" w:rsidRDefault="00903BE3">
      <w:pPr>
        <w:rPr>
          <w:sz w:val="28"/>
        </w:rPr>
      </w:pPr>
    </w:p>
    <w:p w:rsidR="00903BE3" w:rsidRDefault="00EC1C6E">
      <w:pPr>
        <w:jc w:val="center"/>
        <w:rPr>
          <w:sz w:val="28"/>
        </w:rPr>
      </w:pPr>
      <w:r>
        <w:rPr>
          <w:sz w:val="28"/>
        </w:rPr>
        <w:t>Патриотическое воспитание граждан Российской Федерации</w:t>
      </w:r>
    </w:p>
    <w:p w:rsidR="00903BE3" w:rsidRDefault="00903BE3">
      <w:pPr>
        <w:jc w:val="center"/>
        <w:rPr>
          <w:sz w:val="28"/>
        </w:rPr>
      </w:pPr>
    </w:p>
    <w:p w:rsidR="00903BE3" w:rsidRDefault="00EC1C6E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03BE3" w:rsidRDefault="00903BE3"/>
    <w:tbl>
      <w:tblPr>
        <w:tblW w:w="4950" w:type="pct"/>
        <w:tblLook w:val="0000" w:firstRow="0" w:lastRow="0" w:firstColumn="0" w:lastColumn="0" w:noHBand="0" w:noVBand="0"/>
      </w:tblPr>
      <w:tblGrid>
        <w:gridCol w:w="5206"/>
        <w:gridCol w:w="505"/>
        <w:gridCol w:w="3277"/>
        <w:gridCol w:w="2223"/>
        <w:gridCol w:w="1808"/>
        <w:gridCol w:w="1395"/>
      </w:tblGrid>
      <w:tr w:rsidR="00903BE3">
        <w:trPr>
          <w:cantSplit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Наименование национального проекта</w:t>
            </w:r>
          </w:p>
        </w:tc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Патриотическое воспитание граждан Российской Федерации</w:t>
            </w:r>
          </w:p>
        </w:tc>
      </w:tr>
      <w:tr w:rsidR="00903BE3">
        <w:trPr>
          <w:cantSplit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Краткое наименование федерального проекта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 xml:space="preserve">Патриотическое воспитание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Срок</w:t>
            </w:r>
          </w:p>
          <w:p w:rsidR="00903BE3" w:rsidRDefault="00EC1C6E">
            <w:pPr>
              <w:jc w:val="center"/>
            </w:pPr>
            <w:r>
              <w:t>реализации 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01.01.2021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31.12.2024</w:t>
            </w:r>
          </w:p>
        </w:tc>
      </w:tr>
      <w:tr w:rsidR="00903BE3">
        <w:trPr>
          <w:cantSplit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Куратор федерального проекта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Голикова Татьяна Алексеевна</w:t>
            </w: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Заместитель Председателя Правительства Российской Федерации</w:t>
            </w:r>
          </w:p>
        </w:tc>
      </w:tr>
      <w:tr w:rsidR="00903BE3">
        <w:trPr>
          <w:cantSplit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Руководитель федерального проекта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Грибов Денис Евгеньевич</w:t>
            </w: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Заместитель Министра просвещения Российской Федерации</w:t>
            </w:r>
          </w:p>
        </w:tc>
      </w:tr>
      <w:tr w:rsidR="00903BE3">
        <w:trPr>
          <w:cantSplit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Администратор федерального проекта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Михеев Игорь Анатольевич</w:t>
            </w: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Директор Департамента Минпросвещения России</w:t>
            </w:r>
          </w:p>
        </w:tc>
      </w:tr>
      <w:tr w:rsidR="00903BE3">
        <w:trPr>
          <w:cantSplit/>
          <w:trHeight w:val="195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sz w:val="26"/>
                <w:szCs w:val="26"/>
              </w:rPr>
            </w:pPr>
            <w:r>
              <w:t>Связь с государственными программами Российской Федерации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/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Государственная программа</w:t>
            </w: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«Развитие образования»</w:t>
            </w:r>
          </w:p>
        </w:tc>
      </w:tr>
    </w:tbl>
    <w:p w:rsidR="00903BE3" w:rsidRDefault="00903BE3">
      <w:pPr>
        <w:jc w:val="center"/>
      </w:pPr>
    </w:p>
    <w:p w:rsidR="00903BE3" w:rsidRDefault="00EC1C6E">
      <w:pPr>
        <w:jc w:val="center"/>
        <w:rPr>
          <w:sz w:val="28"/>
        </w:rPr>
      </w:pPr>
      <w:r>
        <w:rPr>
          <w:sz w:val="28"/>
        </w:rPr>
        <w:t>2. Цель и показатели федерального проекта</w:t>
      </w:r>
    </w:p>
    <w:p w:rsidR="00903BE3" w:rsidRDefault="00903BE3">
      <w:pPr>
        <w:jc w:val="center"/>
        <w:rPr>
          <w:sz w:val="1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4938"/>
        <w:gridCol w:w="1657"/>
        <w:gridCol w:w="1381"/>
        <w:gridCol w:w="1384"/>
        <w:gridCol w:w="828"/>
        <w:gridCol w:w="829"/>
        <w:gridCol w:w="828"/>
        <w:gridCol w:w="837"/>
        <w:gridCol w:w="1158"/>
      </w:tblGrid>
      <w:tr w:rsidR="00903BE3">
        <w:trPr>
          <w:trHeight w:val="631"/>
        </w:trPr>
        <w:tc>
          <w:tcPr>
            <w:tcW w:w="14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color w:val="202020"/>
                <w:shd w:val="clear" w:color="auto" w:fill="FFFFFF"/>
              </w:rPr>
              <w:t>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путем вовлечения к 2025 году 25% граждан Российской Федерации в систему патриотического воспитания</w:t>
            </w:r>
          </w:p>
        </w:tc>
      </w:tr>
      <w:tr w:rsidR="00903BE3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№ п/п</w:t>
            </w:r>
          </w:p>
        </w:tc>
        <w:tc>
          <w:tcPr>
            <w:tcW w:w="4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Единица измерения</w:t>
            </w:r>
          </w:p>
          <w:p w:rsidR="00903BE3" w:rsidRDefault="00EC1C6E">
            <w:pPr>
              <w:jc w:val="center"/>
            </w:pPr>
            <w:r>
              <w:t>(по ОКЕИ)</w:t>
            </w:r>
          </w:p>
        </w:tc>
        <w:tc>
          <w:tcPr>
            <w:tcW w:w="2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Базовое значение</w:t>
            </w:r>
          </w:p>
        </w:tc>
        <w:tc>
          <w:tcPr>
            <w:tcW w:w="3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Период, год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Признак ключевого </w:t>
            </w:r>
            <w:r>
              <w:rPr>
                <w:sz w:val="23"/>
                <w:szCs w:val="23"/>
              </w:rPr>
              <w:lastRenderedPageBreak/>
              <w:t>параметра</w:t>
            </w:r>
            <w:r>
              <w:rPr>
                <w:sz w:val="23"/>
                <w:szCs w:val="23"/>
                <w:vertAlign w:val="superscript"/>
              </w:rPr>
              <w:t xml:space="preserve"> </w:t>
            </w:r>
            <w:r>
              <w:rPr>
                <w:sz w:val="23"/>
                <w:szCs w:val="23"/>
              </w:rPr>
              <w:t>(да/нет)</w:t>
            </w:r>
          </w:p>
        </w:tc>
      </w:tr>
      <w:tr w:rsidR="00903BE3">
        <w:trPr>
          <w:trHeight w:val="32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4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2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2021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2022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2023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</w:tr>
      <w:tr w:rsidR="00903BE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4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значение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дата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lang w:val="en-US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lang w:val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</w:p>
        </w:tc>
      </w:tr>
      <w:tr w:rsidR="00903BE3">
        <w:trPr>
          <w:trHeight w:val="5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ind w:left="101"/>
            </w:pPr>
            <w:r w:rsidRPr="00A92639">
              <w:rPr>
                <w:shd w:val="clear" w:color="auto" w:fill="FFFFFF"/>
              </w:rPr>
              <w:t>Доля граждан Российской Федерации, вовлеченных в систему патриотического воспитания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ind w:left="-57" w:right="-57"/>
              <w:jc w:val="center"/>
            </w:pPr>
            <w:r>
              <w:t>ПРОЦ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D4737E">
            <w:pPr>
              <w:jc w:val="center"/>
            </w:pPr>
            <w:r>
              <w:t>21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D4737E">
            <w:pPr>
              <w:jc w:val="center"/>
            </w:pPr>
            <w:r>
              <w:t>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D4737E">
            <w:pPr>
              <w:jc w:val="center"/>
            </w:pPr>
            <w: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</w:p>
        </w:tc>
      </w:tr>
      <w:tr w:rsidR="00903BE3">
        <w:trPr>
          <w:trHeight w:val="5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1.1.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ind w:left="101"/>
            </w:pPr>
            <w:r>
              <w:t>Доля граждан РФ в возрасте от 5 до 19 лет, непосредственно вовлеченных в реализацию мероприятий федерального проекта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ind w:left="-57" w:right="-57"/>
              <w:jc w:val="center"/>
            </w:pPr>
            <w:r>
              <w:t>ПРОЦ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</w:p>
        </w:tc>
      </w:tr>
      <w:tr w:rsidR="00903BE3">
        <w:trPr>
          <w:trHeight w:val="5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1.2.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ind w:left="101"/>
            </w:pPr>
            <w:r>
              <w:t>Количество обучающихся, принявших участие в школьных этапах всероссийской олимпиады школьников по географии и истории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2200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2315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2430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2550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  <w:bookmarkStart w:id="1" w:name="_Hlk32564085"/>
            <w:bookmarkEnd w:id="1"/>
          </w:p>
        </w:tc>
      </w:tr>
      <w:tr w:rsidR="00903BE3">
        <w:trPr>
          <w:trHeight w:val="4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1.3.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ind w:left="101"/>
              <w:rPr>
                <w:rFonts w:eastAsia="Arial Unicode MS"/>
                <w:u w:color="000000"/>
              </w:rPr>
            </w:pPr>
            <w:r>
              <w:t>Доля граждан РФ в возрасте от 20 до 30 лет, непосредственно вовлеченных в реализацию мероприятий федерального проекта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ПРОЦ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</w:p>
        </w:tc>
      </w:tr>
      <w:tr w:rsidR="00903BE3">
        <w:trPr>
          <w:trHeight w:val="5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1.4.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ind w:left="101"/>
            </w:pPr>
            <w:r>
              <w:t>Доля граждан РФ в возрасте старше 30 лет, непосредственно вовлеченных в реализацию мероприятий федерального проекта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u w:color="000000"/>
              </w:rPr>
            </w:pPr>
            <w:r>
              <w:t>ПРОЦ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</w:p>
        </w:tc>
      </w:tr>
      <w:tr w:rsidR="00903BE3">
        <w:trPr>
          <w:trHeight w:val="5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ind w:left="101"/>
            </w:pPr>
            <w:r>
              <w:t>Доля населения, информированного о возможностях, механизмах и путях самореализации молодежи в России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ПРОЦ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iCs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  <w:bookmarkStart w:id="2" w:name="_Hlk32873023"/>
            <w:bookmarkEnd w:id="2"/>
          </w:p>
        </w:tc>
      </w:tr>
    </w:tbl>
    <w:p w:rsidR="00903BE3" w:rsidRDefault="00903BE3">
      <w:pPr>
        <w:rPr>
          <w:sz w:val="16"/>
        </w:rPr>
      </w:pPr>
    </w:p>
    <w:p w:rsidR="00903BE3" w:rsidRDefault="00EC1C6E">
      <w:pPr>
        <w:jc w:val="center"/>
        <w:rPr>
          <w:sz w:val="28"/>
        </w:rPr>
      </w:pPr>
      <w:r>
        <w:rPr>
          <w:sz w:val="28"/>
        </w:rPr>
        <w:t>3. Задачи и результаты федерального проекта</w:t>
      </w:r>
      <w:bookmarkStart w:id="3" w:name="_Hlk35359304"/>
      <w:bookmarkEnd w:id="3"/>
    </w:p>
    <w:p w:rsidR="00903BE3" w:rsidRDefault="00903BE3">
      <w:pPr>
        <w:jc w:val="center"/>
        <w:rPr>
          <w:sz w:val="14"/>
        </w:rPr>
      </w:pPr>
    </w:p>
    <w:tbl>
      <w:tblPr>
        <w:tblW w:w="148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3471"/>
        <w:gridCol w:w="1258"/>
        <w:gridCol w:w="694"/>
        <w:gridCol w:w="694"/>
        <w:gridCol w:w="805"/>
        <w:gridCol w:w="833"/>
        <w:gridCol w:w="3649"/>
        <w:gridCol w:w="1816"/>
        <w:gridCol w:w="996"/>
      </w:tblGrid>
      <w:tr w:rsidR="00903BE3" w:rsidTr="001541D2">
        <w:trPr>
          <w:trHeight w:val="39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№ п/п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Наименование задачи, результата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Единица измерения</w:t>
            </w:r>
          </w:p>
          <w:p w:rsidR="00903BE3" w:rsidRDefault="00EC1C6E">
            <w:pPr>
              <w:jc w:val="center"/>
            </w:pPr>
            <w:r>
              <w:t>(по ОКЕИ)</w:t>
            </w: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Период, год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Характеристика результата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Тип результата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spacing w:val="-10"/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 xml:space="preserve">Признак </w:t>
            </w:r>
            <w:r>
              <w:rPr>
                <w:spacing w:val="-14"/>
                <w:sz w:val="23"/>
                <w:szCs w:val="23"/>
              </w:rPr>
              <w:t xml:space="preserve">ключевого </w:t>
            </w:r>
            <w:r>
              <w:rPr>
                <w:spacing w:val="-10"/>
                <w:sz w:val="23"/>
                <w:szCs w:val="23"/>
              </w:rPr>
              <w:t>параметра</w:t>
            </w:r>
            <w:r>
              <w:rPr>
                <w:spacing w:val="-10"/>
                <w:sz w:val="23"/>
                <w:szCs w:val="23"/>
                <w:vertAlign w:val="superscript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(да/нет)</w:t>
            </w:r>
          </w:p>
        </w:tc>
      </w:tr>
      <w:tr w:rsidR="00903BE3" w:rsidTr="001541D2">
        <w:trPr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</w:pPr>
          </w:p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</w:tr>
      <w:tr w:rsidR="00903BE3" w:rsidTr="00E0412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</w:t>
            </w:r>
          </w:p>
        </w:tc>
        <w:tc>
          <w:tcPr>
            <w:tcW w:w="13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</w:t>
            </w:r>
          </w:p>
          <w:p w:rsidR="00903BE3" w:rsidRDefault="00903BE3">
            <w:pPr>
              <w:jc w:val="center"/>
              <w:rPr>
                <w:rFonts w:eastAsia="Arial Unicode MS"/>
                <w:bCs/>
                <w:color w:val="000000"/>
                <w:sz w:val="16"/>
                <w:u w:color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</w:p>
          <w:p w:rsidR="00903BE3" w:rsidRDefault="00903BE3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</w:p>
        </w:tc>
      </w:tr>
      <w:tr w:rsidR="00903BE3" w:rsidTr="001541D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 основе разработанной Минпросвещения России примерной программы воспитания, нарастающим итогом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rPr>
                <w:rFonts w:eastAsia="Arial Unicode MS"/>
                <w:u w:color="000000"/>
              </w:rPr>
              <w:t xml:space="preserve">ПРОЦ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общеобразовательных </w:t>
            </w:r>
            <w:r>
              <w:rPr>
                <w:color w:val="000000" w:themeColor="text1"/>
              </w:rPr>
              <w:br/>
              <w:t xml:space="preserve">и профессиональных образовательных организаций, </w:t>
            </w:r>
            <w:r>
              <w:rPr>
                <w:color w:val="000000" w:themeColor="text1"/>
              </w:rPr>
              <w:br/>
              <w:t xml:space="preserve">в которых утверждены рабочие программы воспитания обучающихся на основе </w:t>
            </w:r>
            <w:r>
              <w:rPr>
                <w:bCs/>
                <w:color w:val="000000" w:themeColor="text1"/>
              </w:rPr>
              <w:t>разработанной Минпросвещения России</w:t>
            </w:r>
            <w:r>
              <w:rPr>
                <w:color w:val="000000" w:themeColor="text1"/>
              </w:rPr>
              <w:t xml:space="preserve"> примерной программы воспитания обучающихся от общего количества общеобразовательных организаций </w:t>
            </w:r>
            <w:r>
              <w:rPr>
                <w:bCs/>
                <w:color w:val="000000" w:themeColor="text1"/>
              </w:rPr>
              <w:t>и профессиональных образовательных организаций</w:t>
            </w:r>
            <w:r>
              <w:rPr>
                <w:color w:val="000000" w:themeColor="text1"/>
              </w:rPr>
              <w:t xml:space="preserve">. Примерная программа воспитания обучающихся разработана Минпросвещения России и направлена на развитие </w:t>
            </w:r>
            <w:r>
              <w:rPr>
                <w:color w:val="000000" w:themeColor="text1"/>
              </w:rPr>
              <w:lastRenderedPageBreak/>
              <w:t xml:space="preserve">духовно-нравственного, патриотического, эстетического </w:t>
            </w:r>
            <w:r>
              <w:rPr>
                <w:color w:val="000000" w:themeColor="text1"/>
              </w:rPr>
              <w:br/>
              <w:t xml:space="preserve">и физического воспитания обучающихся, а также нацелена на решение </w:t>
            </w:r>
            <w:r>
              <w:rPr>
                <w:bCs/>
                <w:color w:val="000000" w:themeColor="text1"/>
              </w:rPr>
              <w:t xml:space="preserve">задачи </w:t>
            </w:r>
            <w:r>
              <w:rPr>
                <w:color w:val="000000" w:themeColor="text1"/>
              </w:rPr>
              <w:t xml:space="preserve">гармоничного </w:t>
            </w:r>
            <w:r>
              <w:rPr>
                <w:bCs/>
                <w:color w:val="000000" w:themeColor="text1"/>
              </w:rPr>
              <w:t xml:space="preserve">развития, успешной адаптации </w:t>
            </w:r>
            <w:r>
              <w:rPr>
                <w:bCs/>
                <w:color w:val="000000" w:themeColor="text1"/>
              </w:rPr>
              <w:br/>
              <w:t>и социализации</w:t>
            </w:r>
            <w:r>
              <w:rPr>
                <w:color w:val="000000" w:themeColor="text1"/>
              </w:rPr>
              <w:t xml:space="preserve"> обучающихся,</w:t>
            </w:r>
            <w:r>
              <w:rPr>
                <w:strike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включая формирование</w:t>
            </w:r>
            <w:r>
              <w:rPr>
                <w:color w:val="000000" w:themeColor="text1"/>
              </w:rPr>
              <w:t xml:space="preserve"> ответственн</w:t>
            </w:r>
            <w:r>
              <w:rPr>
                <w:bCs/>
                <w:color w:val="000000" w:themeColor="text1"/>
              </w:rPr>
              <w:t>ого</w:t>
            </w: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отношения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к окружающему миру</w:t>
            </w:r>
            <w:r>
              <w:rPr>
                <w:color w:val="000000" w:themeColor="text1"/>
              </w:rPr>
              <w:t xml:space="preserve">. </w:t>
            </w:r>
          </w:p>
          <w:p w:rsidR="00903BE3" w:rsidRDefault="00EC1C6E">
            <w:pPr>
              <w:rPr>
                <w:rFonts w:eastAsia="Arial Unicode MS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достижения результата </w:t>
            </w:r>
            <w:r>
              <w:rPr>
                <w:color w:val="000000" w:themeColor="text1"/>
              </w:rPr>
              <w:br/>
              <w:t>в образовательных организациях высшего образования, ведущих подготовку по укрупненной группе</w:t>
            </w:r>
            <w:r>
              <w:rPr>
                <w:rFonts w:eastAsia="Arial Unicode MS"/>
                <w:color w:val="000000" w:themeColor="text1"/>
              </w:rPr>
              <w:t xml:space="preserve"> специальностей «Образование, педагогические науки», </w:t>
            </w:r>
            <w:r>
              <w:rPr>
                <w:rFonts w:eastAsia="Arial Unicode MS"/>
                <w:bCs/>
                <w:color w:val="000000" w:themeColor="text1"/>
              </w:rPr>
              <w:t xml:space="preserve">реализованы учебные курсы (модули) по разработке </w:t>
            </w:r>
            <w:r>
              <w:rPr>
                <w:rFonts w:eastAsia="Arial Unicode MS"/>
                <w:bCs/>
                <w:color w:val="000000" w:themeColor="text1"/>
              </w:rPr>
              <w:br/>
              <w:t>и реализации рабочих программ воспитания,</w:t>
            </w:r>
            <w:r>
              <w:rPr>
                <w:rFonts w:eastAsia="Arial Unicode MS"/>
                <w:strike/>
                <w:color w:val="000000" w:themeColor="text1"/>
              </w:rPr>
              <w:t xml:space="preserve"> </w:t>
            </w:r>
            <w:r>
              <w:rPr>
                <w:rFonts w:eastAsia="Arial Unicode MS"/>
                <w:color w:val="000000" w:themeColor="text1"/>
              </w:rPr>
              <w:t xml:space="preserve">созданию воспитывающей среды </w:t>
            </w:r>
            <w:r>
              <w:rPr>
                <w:rFonts w:eastAsia="Arial Unicode MS"/>
                <w:color w:val="000000" w:themeColor="text1"/>
              </w:rPr>
              <w:br/>
              <w:t xml:space="preserve">в </w:t>
            </w:r>
            <w:r>
              <w:rPr>
                <w:rFonts w:eastAsia="Arial Unicode MS"/>
                <w:bCs/>
                <w:color w:val="000000" w:themeColor="text1"/>
              </w:rPr>
              <w:t>обще</w:t>
            </w:r>
            <w:r>
              <w:rPr>
                <w:rFonts w:eastAsia="Arial Unicode MS"/>
                <w:color w:val="000000" w:themeColor="text1"/>
              </w:rPr>
              <w:t xml:space="preserve">образовательных организациях </w:t>
            </w:r>
            <w:r>
              <w:rPr>
                <w:rFonts w:eastAsia="Arial Unicode MS"/>
                <w:bCs/>
                <w:color w:val="000000" w:themeColor="text1"/>
              </w:rPr>
              <w:t>и профессиональных образовательных организациях.</w:t>
            </w:r>
          </w:p>
          <w:p w:rsidR="00903BE3" w:rsidRDefault="00EC1C6E">
            <w:pPr>
              <w:rPr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При разработке указанного модуля будет проведено исследование международного опыта и лучших отечественных практик патриотического воспитания, включая применение современных медиатехнологий при реализации проектов и проведении мероприятий.</w:t>
            </w:r>
          </w:p>
          <w:p w:rsidR="00903BE3" w:rsidRDefault="00EC1C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Достижение этого результата позволит увеличить охват детей </w:t>
            </w:r>
            <w:r>
              <w:rPr>
                <w:color w:val="000000" w:themeColor="text1"/>
              </w:rPr>
              <w:br/>
              <w:t xml:space="preserve">и молодежи мероприятиями патриотической направленности </w:t>
            </w:r>
            <w:r>
              <w:rPr>
                <w:rFonts w:eastAsia="Arial Unicode MS"/>
                <w:bCs/>
                <w:color w:val="000000" w:themeColor="text1"/>
              </w:rPr>
              <w:t>в общеобразовательных организациях</w:t>
            </w:r>
            <w:r>
              <w:rPr>
                <w:rFonts w:eastAsia="Arial Unicode MS"/>
                <w:color w:val="000000" w:themeColor="text1"/>
              </w:rPr>
              <w:t xml:space="preserve"> </w:t>
            </w:r>
            <w:r>
              <w:rPr>
                <w:rFonts w:eastAsia="Arial Unicode MS"/>
                <w:bCs/>
                <w:color w:val="000000" w:themeColor="text1"/>
              </w:rPr>
              <w:t>и профессиональных образовательных организациях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br/>
              <w:t>а также повысит качество педагогического сопровождения указанной деятельности</w:t>
            </w:r>
          </w:p>
          <w:p w:rsidR="00903BE3" w:rsidRDefault="00903BE3">
            <w:pPr>
              <w:rPr>
                <w:color w:val="000000" w:themeColor="text1"/>
                <w:sz w:val="1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lastRenderedPageBreak/>
              <w:t>Утверждение документа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</w:p>
        </w:tc>
      </w:tr>
      <w:tr w:rsidR="00903BE3" w:rsidTr="001541D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Обеспечено проведение всероссийских, окружных и межрегиональных мероприятий патриотической направленности, с участием детей и молодежи за счет государственной поддержки </w:t>
            </w:r>
            <w:r>
              <w:rPr>
                <w:color w:val="000000"/>
                <w:spacing w:val="-2"/>
              </w:rPr>
              <w:lastRenderedPageBreak/>
              <w:t>отдельных некоммерческих организаций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u w:color="000000"/>
              </w:rPr>
            </w:pPr>
            <w:r>
              <w:lastRenderedPageBreak/>
              <w:t>ТЫС. ЧЕЛ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60" w:lineRule="exact"/>
              <w:rPr>
                <w:color w:val="000000"/>
                <w:spacing w:val="-2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 xml:space="preserve">Минпросвещения России </w:t>
            </w:r>
            <w:r>
              <w:rPr>
                <w:rFonts w:eastAsia="Arial Unicode MS"/>
                <w:bCs/>
                <w:color w:val="000000"/>
                <w:u w:color="000000"/>
              </w:rPr>
              <w:br/>
              <w:t xml:space="preserve">на конкурсной основе предоставлена дополнительная поддержка юридическим лицам на проведение </w:t>
            </w:r>
            <w:r>
              <w:rPr>
                <w:color w:val="000000"/>
                <w:spacing w:val="-2"/>
              </w:rPr>
              <w:t xml:space="preserve">всероссийских, окружных и межрегиональных </w:t>
            </w:r>
            <w:r>
              <w:rPr>
                <w:color w:val="000000"/>
                <w:spacing w:val="-2"/>
              </w:rPr>
              <w:lastRenderedPageBreak/>
              <w:t xml:space="preserve">мероприятий охватом не менее 500 человек, направленных </w:t>
            </w:r>
            <w:r>
              <w:rPr>
                <w:color w:val="000000"/>
                <w:spacing w:val="-2"/>
              </w:rPr>
              <w:br/>
              <w:t xml:space="preserve">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 (коммуникация, кооперация, креативность, информационная грамотность и т.д.), а также </w:t>
            </w:r>
            <w:r>
              <w:rPr>
                <w:color w:val="000000"/>
                <w:spacing w:val="-8"/>
              </w:rPr>
              <w:t xml:space="preserve">мероприятий по </w:t>
            </w:r>
            <w:r>
              <w:rPr>
                <w:spacing w:val="-8"/>
              </w:rPr>
              <w:t>противодействию</w:t>
            </w:r>
            <w:r>
              <w:t xml:space="preserve"> распространению деструктивной идеологии в том числе </w:t>
            </w:r>
            <w:r>
              <w:br/>
              <w:t>в цифровой среде</w:t>
            </w:r>
            <w:r>
              <w:rPr>
                <w:color w:val="000000"/>
                <w:spacing w:val="-2"/>
              </w:rPr>
              <w:t>.</w:t>
            </w:r>
          </w:p>
          <w:p w:rsidR="00903BE3" w:rsidRDefault="00EC1C6E">
            <w:pPr>
              <w:spacing w:line="260" w:lineRule="exact"/>
              <w:rPr>
                <w:rFonts w:eastAsia="Arial Unicode MS"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Формирование перечня приоритетных направлений </w:t>
            </w:r>
            <w:r>
              <w:rPr>
                <w:color w:val="000000"/>
                <w:spacing w:val="-2"/>
              </w:rPr>
              <w:br/>
              <w:t xml:space="preserve">и отбор проектов будет осуществляться межведомственной комиссией </w:t>
            </w:r>
            <w:r>
              <w:rPr>
                <w:color w:val="000000"/>
                <w:spacing w:val="-2"/>
              </w:rPr>
              <w:br/>
              <w:t>с привлечением экспертов</w:t>
            </w:r>
            <w:r>
              <w:rPr>
                <w:rFonts w:eastAsia="Arial Unicode MS"/>
                <w:color w:val="000000"/>
                <w:spacing w:val="-2"/>
              </w:rPr>
              <w:t>.</w:t>
            </w:r>
          </w:p>
          <w:p w:rsidR="00903BE3" w:rsidRDefault="00EC1C6E">
            <w:pPr>
              <w:spacing w:line="260" w:lineRule="exact"/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 xml:space="preserve">Подтверждение достижения результата будет осуществляться путем предоставления отчетов </w:t>
            </w:r>
            <w:r>
              <w:rPr>
                <w:rFonts w:eastAsia="Arial Unicode MS"/>
                <w:bCs/>
                <w:color w:val="000000"/>
                <w:u w:color="000000"/>
              </w:rPr>
              <w:br/>
              <w:t>о проведении соответствующих мероприятий.</w:t>
            </w:r>
          </w:p>
          <w:p w:rsidR="00903BE3" w:rsidRDefault="00903BE3">
            <w:pPr>
              <w:rPr>
                <w:rFonts w:eastAsia="Arial Unicode MS"/>
                <w:bCs/>
                <w:color w:val="000000"/>
                <w:sz w:val="14"/>
                <w:u w:color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lastRenderedPageBreak/>
              <w:t>Проведение массовых мероприятий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</w:p>
        </w:tc>
      </w:tr>
      <w:tr w:rsidR="00903BE3" w:rsidTr="001541D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Обеспечена реализация комплексных региональных программ гражданского и патриотического воспитания с участием детей и молодежи за счет государственной поддержки субъектов Российской Федерации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u w:color="000000"/>
              </w:rPr>
            </w:pPr>
            <w:r>
              <w:t>ТЫС. ЧЕЛ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szCs w:val="28"/>
              </w:rPr>
              <w:t>2 000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szCs w:val="28"/>
              </w:rPr>
              <w:t>2 000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szCs w:val="28"/>
              </w:rPr>
              <w:t>2 000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szCs w:val="28"/>
              </w:rPr>
              <w:t>2 000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60" w:lineRule="exact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Субъектам Российской Федерации на конкурсной основе предоставлены субсидии </w:t>
            </w:r>
            <w:r>
              <w:rPr>
                <w:sz w:val="23"/>
                <w:szCs w:val="23"/>
              </w:rPr>
              <w:br/>
              <w:t xml:space="preserve">на </w:t>
            </w:r>
            <w:r>
              <w:rPr>
                <w:color w:val="000000"/>
                <w:spacing w:val="-2"/>
                <w:sz w:val="23"/>
                <w:szCs w:val="23"/>
              </w:rPr>
              <w:t xml:space="preserve">реализацию комплексных региональных программ гражданского и патриотического воспитания, соответствующих </w:t>
            </w:r>
            <w:r>
              <w:rPr>
                <w:sz w:val="23"/>
                <w:szCs w:val="23"/>
              </w:rPr>
              <w:t>целевой модели развития региональных систем патриотического воспитания</w:t>
            </w:r>
            <w:r>
              <w:rPr>
                <w:color w:val="000000"/>
                <w:spacing w:val="-2"/>
                <w:sz w:val="23"/>
                <w:szCs w:val="23"/>
              </w:rPr>
              <w:t xml:space="preserve">, утвержденной Минпросвещения России, что позволит увеличить </w:t>
            </w:r>
            <w:r>
              <w:rPr>
                <w:color w:val="000000"/>
                <w:spacing w:val="-2"/>
                <w:sz w:val="23"/>
                <w:szCs w:val="23"/>
              </w:rPr>
              <w:lastRenderedPageBreak/>
              <w:t xml:space="preserve">охват детей от 5 лет и молодежи, непосредственно вовлеченных в указанную деятельность, а также стимулировать интерес к истории и географии России, внутреннему туризму и общественно полезной деятельности. </w:t>
            </w:r>
            <w:r>
              <w:rPr>
                <w:rFonts w:eastAsia="Arial Unicode MS"/>
                <w:bCs/>
                <w:color w:val="000000"/>
                <w:sz w:val="23"/>
                <w:szCs w:val="23"/>
                <w:u w:color="000000"/>
              </w:rPr>
              <w:t xml:space="preserve">Подтверждение достижения результата будет осуществляться путем предоставления отчетов </w:t>
            </w:r>
            <w:r>
              <w:rPr>
                <w:rFonts w:eastAsia="Arial Unicode MS"/>
                <w:bCs/>
                <w:color w:val="000000"/>
                <w:sz w:val="23"/>
                <w:szCs w:val="23"/>
                <w:u w:color="000000"/>
              </w:rPr>
              <w:br/>
              <w:t xml:space="preserve">о реализации проектов </w:t>
            </w:r>
            <w:r>
              <w:rPr>
                <w:rFonts w:eastAsia="Arial Unicode MS"/>
                <w:bCs/>
                <w:color w:val="000000"/>
                <w:sz w:val="23"/>
                <w:szCs w:val="23"/>
                <w:u w:color="000000"/>
              </w:rPr>
              <w:br/>
              <w:t>и проведении соответствующих мероприятий.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lastRenderedPageBreak/>
              <w:t>Проведение массовых мероприятий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</w:p>
        </w:tc>
      </w:tr>
      <w:tr w:rsidR="00903BE3" w:rsidTr="001541D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Обеспечено увеличение численности детей, вовлеченных </w:t>
            </w:r>
            <w:r>
              <w:rPr>
                <w:color w:val="000000"/>
                <w:spacing w:val="-2"/>
              </w:rPr>
              <w:br/>
              <w:t xml:space="preserve">в деятельность Всероссийского детско-юношеского военно-патриотического общественного движения «ЮНАРМИЯ», путем предоставления государственной поддержки указанному движению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1 000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1 270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1 600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u w:color="000000"/>
              </w:rPr>
            </w:pPr>
            <w:r>
              <w:t xml:space="preserve">Минобороны России предоставлена дополнительная финансовая поддержка </w:t>
            </w:r>
            <w:r>
              <w:rPr>
                <w:rFonts w:eastAsia="Arial Unicode MS"/>
                <w:bCs/>
                <w:u w:color="000000"/>
              </w:rPr>
              <w:t>Всероссийскому детско-юношескому военно-патриотическому общественному движению «ЮНАРМИЯ».</w:t>
            </w:r>
          </w:p>
          <w:p w:rsidR="00903BE3" w:rsidRDefault="00EC1C6E">
            <w:pPr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 xml:space="preserve">Указанная поддержка позволит увеличить охват детей военно-патриотическим воспитанием, </w:t>
            </w:r>
            <w:r>
              <w:rPr>
                <w:rFonts w:eastAsia="Arial Unicode MS"/>
                <w:bCs/>
                <w:u w:color="000000"/>
              </w:rPr>
              <w:br/>
              <w:t>в том числе через:</w:t>
            </w:r>
          </w:p>
          <w:p w:rsidR="00903BE3" w:rsidRDefault="00EC1C6E">
            <w:r>
              <w:rPr>
                <w:rFonts w:eastAsia="Arial Unicode MS"/>
                <w:bCs/>
                <w:u w:color="000000"/>
              </w:rPr>
              <w:t>- проведение всероссийских патриотических форумов, слетов, акций и других массовых мероприятий</w:t>
            </w:r>
            <w:r>
              <w:t>;</w:t>
            </w:r>
          </w:p>
          <w:p w:rsidR="00903BE3" w:rsidRDefault="00EC1C6E">
            <w:pPr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 xml:space="preserve">- вовлечение обучающихся общеобразовательных организаций в юнармейские проекты, конкурсные движения, фестивали и другие мероприятия патриотической направленности; </w:t>
            </w:r>
          </w:p>
          <w:p w:rsidR="00903BE3" w:rsidRDefault="00EC1C6E">
            <w:pPr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- расширение и распространение юнармейских программ по организации отдыха детей и их оздоровления, патриотических экспедиций</w:t>
            </w:r>
          </w:p>
          <w:p w:rsidR="00903BE3" w:rsidRDefault="00903BE3">
            <w:pPr>
              <w:rPr>
                <w:rFonts w:eastAsia="Arial Unicode MS"/>
                <w:bCs/>
                <w:color w:val="000000"/>
                <w:sz w:val="10"/>
                <w:u w:color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Проведение массовых мероприятий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</w:p>
        </w:tc>
      </w:tr>
      <w:tr w:rsidR="00903BE3" w:rsidTr="001541D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1.5.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7 000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8 500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10 000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11 500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За счёт предоставления Росмолодежью субсидии на выполнение государственного задания на оказание услуг (выполнение работ) учреждениям, уставная деятельность которых направлена на гражданско-патриотическое воспитание граждан РФ, ежегодно будет проведено не менее 5 всероссийских, 4 </w:t>
            </w:r>
            <w:r>
              <w:rPr>
                <w:bCs/>
                <w:highlight w:val="white"/>
              </w:rPr>
              <w:lastRenderedPageBreak/>
              <w:t>окружных и иных мероприятий и проектов с вовлечением не менее 40000 человек, а также не менее 3 репрезентативных исследований.</w:t>
            </w:r>
          </w:p>
          <w:p w:rsidR="00903BE3" w:rsidRDefault="00EC1C6E">
            <w:pPr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К концу 2024 года менее 11,5 млн детей и молодежи будут проинформированы о возможностях их самореализации в Российской Федерации и о деятельности  общественных организаций в сфере патриотического воспитания.</w:t>
            </w:r>
          </w:p>
          <w:p w:rsidR="00903BE3" w:rsidRDefault="00EC1C6E">
            <w:pPr>
              <w:rPr>
                <w:highlight w:val="white"/>
              </w:rPr>
            </w:pPr>
            <w:r>
              <w:rPr>
                <w:spacing w:val="-2"/>
                <w:highlight w:val="white"/>
              </w:rPr>
              <w:t>Подтверждение достижения результата будет осуществляться путем предоставления отчетов о реализации проектов и проведении соответствующих мероприятий.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lastRenderedPageBreak/>
              <w:t>Проведение массовых мероприятий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</w:p>
        </w:tc>
      </w:tr>
      <w:tr w:rsidR="00903BE3" w:rsidTr="001541D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rPr>
                <w:spacing w:val="-2"/>
              </w:rPr>
              <w:t>Созданы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hd w:val="clear" w:color="auto" w:fill="FFFFFF" w:themeFill="background1"/>
              <w:jc w:val="center"/>
            </w:pPr>
            <w:r>
              <w:t>525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hd w:val="clear" w:color="auto" w:fill="FFFFFF" w:themeFill="background1"/>
              <w:jc w:val="center"/>
            </w:pPr>
            <w:r>
              <w:t>550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hd w:val="clear" w:color="auto" w:fill="FFFFFF" w:themeFill="background1"/>
              <w:jc w:val="center"/>
            </w:pPr>
            <w:r>
              <w:t>575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hd w:val="clear" w:color="auto" w:fill="FFFFFF" w:themeFill="background1"/>
              <w:jc w:val="center"/>
            </w:pPr>
            <w:r>
              <w:t>600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 w:rsidP="001541D2">
            <w:pPr>
              <w:shd w:val="clear" w:color="auto" w:fill="FFFFFF" w:themeFill="background1"/>
              <w:rPr>
                <w:spacing w:val="-2"/>
              </w:rPr>
            </w:pPr>
            <w:r>
              <w:rPr>
                <w:spacing w:val="-2"/>
              </w:rPr>
              <w:t>Реализация программы, включающей в себя проведение детских этапов популярных конкурсов, премий и проектов, уже зарекомендовавших себя среди населения Российской Федерации. Всего будет реализовано 10 конкурсов</w:t>
            </w:r>
            <w:r w:rsidR="001541D2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под шефством лидеров взрослых проектов. В очных отборочных примет участие не менее 50 000 детей и молодежи (по 5 000 в каждом из 10),</w:t>
            </w:r>
            <w:r w:rsidR="001541D2">
              <w:rPr>
                <w:spacing w:val="-2"/>
              </w:rPr>
              <w:t xml:space="preserve"> </w:t>
            </w:r>
            <w:r>
              <w:rPr>
                <w:spacing w:val="-2"/>
              </w:rPr>
              <w:t>в финал попадут 10 000 (по 1000 в каждом из 10)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Проведение образовательных мероприятий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нет</w:t>
            </w:r>
          </w:p>
        </w:tc>
      </w:tr>
      <w:tr w:rsidR="001541D2" w:rsidTr="001541D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</w:pPr>
            <w:r>
              <w:t>1.7.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 xml:space="preserve">Общероссийской общественно-государственной детско-юношеской организацией «Российское движение школьников» разработан и реализуется единый комплекс мер, направленный на развитие системы гражданского и патриотического воспитания учащихся общеобразовательных организаций, в том числе через построение индивидуальных траекторий профессионального развития, вовлечение в деятельность детских объединений, а также предусматривающий сопровождение их дальнейшего перехода в молодежные организации </w:t>
            </w:r>
          </w:p>
          <w:p w:rsidR="001541D2" w:rsidRDefault="001541D2" w:rsidP="001541D2">
            <w:pPr>
              <w:rPr>
                <w:highlight w:val="white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ТЫС. ЧЕЛ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  <w:rPr>
                <w:highlight w:val="white"/>
              </w:rPr>
            </w:pPr>
            <w:r>
              <w:rPr>
                <w:szCs w:val="28"/>
                <w:highlight w:val="white"/>
              </w:rPr>
              <w:t>1500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3000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rPr>
                <w:spacing w:val="-2"/>
                <w:highlight w:val="white"/>
              </w:rPr>
            </w:pPr>
            <w:r>
              <w:rPr>
                <w:highlight w:val="white"/>
              </w:rPr>
              <w:t xml:space="preserve">За счет предоставления дополнительной государственной поддержки Общероссийской общественно-государственной детско-юношеской организации «Российское движение школьников» разработан и реализуется единый комплекс системы патриотического воспитания участников детских объединений, включающий в себя </w:t>
            </w:r>
            <w:r>
              <w:rPr>
                <w:spacing w:val="-2"/>
                <w:highlight w:val="white"/>
              </w:rPr>
              <w:t xml:space="preserve">организацию и проведение Всероссийского конкурса «Большая перемена», направленного на профориентацию учащихся через построение индивидуальных траекторий профессионального развития, </w:t>
            </w:r>
            <w:r>
              <w:rPr>
                <w:highlight w:val="white"/>
              </w:rPr>
              <w:t xml:space="preserve">вовлечение детей с признаками деструктивного </w:t>
            </w:r>
            <w:r>
              <w:rPr>
                <w:highlight w:val="white"/>
              </w:rPr>
              <w:lastRenderedPageBreak/>
              <w:t>поведения в детские объединения для искоренения такого поведения, а также адаптированные программы воспитания вне основного образовательного процесса с созданием отдельной инфраструктурной поддержки и c применением IT  платформы и модульным медиацентром , а также обучающим разделом для специалистов сферы воспитания и системой  премирования педагогов образовательных организациях в регионах (на основе конкурса)  и обеспечение системы специалистами воспитательной деятельности. Подтверждение достижения результата будет осуществляться путем предоставления отчетов о реализации проектов и проведении соответствующих мероприятий.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lastRenderedPageBreak/>
              <w:t>Проведение массовых мероприятий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нет</w:t>
            </w:r>
          </w:p>
        </w:tc>
      </w:tr>
      <w:tr w:rsidR="001541D2" w:rsidTr="001541D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1.8.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rPr>
                <w:spacing w:val="-2"/>
                <w:highlight w:val="white"/>
              </w:rPr>
            </w:pPr>
            <w:r>
              <w:rPr>
                <w:highlight w:val="white"/>
              </w:rPr>
              <w:t>Создание и размещение в информационно-телекоммуникационной сети «Интернет» контента, основанного на принципах нравственности и гражданской идентичности, и направленного на патриотическое воспитание детей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rPr>
                <w:highlight w:val="white"/>
              </w:rPr>
            </w:pPr>
            <w:r>
              <w:rPr>
                <w:highlight w:val="white"/>
              </w:rPr>
              <w:t>К 2024 году будет создан и размещен в информационно-телекоммуникационной сети «Интернет» контент (видеоконтент, контент в блогосфере (социальные сети, мессенджеры), мультиформатный (мультиплатформенный) контент в информационно-телекоммуникационной сети Интернет, программный продукт (в том числе игры) в совокупном количестве не менее 120 реализованных проектов на заданную тематику. Подтверждение достижения результата будет осуществляться путем предоставления отчетов о реализации проектов и проведении соответствующих мероприятий.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Проведение мероприятий по созданию и размещению контента в сети Интернет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нет</w:t>
            </w:r>
            <w:bookmarkStart w:id="4" w:name="_Hlk35355564"/>
            <w:bookmarkEnd w:id="4"/>
          </w:p>
        </w:tc>
      </w:tr>
    </w:tbl>
    <w:p w:rsidR="00903BE3" w:rsidRDefault="00903BE3">
      <w:pPr>
        <w:jc w:val="center"/>
        <w:rPr>
          <w:sz w:val="20"/>
          <w:szCs w:val="28"/>
        </w:rPr>
      </w:pPr>
    </w:p>
    <w:p w:rsidR="00903BE3" w:rsidRDefault="00EC1C6E">
      <w:pPr>
        <w:jc w:val="center"/>
        <w:rPr>
          <w:sz w:val="28"/>
          <w:szCs w:val="28"/>
        </w:rPr>
      </w:pPr>
      <w:r>
        <w:rPr>
          <w:sz w:val="28"/>
          <w:szCs w:val="28"/>
        </w:rPr>
        <w:t>4. Финансовое обеспечение реализации федерального проекта</w:t>
      </w:r>
    </w:p>
    <w:p w:rsidR="00903BE3" w:rsidRDefault="00903BE3">
      <w:pPr>
        <w:jc w:val="center"/>
        <w:rPr>
          <w:rFonts w:eastAsia="Arial Unicode MS"/>
          <w:color w:val="000000"/>
          <w:sz w:val="18"/>
          <w:szCs w:val="18"/>
          <w:u w:color="000000"/>
        </w:rPr>
      </w:pPr>
    </w:p>
    <w:p w:rsidR="00903BE3" w:rsidRDefault="00903BE3">
      <w:pPr>
        <w:rPr>
          <w:sz w:val="20"/>
          <w:vertAlign w:val="superscript"/>
        </w:rPr>
      </w:pPr>
    </w:p>
    <w:tbl>
      <w:tblPr>
        <w:tblW w:w="14893" w:type="dxa"/>
        <w:tblLook w:val="04A0" w:firstRow="1" w:lastRow="0" w:firstColumn="1" w:lastColumn="0" w:noHBand="0" w:noVBand="1"/>
      </w:tblPr>
      <w:tblGrid>
        <w:gridCol w:w="1116"/>
        <w:gridCol w:w="5825"/>
        <w:gridCol w:w="1560"/>
        <w:gridCol w:w="1559"/>
        <w:gridCol w:w="1559"/>
        <w:gridCol w:w="1561"/>
        <w:gridCol w:w="1701"/>
        <w:gridCol w:w="12"/>
      </w:tblGrid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lastRenderedPageBreak/>
              <w:t>№</w:t>
            </w:r>
          </w:p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п/п</w:t>
            </w:r>
          </w:p>
        </w:tc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Наименование результата и источники финансирования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Всего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</w:p>
        </w:tc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(тыс. рублей)</w:t>
            </w:r>
          </w:p>
        </w:tc>
      </w:tr>
      <w:tr w:rsidR="00E0412F" w:rsidRPr="00E0412F" w:rsidTr="00E0412F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</w:t>
            </w:r>
          </w:p>
        </w:tc>
        <w:tc>
          <w:tcPr>
            <w:tcW w:w="13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1.1.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Обеспечены разработка и внедрение программ воспитания обучающихся в общеобразовательных организациях,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820 000,00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1.1.1.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Федеральный бюджет,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400 000,00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1.1.2.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1.1.3.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105 000,00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420 000,00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1.1.4.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1.1.5.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Внебюджетные источники,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1.2.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Обеспечено проведение всероссийских и окружных мероприятий патриотической направленности, с участием детей и представителей молодежи за счет государственной поддержки отдельных некоммерческих организаций,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420 000,00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1 680 000,00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1.2.1.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Федеральный бюджет,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1 600 000,00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1.2.2.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1.2.3.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1.2.4.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1.2.5.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Внебюджетные источники,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80 000,00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1.3.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Обеспечена реализация комплексных региональных программ гражданского и патриотического воспитания с участием детей и молодежи за счет государственной поддержки субъектов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970 000,00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970 000,00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970 000,00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970 000,00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3 880 000,00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1.3.1.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Федеральный бюджет,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500 000,00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2 000 000,00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1.3.1.1.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ind w:firstLineChars="100" w:firstLine="240"/>
              <w:rPr>
                <w:color w:val="000000"/>
              </w:rPr>
            </w:pPr>
            <w:r w:rsidRPr="00E0412F">
              <w:rPr>
                <w:color w:val="000000"/>
              </w:rPr>
              <w:t>в том числе: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1 880 000,00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1.3.1.1.1.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из них: бюджетам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1 880 000,00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1.3.2.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1.3.3.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1 880 000,00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1.3.4.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1.3.5.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Внебюджетные источники,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1.4.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bookmarkStart w:id="5" w:name="RANGE!B26"/>
            <w:r w:rsidRPr="00E0412F">
              <w:rPr>
                <w:color w:val="000000"/>
              </w:rPr>
              <w:t xml:space="preserve">Обеспечено увеличение численности детей, вовлеченных в деятельность Всероссийского </w:t>
            </w:r>
            <w:r w:rsidRPr="00E0412F">
              <w:rPr>
                <w:color w:val="000000"/>
              </w:rPr>
              <w:lastRenderedPageBreak/>
              <w:t>детско-юношеского военно-патриотического общественного движения «ЮНАРМИЯ», путем предоставления государственной поддержки указанному движению, всего</w:t>
            </w:r>
            <w:bookmarkEnd w:id="5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lastRenderedPageBreak/>
              <w:t>1 650 000,00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1 650 000,00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6 600 000,00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lastRenderedPageBreak/>
              <w:t>1.4.1.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Федеральный бюджет,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1 500 000,00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6 000 000,00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1.4.2.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1.4.3.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1.4.4.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1.4.5.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Внебюджетные источники,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600 000,00</w:t>
            </w:r>
          </w:p>
        </w:tc>
      </w:tr>
      <w:tr w:rsidR="00D3214D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Pr="00E0412F" w:rsidRDefault="00D3214D" w:rsidP="00D3214D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1.5.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Pr="00E0412F" w:rsidRDefault="00D3214D" w:rsidP="00D3214D">
            <w:pPr>
              <w:rPr>
                <w:color w:val="000000"/>
              </w:rPr>
            </w:pPr>
            <w:r w:rsidRPr="00E0412F">
              <w:rPr>
                <w:color w:val="000000"/>
              </w:rPr>
              <w:t>Обеспечено увеличение численности детей и молодежи в возрасте до 30 лет, вовлеченных в социально-активную деятельность через увеличение охвата патриотическими проектами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1 237 400,00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4 949 600,00</w:t>
            </w:r>
          </w:p>
        </w:tc>
      </w:tr>
      <w:tr w:rsidR="00D3214D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Pr="00E0412F" w:rsidRDefault="00D3214D" w:rsidP="00D3214D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1.5.1.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Pr="00E0412F" w:rsidRDefault="00D3214D" w:rsidP="00D3214D">
            <w:pPr>
              <w:rPr>
                <w:color w:val="000000"/>
              </w:rPr>
            </w:pPr>
            <w:r w:rsidRPr="00E0412F">
              <w:rPr>
                <w:color w:val="000000"/>
              </w:rPr>
              <w:t>Федеральный бюджет,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1 237 400,00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4 949 600,00</w:t>
            </w:r>
          </w:p>
        </w:tc>
      </w:tr>
      <w:tr w:rsidR="001541D2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1.5.2.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541D2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1.5.3.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rPr>
                <w:color w:val="000000"/>
              </w:rPr>
            </w:pPr>
            <w:r w:rsidRPr="00E0412F">
              <w:rPr>
                <w:color w:val="000000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541D2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1.5.4.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541D2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1.5.5.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rPr>
                <w:color w:val="000000"/>
              </w:rPr>
            </w:pPr>
            <w:r w:rsidRPr="00E0412F">
              <w:rPr>
                <w:color w:val="000000"/>
              </w:rPr>
              <w:t>Внебюджетные источники,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541D2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1.6.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rPr>
                <w:color w:val="000000"/>
              </w:rPr>
            </w:pPr>
            <w:r w:rsidRPr="00E0412F">
              <w:rPr>
                <w:color w:val="000000"/>
              </w:rPr>
              <w:t>Созданы условия для развития системы наставничества и межпоколенческого взаимодействия, поддержки общественных инициатив и проектов, в том числе реализована программа обучения и повышения квалификации специалистов и управленческих команд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277 400,00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277 400,00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277 400,00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277 400,00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1 109 600,00</w:t>
            </w:r>
          </w:p>
        </w:tc>
      </w:tr>
      <w:tr w:rsidR="001541D2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1.6.1.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rPr>
                <w:color w:val="000000"/>
              </w:rPr>
            </w:pPr>
            <w:r w:rsidRPr="00E0412F">
              <w:rPr>
                <w:color w:val="000000"/>
              </w:rPr>
              <w:t>Федеральный бюджет,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277 400,00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277 400,00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277 400,00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277 400,00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1 109 600,00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1.6.2.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1.6.3.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1.6.4.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1.6.5.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Внебюджетные источники,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1541D2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1.7.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rPr>
                <w:color w:val="000000"/>
              </w:rPr>
            </w:pPr>
            <w:r>
              <w:rPr>
                <w:spacing w:val="-2"/>
                <w:highlight w:val="white"/>
              </w:rPr>
              <w:t xml:space="preserve">Общероссийской общественно-государственной детско-юношеской организацией «Российское движение школьников» разработан и реализуется единый комплекс мер, направленный на развитие системы гражданского и патриотического воспитания учащихся общеобразовательных организаций, в том числе через построение индивидуальных траекторий профессионального развития, вовлечение в деятельность детских объединений, а также предусматривающий </w:t>
            </w:r>
            <w:r>
              <w:rPr>
                <w:spacing w:val="-2"/>
                <w:highlight w:val="white"/>
              </w:rPr>
              <w:lastRenderedPageBreak/>
              <w:t>сопровождение их дальнейшего перехода в молодежные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1 463 014,00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</w:pPr>
            <w:r>
              <w:rPr>
                <w:color w:val="000000"/>
              </w:rPr>
              <w:t>1 374 934,00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</w:pPr>
            <w:r w:rsidRPr="00D06954">
              <w:rPr>
                <w:color w:val="000000"/>
              </w:rPr>
              <w:t>1 374 934,00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</w:pPr>
            <w:r>
              <w:rPr>
                <w:color w:val="000000"/>
              </w:rPr>
              <w:t>1 374 946,00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5 587 828,00</w:t>
            </w:r>
          </w:p>
        </w:tc>
      </w:tr>
      <w:tr w:rsidR="001541D2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lastRenderedPageBreak/>
              <w:t>1.7.1.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Pr="00E0412F" w:rsidRDefault="001541D2" w:rsidP="001541D2">
            <w:pPr>
              <w:rPr>
                <w:color w:val="000000"/>
              </w:rPr>
            </w:pPr>
            <w:r w:rsidRPr="00E0412F">
              <w:rPr>
                <w:color w:val="000000"/>
              </w:rPr>
              <w:t>Федеральный бюджет,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1 463 014,00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</w:pPr>
            <w:r w:rsidRPr="00D06954">
              <w:rPr>
                <w:color w:val="000000"/>
              </w:rPr>
              <w:t>1 374 934,00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</w:pPr>
            <w:r w:rsidRPr="00D06954">
              <w:rPr>
                <w:color w:val="000000"/>
              </w:rPr>
              <w:t>1 374 934,00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</w:pPr>
            <w:r>
              <w:rPr>
                <w:color w:val="000000"/>
              </w:rPr>
              <w:t>1 374 946,00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D2" w:rsidRDefault="001541D2" w:rsidP="001541D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5 587 828,00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1.7.2.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1.7.3.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1.7.4.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1.7.5.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Внебюджетные источники,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1.8.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Создание и размещение в информационно-телекоммуникационной сети «Интернет» контента, направленного на патриотическое воспитание детей, основанного на принципах нравственности и гражданской идентичности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375 000,00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1 500 000,00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1.8.1.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Федеральный бюджет,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375 000,00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1 500 000,00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1.8.2.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1.8.3.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1.8.4.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E0412F" w:rsidRPr="00E0412F" w:rsidTr="00E0412F">
        <w:trPr>
          <w:gridAfter w:val="1"/>
          <w:wAfter w:w="12" w:type="dxa"/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1.8.5.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rPr>
                <w:color w:val="000000"/>
              </w:rPr>
            </w:pPr>
            <w:r w:rsidRPr="00E0412F">
              <w:rPr>
                <w:color w:val="000000"/>
              </w:rPr>
              <w:t>Внебюджетные источники,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12F" w:rsidRPr="00E0412F" w:rsidRDefault="00E0412F" w:rsidP="00E0412F">
            <w:pPr>
              <w:jc w:val="center"/>
              <w:rPr>
                <w:color w:val="000000"/>
              </w:rPr>
            </w:pPr>
            <w:r w:rsidRPr="00E0412F">
              <w:rPr>
                <w:color w:val="000000"/>
              </w:rPr>
              <w:t>0,00</w:t>
            </w:r>
          </w:p>
        </w:tc>
      </w:tr>
      <w:tr w:rsidR="00D3214D" w:rsidRPr="00E0412F" w:rsidTr="001541D2">
        <w:trPr>
          <w:gridAfter w:val="1"/>
          <w:wAfter w:w="12" w:type="dxa"/>
          <w:trHeight w:val="20"/>
        </w:trPr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Pr="00E0412F" w:rsidRDefault="00D3214D" w:rsidP="00D3214D">
            <w:pPr>
              <w:jc w:val="right"/>
              <w:rPr>
                <w:color w:val="000000"/>
              </w:rPr>
            </w:pPr>
            <w:r w:rsidRPr="00E0412F">
              <w:rPr>
                <w:color w:val="000000"/>
              </w:rPr>
              <w:t>ИТОГО ПО ФЕДЕРАЛЬНОМУ ПРОЕКТУ: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6 597 814,00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6 509 734,00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6 509 734,00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6 509 746,00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26 127 028,00</w:t>
            </w:r>
          </w:p>
        </w:tc>
      </w:tr>
      <w:tr w:rsidR="00D3214D" w:rsidRPr="00E0412F" w:rsidTr="001541D2">
        <w:trPr>
          <w:gridAfter w:val="1"/>
          <w:wAfter w:w="12" w:type="dxa"/>
          <w:trHeight w:val="2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4D" w:rsidRPr="00E0412F" w:rsidRDefault="00D3214D" w:rsidP="00D3214D">
            <w:pPr>
              <w:ind w:firstLineChars="100" w:firstLine="240"/>
              <w:rPr>
                <w:color w:val="000000"/>
              </w:rPr>
            </w:pPr>
            <w:r w:rsidRPr="00E0412F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5 852 814,00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5 764 734,00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5 764 734,00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5 764 746,00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4D" w:rsidRDefault="00D3214D" w:rsidP="00D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23 147 028,00</w:t>
            </w:r>
          </w:p>
        </w:tc>
      </w:tr>
      <w:tr w:rsidR="003A5AAD" w:rsidRPr="00E0412F" w:rsidTr="001541D2">
        <w:trPr>
          <w:gridAfter w:val="1"/>
          <w:wAfter w:w="12" w:type="dxa"/>
          <w:trHeight w:val="2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AAD" w:rsidRPr="00E0412F" w:rsidRDefault="003A5AAD" w:rsidP="003A5AAD">
            <w:pPr>
              <w:ind w:firstLineChars="100" w:firstLine="240"/>
              <w:rPr>
                <w:color w:val="000000"/>
              </w:rPr>
            </w:pPr>
            <w:r w:rsidRPr="00E0412F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D" w:rsidRPr="00E0412F" w:rsidRDefault="003A5AAD" w:rsidP="003A5AA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D" w:rsidRPr="00E0412F" w:rsidRDefault="003A5AAD" w:rsidP="003A5AA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D" w:rsidRPr="00E0412F" w:rsidRDefault="003A5AAD" w:rsidP="003A5AAD">
            <w:pPr>
              <w:rPr>
                <w:color w:val="00000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D" w:rsidRPr="00E0412F" w:rsidRDefault="003A5AAD" w:rsidP="003A5AA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D" w:rsidRPr="00E0412F" w:rsidRDefault="003A5AAD" w:rsidP="003A5AAD">
            <w:pPr>
              <w:rPr>
                <w:color w:val="000000"/>
              </w:rPr>
            </w:pPr>
          </w:p>
        </w:tc>
      </w:tr>
      <w:tr w:rsidR="003A5AAD" w:rsidRPr="00E0412F" w:rsidTr="001541D2">
        <w:trPr>
          <w:gridAfter w:val="1"/>
          <w:wAfter w:w="12" w:type="dxa"/>
          <w:trHeight w:val="2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AAD" w:rsidRPr="00E0412F" w:rsidRDefault="003A5AAD" w:rsidP="003A5AAD">
            <w:pPr>
              <w:ind w:firstLineChars="100" w:firstLine="240"/>
              <w:rPr>
                <w:color w:val="000000"/>
              </w:rPr>
            </w:pPr>
            <w:r w:rsidRPr="00E0412F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A5AAD" w:rsidRPr="00E0412F" w:rsidTr="001541D2">
        <w:trPr>
          <w:gridAfter w:val="1"/>
          <w:wAfter w:w="12" w:type="dxa"/>
          <w:trHeight w:val="2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AAD" w:rsidRPr="00E0412F" w:rsidRDefault="003A5AAD" w:rsidP="003A5AAD">
            <w:pPr>
              <w:ind w:firstLineChars="100" w:firstLine="240"/>
              <w:rPr>
                <w:color w:val="000000"/>
              </w:rPr>
            </w:pPr>
            <w:r w:rsidRPr="00E0412F">
              <w:rPr>
                <w:color w:val="000000"/>
              </w:rPr>
              <w:t>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2 300 000,00</w:t>
            </w:r>
          </w:p>
        </w:tc>
      </w:tr>
      <w:tr w:rsidR="003A5AAD" w:rsidRPr="00E0412F" w:rsidTr="001541D2">
        <w:trPr>
          <w:gridAfter w:val="1"/>
          <w:wAfter w:w="12" w:type="dxa"/>
          <w:trHeight w:val="2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AAD" w:rsidRPr="00E0412F" w:rsidRDefault="003A5AAD" w:rsidP="003A5AAD">
            <w:pPr>
              <w:ind w:firstLineChars="100" w:firstLine="240"/>
              <w:rPr>
                <w:color w:val="000000"/>
              </w:rPr>
            </w:pPr>
            <w:r w:rsidRPr="00E0412F">
              <w:rPr>
                <w:color w:val="00000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A5AAD" w:rsidRPr="00E0412F" w:rsidTr="001541D2">
        <w:trPr>
          <w:gridAfter w:val="1"/>
          <w:wAfter w:w="12" w:type="dxa"/>
          <w:trHeight w:val="2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AAD" w:rsidRPr="00E0412F" w:rsidRDefault="003A5AAD" w:rsidP="003A5AAD">
            <w:pPr>
              <w:ind w:firstLineChars="100" w:firstLine="240"/>
              <w:rPr>
                <w:color w:val="000000"/>
              </w:rPr>
            </w:pPr>
            <w:r w:rsidRPr="00E0412F">
              <w:rPr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D" w:rsidRDefault="003A5AAD" w:rsidP="003A5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680 000,00</w:t>
            </w:r>
          </w:p>
        </w:tc>
      </w:tr>
    </w:tbl>
    <w:p w:rsidR="00903BE3" w:rsidRDefault="00903BE3">
      <w:pPr>
        <w:jc w:val="center"/>
        <w:rPr>
          <w:sz w:val="20"/>
        </w:rPr>
      </w:pPr>
    </w:p>
    <w:p w:rsidR="00903BE3" w:rsidRDefault="00EC1C6E">
      <w:pPr>
        <w:rPr>
          <w:sz w:val="28"/>
        </w:rPr>
      </w:pPr>
      <w:r>
        <w:br w:type="page"/>
      </w:r>
    </w:p>
    <w:p w:rsidR="00903BE3" w:rsidRDefault="00EC1C6E">
      <w:pPr>
        <w:jc w:val="center"/>
        <w:rPr>
          <w:sz w:val="28"/>
        </w:rPr>
      </w:pPr>
      <w:r>
        <w:rPr>
          <w:sz w:val="28"/>
        </w:rPr>
        <w:lastRenderedPageBreak/>
        <w:t>5. Перечень методик расчета показателей федерального проекта</w:t>
      </w:r>
    </w:p>
    <w:p w:rsidR="00903BE3" w:rsidRDefault="00903BE3">
      <w:pPr>
        <w:jc w:val="center"/>
        <w:rPr>
          <w:sz w:val="2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4405"/>
        <w:gridCol w:w="1484"/>
        <w:gridCol w:w="2046"/>
        <w:gridCol w:w="2040"/>
        <w:gridCol w:w="1043"/>
        <w:gridCol w:w="1087"/>
        <w:gridCol w:w="1879"/>
      </w:tblGrid>
      <w:tr w:rsidR="00903BE3">
        <w:trPr>
          <w:trHeight w:val="720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№ п/п</w:t>
            </w:r>
          </w:p>
        </w:tc>
        <w:tc>
          <w:tcPr>
            <w:tcW w:w="4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Наименование основного, дополнительного показателя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Единица измерения</w:t>
            </w:r>
          </w:p>
          <w:p w:rsidR="00903BE3" w:rsidRDefault="00EC1C6E">
            <w:pPr>
              <w:jc w:val="center"/>
            </w:pPr>
            <w:r>
              <w:t>(по ОКЕИ)</w:t>
            </w:r>
          </w:p>
        </w:tc>
        <w:tc>
          <w:tcPr>
            <w:tcW w:w="8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Наименование и реквизиты документа, которым утверждена методика расчета показателя</w:t>
            </w:r>
          </w:p>
        </w:tc>
      </w:tr>
      <w:tr w:rsidR="00903BE3">
        <w:trPr>
          <w:trHeight w:val="240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4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Вид документа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Утвердивший орган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Дата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Номер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Наименование</w:t>
            </w:r>
          </w:p>
        </w:tc>
      </w:tr>
      <w:tr w:rsidR="00903BE3">
        <w:trPr>
          <w:trHeight w:val="30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spacing w:val="-8"/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  <w:shd w:val="clear" w:color="auto" w:fill="FFFFFF"/>
              </w:rPr>
              <w:t>Доля граждан Российской Федерации, вовлеченных в систему патриотического воспитания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ind w:left="-57" w:right="-57"/>
              <w:jc w:val="center"/>
            </w:pPr>
            <w:r>
              <w:t>ПРОЦ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Ведомственный акт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Минпросвещения России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Приказ</w:t>
            </w:r>
          </w:p>
        </w:tc>
      </w:tr>
      <w:tr w:rsidR="00903BE3">
        <w:trPr>
          <w:trHeight w:val="30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rPr>
                <w:spacing w:val="-8"/>
              </w:rPr>
              <w:t>Доля граждан РФ в возрасте от 5 до 19 лет</w:t>
            </w:r>
            <w:r>
              <w:t>, непосредственно вовлеченных в реализацию мероприятий федерального проекта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ind w:left="-57" w:right="-57"/>
              <w:jc w:val="center"/>
            </w:pPr>
            <w:r>
              <w:t>ПРОЦ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Ведомственный акт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Минпросвещения России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Приказ</w:t>
            </w:r>
          </w:p>
        </w:tc>
      </w:tr>
      <w:tr w:rsidR="00903BE3">
        <w:trPr>
          <w:trHeight w:val="2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1.2.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Количество обучающихся, принявших участие в школьных этапах всероссийской олимпиады школьников по географии и истории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Ведомственный акт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Минпросвещения России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Приказ</w:t>
            </w:r>
          </w:p>
        </w:tc>
      </w:tr>
      <w:tr w:rsidR="00903BE3">
        <w:trPr>
          <w:trHeight w:val="2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1.3.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rFonts w:eastAsia="Arial Unicode MS"/>
                <w:u w:color="000000"/>
              </w:rPr>
            </w:pPr>
            <w:r>
              <w:rPr>
                <w:spacing w:val="-8"/>
                <w:sz w:val="23"/>
                <w:szCs w:val="23"/>
              </w:rPr>
              <w:t>Доля граждан РФ в возрасте от 20 до 30 лет</w:t>
            </w:r>
            <w:r>
              <w:t>, непосредственно вовлеченных в реализацию мероприятий федерального проекта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ПРОЦ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Ведомственный акт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Минпросвещения России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Приказ</w:t>
            </w:r>
          </w:p>
        </w:tc>
      </w:tr>
      <w:tr w:rsidR="00903BE3">
        <w:trPr>
          <w:trHeight w:val="2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1.4.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Доля граждан РФ в возрасте старше 30 лет, непосредственно вовлеченных в реализацию мероприятий федерального проекта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u w:color="000000"/>
              </w:rPr>
            </w:pPr>
            <w:r>
              <w:t>ПРОЦ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Ведомственный акт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Минпросвещения России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Приказ</w:t>
            </w:r>
          </w:p>
        </w:tc>
      </w:tr>
      <w:tr w:rsidR="00903BE3">
        <w:trPr>
          <w:trHeight w:val="2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Доля населения, информированного о возможностях, механизмах и путях самореализации молодежи в России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ПРОЦ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Ведомственный акт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Росмолодежь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Приказ</w:t>
            </w:r>
          </w:p>
        </w:tc>
      </w:tr>
    </w:tbl>
    <w:p w:rsidR="00903BE3" w:rsidRDefault="00903BE3">
      <w:pPr>
        <w:jc w:val="center"/>
      </w:pPr>
    </w:p>
    <w:p w:rsidR="00903BE3" w:rsidRDefault="00EC1C6E">
      <w:pPr>
        <w:rPr>
          <w:sz w:val="28"/>
        </w:rPr>
      </w:pPr>
      <w:r>
        <w:br w:type="page"/>
      </w:r>
    </w:p>
    <w:p w:rsidR="00903BE3" w:rsidRDefault="00EC1C6E">
      <w:pPr>
        <w:jc w:val="center"/>
        <w:rPr>
          <w:sz w:val="28"/>
        </w:rPr>
      </w:pPr>
      <w:r>
        <w:rPr>
          <w:sz w:val="28"/>
        </w:rPr>
        <w:lastRenderedPageBreak/>
        <w:t>6. Дополнительная информация</w:t>
      </w:r>
    </w:p>
    <w:p w:rsidR="00903BE3" w:rsidRDefault="00903BE3"/>
    <w:tbl>
      <w:tblPr>
        <w:tblW w:w="5000" w:type="pct"/>
        <w:tblLook w:val="0000" w:firstRow="0" w:lastRow="0" w:firstColumn="0" w:lastColumn="0" w:noHBand="0" w:noVBand="0"/>
      </w:tblPr>
      <w:tblGrid>
        <w:gridCol w:w="14560"/>
      </w:tblGrid>
      <w:tr w:rsidR="00903BE3">
        <w:trPr>
          <w:trHeight w:val="958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Патриотическое воспитание представляет комплексный процесс, элементы которого имеют глубокую интеграцию </w:t>
            </w:r>
            <w:r>
              <w:rPr>
                <w:spacing w:val="-6"/>
                <w:sz w:val="28"/>
              </w:rPr>
              <w:br/>
              <w:t>с культурной и образовательной политикой, а также с политикой в области спорта и здравоохранения.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Деятельность учреждений в сфере воспитания включает 2 крупных блока: воспитание в рамках образовательного процесса и воспитание во внеучебное время, в том числе посредством онлайн среды. В последние годы сложилась тенденция к их неравномерному развитию. 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В связи с этим в рамках федерального проекта предусмотрена не только организация деятельности по обновлению </w:t>
            </w:r>
            <w:r>
              <w:rPr>
                <w:spacing w:val="-6"/>
                <w:sz w:val="28"/>
              </w:rPr>
              <w:br/>
              <w:t>и использованию актуальных форм по патриотическому воспитанию детей и молодежи, но и развитие форматов взаимодействия с педагогическим составом, специалистами и организаторами по работе с молодежью по направлению патриотического воспитания. Для этого одним из результатов федерального проекта станет реализация ряда всероссийских проектов и мероприятий по повышению уровня подготовки специалистов в дистанционном и очном форматах на базе Мастерской управления «Сенеж», а также мероприятия по повышению квалификации педагогов на базе региональных институтов повышения квалификации по разработанной на федеральном уровне базовой программе соответствующего профиля. Данные проекты и мероприятия позволят увеличить вовлеченность граждан старше 30 лет в общую систему воспитания детей и молодежи.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Также, мероприятия федерального проекта позволят увеличить долю позитивного контента, созданного детьми и для детей на понятном им языке посредством поддержки на конкурсной основе проектов, направленных на создание позитивного контента в сети «Интернет». Важным результатом федерального проекта в рамках реализации проектов по данному направлению станет информирование детей и молодежи о возможностях их самореализации в Российской Федерации </w:t>
            </w:r>
            <w:r>
              <w:rPr>
                <w:spacing w:val="-6"/>
                <w:sz w:val="28"/>
              </w:rPr>
              <w:br/>
              <w:t>и о деятельности общественных организаций в сфере патриотического воспитания.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Кроме того, мероприятия, на популяризацию внутреннего туризма, позволят увеличить интерес к истории и географии России, и как следствие возрастет число детей, принимающих участие в олимпиадах по указанным предметным областям.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В свою очередь, разработка программ по воспитанию обучающихся, внедрение целевой модели патриотического воспитания, а также реализация комплексных региональных программ создадут институциональную среду, позволяющую достичь цели по </w:t>
            </w:r>
            <w:r>
              <w:rPr>
                <w:color w:val="202020"/>
                <w:spacing w:val="-6"/>
                <w:sz w:val="28"/>
                <w:shd w:val="clear" w:color="auto" w:fill="FFFFFF"/>
              </w:rPr>
              <w:t>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903BE3" w:rsidRDefault="00903BE3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ГЛОССАРИЙ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Воспитание – это деятельность, направленная на развитие личности, создание условий для самоопределения </w:t>
            </w:r>
            <w:r>
              <w:rPr>
                <w:spacing w:val="-6"/>
                <w:sz w:val="28"/>
              </w:rPr>
              <w:br/>
              <w:t>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Патриотическое воспитание – воспитание патриотической личности, характеризующееся развитием в гражданине фундаментальной личностной установки, которая определяет оценочную позицию человека по отношению </w:t>
            </w:r>
            <w:r>
              <w:rPr>
                <w:spacing w:val="-6"/>
                <w:sz w:val="28"/>
              </w:rPr>
              <w:br/>
              <w:t xml:space="preserve">к социокультурной действительности и мотивирует общественно значимую деятельность, в которой эта позиция выражается. Содержанием этой установки является неразрывная связь с историей, традицией, территорией и культурой своей страны, </w:t>
            </w:r>
            <w:r>
              <w:rPr>
                <w:spacing w:val="-6"/>
                <w:sz w:val="28"/>
              </w:rPr>
              <w:br/>
              <w:t>в целом и частном, то есть от уровня малой родины до великой Родины.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Патриотизм как благоприобретенное качество, является предметом передачи – темой воспитания – и представляет собой важнейшую составную часть мировоззрения личности, что обусловливает необходимость встраивания патриотизма </w:t>
            </w:r>
            <w:r>
              <w:rPr>
                <w:spacing w:val="-6"/>
                <w:sz w:val="28"/>
              </w:rPr>
              <w:br/>
              <w:t xml:space="preserve">в сложную систему мировоззренческих установок. Патриотизм должен неконфликтно соотноситься с представлениями </w:t>
            </w:r>
            <w:r>
              <w:rPr>
                <w:spacing w:val="-6"/>
                <w:sz w:val="28"/>
              </w:rPr>
              <w:br/>
            </w:r>
            <w:r>
              <w:rPr>
                <w:spacing w:val="-6"/>
                <w:sz w:val="28"/>
              </w:rPr>
              <w:lastRenderedPageBreak/>
              <w:t xml:space="preserve">/о мире и человеке, с моралью и нравственностью, с представлениями о языке, коммуникации, культуре, власти, обществе </w:t>
            </w:r>
            <w:r>
              <w:rPr>
                <w:spacing w:val="-6"/>
                <w:sz w:val="28"/>
              </w:rPr>
              <w:br/>
              <w:t>и индивидуальности.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Общероссийская общественно-государственная детско-юношеская организация «Российское движение школьников» – образована 29 октября 2015 года в соответствии с Указом Президента РФ № 536. Создана при Федеральном агентстве </w:t>
            </w:r>
            <w:r>
              <w:rPr>
                <w:spacing w:val="-6"/>
                <w:sz w:val="28"/>
              </w:rPr>
              <w:br/>
              <w:t>по делам молодежи. Цель организации – совершенствование государственной политики в области воспитания подрастающего поколения.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Всероссийское детско-юношеское военно-патриотическое общественное движение «ЮНАРМИЯ» - создано в январе </w:t>
            </w:r>
            <w:r>
              <w:rPr>
                <w:spacing w:val="-6"/>
                <w:sz w:val="28"/>
              </w:rPr>
              <w:br/>
              <w:t>и зарегистрировано 29 июля 2016 года. Цель – формирование у подрастающего поколения активной гражданской позиции, чувства ответственности за свои действия и поступки, развитие инициативности и самостоятельности. Юнармейцы реализуют социально значимые проекты, учатся находить пути решения проблем общества, окружающей среды.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Профориентационные программы – совокупность программ, которые не только формируют систему представления </w:t>
            </w:r>
            <w:r>
              <w:rPr>
                <w:spacing w:val="-6"/>
                <w:sz w:val="28"/>
              </w:rPr>
              <w:br/>
              <w:t xml:space="preserve">о мире профессии, но и позволяют старшеклассникам развить уверенность в собственных силах в выборе личностных целей </w:t>
            </w:r>
            <w:r>
              <w:rPr>
                <w:spacing w:val="-6"/>
                <w:sz w:val="28"/>
              </w:rPr>
              <w:br/>
              <w:t>в значимой деятельности, средств и способов достижения поставленных целей, возможности производить реальную самооценку собственных действий.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Самореализация – выявление и развитие индивидом личностных способностей во всех сферах деятельности.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Лидерский потенциал – готовность занять позицию лидера в определенной деятельности, где лидер – это человек, обладающий знаниями, умениями, способностями в данной деятельности и способный организовать других на социально значимое дело.</w:t>
            </w:r>
          </w:p>
          <w:p w:rsidR="00903BE3" w:rsidRDefault="00EC1C6E">
            <w:pPr>
              <w:spacing w:line="271" w:lineRule="auto"/>
              <w:ind w:firstLine="709"/>
              <w:jc w:val="both"/>
              <w:rPr>
                <w:highlight w:val="yellow"/>
              </w:rPr>
            </w:pPr>
            <w:r>
              <w:rPr>
                <w:spacing w:val="-6"/>
                <w:sz w:val="28"/>
              </w:rPr>
              <w:t xml:space="preserve">Наставничество («шефство»)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</w:t>
            </w:r>
            <w:r>
              <w:rPr>
                <w:spacing w:val="-6"/>
                <w:sz w:val="28"/>
              </w:rPr>
              <w:br/>
              <w:t>и партнерстве.</w:t>
            </w:r>
          </w:p>
        </w:tc>
      </w:tr>
    </w:tbl>
    <w:p w:rsidR="00903BE3" w:rsidRDefault="00903BE3">
      <w:pPr>
        <w:sectPr w:rsidR="00903BE3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134" w:bottom="1134" w:left="1134" w:header="567" w:footer="567" w:gutter="0"/>
          <w:cols w:space="720"/>
          <w:formProt w:val="0"/>
          <w:titlePg/>
          <w:docGrid w:linePitch="326"/>
        </w:sectPr>
      </w:pPr>
    </w:p>
    <w:p w:rsidR="00903BE3" w:rsidRDefault="00903BE3"/>
    <w:p w:rsidR="00903BE3" w:rsidRDefault="00EC1C6E">
      <w:pPr>
        <w:ind w:left="10206"/>
        <w:jc w:val="center"/>
      </w:pPr>
      <w:r>
        <w:t>ПРИЛОЖЕНИЕ № 1</w:t>
      </w:r>
    </w:p>
    <w:p w:rsidR="00903BE3" w:rsidRDefault="00EC1C6E">
      <w:pPr>
        <w:tabs>
          <w:tab w:val="left" w:pos="9072"/>
        </w:tabs>
        <w:ind w:left="10206"/>
        <w:jc w:val="center"/>
        <w:rPr>
          <w:szCs w:val="28"/>
        </w:rPr>
      </w:pPr>
      <w:r>
        <w:rPr>
          <w:szCs w:val="28"/>
        </w:rPr>
        <w:t>к паспорту федерального проекта</w:t>
      </w:r>
    </w:p>
    <w:p w:rsidR="00903BE3" w:rsidRDefault="00EC1C6E">
      <w:pPr>
        <w:tabs>
          <w:tab w:val="left" w:pos="9072"/>
        </w:tabs>
        <w:ind w:left="10206"/>
        <w:jc w:val="center"/>
      </w:pPr>
      <w:r>
        <w:t>Патриотическое воспитание граждан Российской Федерации</w:t>
      </w:r>
    </w:p>
    <w:p w:rsidR="00903BE3" w:rsidRDefault="00EC1C6E">
      <w:pPr>
        <w:ind w:left="1034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 «___» _________ 2020 г. №____</w:t>
      </w:r>
    </w:p>
    <w:p w:rsidR="00903BE3" w:rsidRDefault="00903BE3">
      <w:pPr>
        <w:tabs>
          <w:tab w:val="left" w:pos="9072"/>
        </w:tabs>
        <w:ind w:left="10206"/>
        <w:jc w:val="center"/>
        <w:rPr>
          <w:szCs w:val="28"/>
        </w:rPr>
      </w:pPr>
    </w:p>
    <w:p w:rsidR="00903BE3" w:rsidRDefault="00903BE3">
      <w:pPr>
        <w:jc w:val="right"/>
      </w:pPr>
    </w:p>
    <w:p w:rsidR="00903BE3" w:rsidRDefault="00EC1C6E">
      <w:pPr>
        <w:jc w:val="center"/>
        <w:rPr>
          <w:sz w:val="28"/>
        </w:rPr>
      </w:pPr>
      <w:r>
        <w:rPr>
          <w:sz w:val="28"/>
        </w:rPr>
        <w:t xml:space="preserve">План мероприятий по реализации федерального проекта </w:t>
      </w:r>
    </w:p>
    <w:p w:rsidR="00903BE3" w:rsidRDefault="00903BE3">
      <w:pPr>
        <w:jc w:val="center"/>
        <w:rPr>
          <w:sz w:val="10"/>
          <w:szCs w:val="10"/>
        </w:rPr>
      </w:pPr>
    </w:p>
    <w:p w:rsidR="00903BE3" w:rsidRDefault="00903BE3"/>
    <w:tbl>
      <w:tblPr>
        <w:tblW w:w="5111" w:type="pct"/>
        <w:tblInd w:w="-5" w:type="dxa"/>
        <w:tblLook w:val="04A0" w:firstRow="1" w:lastRow="0" w:firstColumn="1" w:lastColumn="0" w:noHBand="0" w:noVBand="1"/>
      </w:tblPr>
      <w:tblGrid>
        <w:gridCol w:w="701"/>
        <w:gridCol w:w="3780"/>
        <w:gridCol w:w="1400"/>
        <w:gridCol w:w="1400"/>
        <w:gridCol w:w="2381"/>
        <w:gridCol w:w="5221"/>
      </w:tblGrid>
      <w:tr w:rsidR="001541D2" w:rsidTr="00336EBE">
        <w:trPr>
          <w:trHeight w:val="328"/>
          <w:tblHeader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br/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результата,</w:t>
            </w:r>
          </w:p>
          <w:p w:rsidR="001541D2" w:rsidRDefault="001541D2">
            <w:pPr>
              <w:jc w:val="center"/>
              <w:rPr>
                <w:b/>
              </w:rPr>
            </w:pPr>
            <w:r>
              <w:rPr>
                <w:b/>
              </w:rPr>
              <w:t>контрольной точки, мероприятия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документа </w:t>
            </w:r>
            <w:r>
              <w:rPr>
                <w:b/>
              </w:rPr>
              <w:br/>
              <w:t>и характеристика результата</w:t>
            </w:r>
          </w:p>
        </w:tc>
      </w:tr>
      <w:tr w:rsidR="001541D2" w:rsidTr="00336EBE">
        <w:trPr>
          <w:trHeight w:val="435"/>
          <w:tblHeader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>
            <w:pPr>
              <w:jc w:val="center"/>
              <w:rPr>
                <w:b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>
            <w:pPr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>
            <w:pPr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>
            <w:pPr>
              <w:jc w:val="center"/>
              <w:rPr>
                <w:b/>
              </w:rPr>
            </w:pPr>
          </w:p>
        </w:tc>
        <w:tc>
          <w:tcPr>
            <w:tcW w:w="5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>
            <w:pPr>
              <w:rPr>
                <w:b/>
              </w:rPr>
            </w:pP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Результат «</w:t>
            </w:r>
            <w:r>
              <w:rPr>
                <w:color w:val="000000"/>
                <w:spacing w:val="-2"/>
              </w:rP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 основе разработанной Минпросвещения России примерной программы воспитания, нарастающим итогом»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01.01.2020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8"/>
              </w:rPr>
            </w:pPr>
            <w:r>
              <w:rPr>
                <w:spacing w:val="-12"/>
              </w:rPr>
              <w:t>Грибов Д.Е., заместитель</w:t>
            </w:r>
            <w:r>
              <w:rPr>
                <w:spacing w:val="-8"/>
              </w:rPr>
              <w:t xml:space="preserve"> Министра просвещения Российской Федерации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х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«Документ утвержден (подписан)»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20.02.2021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Михеев И.А.,</w:t>
            </w:r>
            <w:r>
              <w:rPr>
                <w:spacing w:val="-12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>Разработана и утверждена ведомственным актом Минпросвещения России методика расчета показателей «</w:t>
            </w:r>
            <w:r>
              <w:rPr>
                <w:rFonts w:eastAsia="Arial Unicode MS"/>
                <w:bCs/>
                <w:color w:val="000000"/>
                <w:u w:color="000000"/>
              </w:rPr>
              <w:t>Доля граждан Российской Федерации, вовлеченных в систему патриотического воспитания», «Доля граждан РФ в возрасте от 5 до 19 лет, непосредственно вовлеченных в реализацию мероприятий федерального проекта», «</w:t>
            </w:r>
            <w:r>
              <w:t xml:space="preserve">Количество обучающихся, принявших участие в школьных этапах всероссийской олимпиады школьников по географии и </w:t>
            </w:r>
            <w:r>
              <w:lastRenderedPageBreak/>
              <w:t>истории</w:t>
            </w:r>
            <w:r>
              <w:rPr>
                <w:rFonts w:eastAsia="Arial Unicode MS"/>
                <w:bCs/>
                <w:color w:val="000000"/>
                <w:u w:color="000000"/>
              </w:rPr>
              <w:t>», «Доля граждан РФ в возрасте от 20 до 30 лет, непосредственно вовлеченных в реализацию мероприятий федерального проекта», «Доля граждан РФ в возрасте старше 30 лет, непосредственно вовлеченных в реализацию мероприятий федерального проекта».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1.2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 xml:space="preserve">Контрольная точка «Государственное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20.02.2021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Михеев И.А., </w:t>
            </w:r>
            <w:r>
              <w:rPr>
                <w:spacing w:val="-8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 xml:space="preserve">Заключено соглашение о предоставлении субсидии на выполнение государственного задания федеральному государственному бюджетному научному учреждению «Институт изучения детства, семьи и воспитания Российской академии образования» на оказание услуг по методическому сопровождению разработки рабочих программ воспитания обучающихся в </w:t>
            </w:r>
            <w:r>
              <w:rPr>
                <w:color w:val="000000"/>
                <w:spacing w:val="-2"/>
              </w:rPr>
              <w:t>общеобразовательных и профессиональных образовательных организаций Российской Федерации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 xml:space="preserve">Контрольная точка «Заключено соглашение о предоставлении субсидии юридическому (физическому) лицу (соглашение </w:t>
            </w:r>
            <w:r>
              <w:br/>
              <w:t>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01.04.2021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Михеев И.А.,</w:t>
            </w:r>
            <w:r>
              <w:rPr>
                <w:spacing w:val="-12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Заключены соглашения с образовательными организациями высшего образования, ведущими подготовку по укрупненной группе</w:t>
            </w:r>
            <w:r>
              <w:rPr>
                <w:rFonts w:eastAsia="Arial Unicode MS"/>
              </w:rPr>
              <w:t xml:space="preserve"> специальностей «Образование, педагогические науки» о предоставлении субсидий из федерального бюджета на проведение мероприятий по созданию воспитывающей среды в образовательных организациях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t>Контрольная точка «Документ утвержден (подписан)»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31.08.2021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Михеев И.А., </w:t>
            </w:r>
            <w:r>
              <w:rPr>
                <w:spacing w:val="-10"/>
              </w:rPr>
              <w:br/>
              <w:t xml:space="preserve">Директор Департамента </w:t>
            </w:r>
            <w:r>
              <w:rPr>
                <w:spacing w:val="-12"/>
              </w:rPr>
              <w:t>Минпросвещения России,</w:t>
            </w:r>
          </w:p>
          <w:p w:rsidR="00903BE3" w:rsidRDefault="00EC1C6E">
            <w:pPr>
              <w:jc w:val="center"/>
            </w:pPr>
            <w:r>
              <w:rPr>
                <w:spacing w:val="-10"/>
              </w:rPr>
              <w:t>Органы исполнительной власти субъектов Российской Федерации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 xml:space="preserve">Сводный аналитический отчет о количестве </w:t>
            </w:r>
            <w:r>
              <w:rPr>
                <w:color w:val="000000"/>
                <w:spacing w:val="-2"/>
              </w:rPr>
              <w:t xml:space="preserve">общеобразовательных и профессиональных образовательных организаций, в которых </w:t>
            </w:r>
            <w:r>
              <w:t xml:space="preserve">на основе разработанной Минпросвещения России примерной программы воспитания обучающихся </w:t>
            </w:r>
            <w:r>
              <w:rPr>
                <w:color w:val="000000"/>
                <w:spacing w:val="-2"/>
              </w:rPr>
              <w:t xml:space="preserve">утверждены </w:t>
            </w:r>
            <w:r>
              <w:t>рабочие программы воспитания обучающихся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«Документ утвержден (подписан)»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Михеев И.А.,</w:t>
            </w:r>
            <w:r>
              <w:br/>
              <w:t xml:space="preserve">Директор Департамента </w:t>
            </w:r>
            <w:r>
              <w:rPr>
                <w:spacing w:val="-12"/>
              </w:rPr>
              <w:t>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Паспорт федерального проекта актуализирован с учетом утвержденных методик расчета показателей федерального проекта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20.02.2022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 xml:space="preserve">Заключено соглашение о предоставлении субсидии на выполнение государственного задания федеральному государственному бюджетному научному учреждению «Институт изучения детства, семьи и воспитания Российской академии образования» на оказание услуг по методическому сопровождению разработки рабочих программ воспитания обучающихся </w:t>
            </w:r>
            <w:r>
              <w:br/>
            </w:r>
            <w:r>
              <w:lastRenderedPageBreak/>
              <w:t xml:space="preserve">в </w:t>
            </w:r>
            <w:r>
              <w:rPr>
                <w:color w:val="000000"/>
                <w:spacing w:val="-2"/>
              </w:rPr>
              <w:t>общеобразовательных и профессиональных образовательных организаций Российской Федерации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 xml:space="preserve">Контрольная точка «Заключено соглашение о предоставлении субсидии юридическому (физическому) лицу (соглашение </w:t>
            </w:r>
            <w:r>
              <w:br/>
              <w:t>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01.04.2022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Заключены соглашения с образовательными организациями высшего образования, ведущими подготовку по укрупненной группе</w:t>
            </w:r>
            <w:r>
              <w:rPr>
                <w:rFonts w:eastAsia="Arial Unicode MS"/>
              </w:rPr>
              <w:t xml:space="preserve"> специальностей «Образование, педагогические науки» о предоставлении субсидий из федерального бюджета на проведение мероприятий по созданию воспитывающей среды в образовательных организациях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t>Контрольная точка «Документ утвержден (подписан)»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15.10.2022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России;</w:t>
            </w:r>
          </w:p>
          <w:p w:rsidR="00903BE3" w:rsidRDefault="00EC1C6E">
            <w:pPr>
              <w:jc w:val="center"/>
            </w:pPr>
            <w:r>
              <w:rPr>
                <w:spacing w:val="-10"/>
              </w:rPr>
              <w:t>Органы исполнительной власти субъектов Российской Федерации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 xml:space="preserve">Сводный аналитический отчет о количестве </w:t>
            </w:r>
            <w:r>
              <w:rPr>
                <w:color w:val="000000"/>
                <w:spacing w:val="-2"/>
              </w:rPr>
              <w:t xml:space="preserve">общеобразовательных и профессиональных образовательных организаций, в которых </w:t>
            </w:r>
            <w:r>
              <w:t xml:space="preserve">на основе разработанной Минпросвещения России примерной программы воспитания обучающихся </w:t>
            </w:r>
            <w:r>
              <w:rPr>
                <w:color w:val="000000"/>
                <w:spacing w:val="-2"/>
              </w:rPr>
              <w:t xml:space="preserve">утверждены </w:t>
            </w:r>
            <w:r>
              <w:t>рабочие программы воспитания обучающихся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20.02.2023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 xml:space="preserve">Заключено соглашение о предоставлении субсидии на выполнение государственного задания федеральному государственному бюджетному научному учреждению «Институт изучения детства, семьи и воспитания Российской академии образования» на оказание услуг по методическому сопровождению разработки рабочих программ воспитания обучающихся в </w:t>
            </w:r>
            <w:r>
              <w:rPr>
                <w:color w:val="000000"/>
                <w:spacing w:val="-2"/>
              </w:rPr>
              <w:t>общеобразовательных и профессиональных образовательных организаций Российской Федерации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1.10.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01.04.2023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Заключены соглашения с образовательными организациями высшего образования, ведущими подготовку по укрупненной группе</w:t>
            </w:r>
            <w:r>
              <w:rPr>
                <w:rFonts w:eastAsia="Arial Unicode MS"/>
              </w:rPr>
              <w:t xml:space="preserve"> специальностей «Образование, педагогические науки» о предоставлении субсидий из федерального бюджета на проведение мероприятий по созданию воспитывающей среды в образовательных организациях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1.11.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t>Контрольная точка «Документ утвержден (подписан)»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15.10.2023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России;</w:t>
            </w:r>
          </w:p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Органы исполнительной власти субъектов Российской Федерации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 xml:space="preserve">Сводный аналитический отчет о количестве </w:t>
            </w:r>
            <w:r>
              <w:rPr>
                <w:color w:val="000000"/>
                <w:spacing w:val="-2"/>
              </w:rPr>
              <w:t xml:space="preserve">общеобразовательных и профессиональных образовательных организаций, в которых </w:t>
            </w:r>
            <w:r>
              <w:t xml:space="preserve">на основе разработанной Минпросвещения России примерной программы воспитания обучающихся </w:t>
            </w:r>
            <w:r>
              <w:rPr>
                <w:color w:val="000000"/>
                <w:spacing w:val="-2"/>
              </w:rPr>
              <w:t xml:space="preserve">утверждены </w:t>
            </w:r>
            <w:r>
              <w:t>рабочие программы воспитания обучающихся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1.12.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20.02.2024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 xml:space="preserve">Заключено соглашение о предоставлении субсидии на выполнение государственного задания федеральному государственному бюджетному научному учреждению «Институт изучения детства, семьи и воспитания Российской академии образования» на оказание услуг по методическому сопровождению разработки рабочих программ воспитания обучающихся в </w:t>
            </w:r>
            <w:r>
              <w:rPr>
                <w:color w:val="000000"/>
                <w:spacing w:val="-2"/>
              </w:rPr>
              <w:t>общеобразовательных и профессиональных образовательных организаций Российской Федерации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1.13.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01.04.2024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Заключены соглашения с образовательными организациями высшего образования, ведущими подготовку по укрупненной группе</w:t>
            </w:r>
            <w:r>
              <w:rPr>
                <w:rFonts w:eastAsia="Arial Unicode MS"/>
              </w:rPr>
              <w:t xml:space="preserve"> специальностей «Образование, педагогические науки» о предоставлении субсидий из федерального бюджета на проведение мероприятий по созданию воспитывающей среды в образовательных организациях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1.14.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t>Контрольная точка «Документ утвержден (подписан)»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15.10.2024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России;</w:t>
            </w:r>
          </w:p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Органы исполнительной власти субъектов Российской Федерации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 xml:space="preserve">Сводный аналитический отчет о количестве </w:t>
            </w:r>
            <w:r>
              <w:rPr>
                <w:color w:val="000000"/>
                <w:spacing w:val="-2"/>
              </w:rPr>
              <w:t xml:space="preserve">общеобразовательных и профессиональных образовательных организаций, в которых </w:t>
            </w:r>
            <w:r>
              <w:t xml:space="preserve">на основе разработанной Минпросвещения России примерной программы воспитания обучающихся </w:t>
            </w:r>
            <w:r>
              <w:rPr>
                <w:color w:val="000000"/>
                <w:spacing w:val="-2"/>
              </w:rPr>
              <w:t xml:space="preserve">утверждены </w:t>
            </w:r>
            <w:r>
              <w:t>рабочие программы воспитания обучающихся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1.15.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«Документ опубликован»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Сводный аналитический отчет о количестве общеобразовательных и профессиональных образовательных организаций, в которых на основе разработанной Минпросвещения России примерной программы воспитания обучающихся утверждены рабочие программы воспитания обучающихся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Результат «</w:t>
            </w:r>
            <w:r>
              <w:rPr>
                <w:color w:val="000000"/>
                <w:spacing w:val="-2"/>
              </w:rPr>
              <w:t>Обеспечено проведение всероссийских и окружных мероприятий патриотической направленности, с участием детей и представителей молодежи за счет государственной поддержки отдельных некоммерческих организаций»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01.01.2020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Грибов Д.Е.,</w:t>
            </w:r>
            <w:r>
              <w:rPr>
                <w:spacing w:val="-10"/>
              </w:rPr>
              <w:br/>
              <w:t>заместитель Министра просвещения Российской Федерации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х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2.1.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«Документ утвержден (подписан)»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30.01.2021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 xml:space="preserve">Директор Департамента </w:t>
            </w:r>
            <w:r>
              <w:rPr>
                <w:spacing w:val="-10"/>
              </w:rPr>
              <w:lastRenderedPageBreak/>
              <w:t>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rPr>
                <w:rFonts w:eastAsia="Arial Unicode MS"/>
                <w:bCs/>
                <w:color w:val="000000"/>
                <w:u w:color="000000"/>
              </w:rPr>
              <w:lastRenderedPageBreak/>
              <w:t xml:space="preserve">Утвержден ведомственный акт о составе межведомственной конкурсной комиссии по проведению конкурса на предоставление грантов в форме субсидий из федерального </w:t>
            </w:r>
            <w:r>
              <w:rPr>
                <w:rFonts w:eastAsia="Arial Unicode MS"/>
                <w:bCs/>
                <w:color w:val="000000"/>
                <w:u w:color="000000"/>
              </w:rPr>
              <w:lastRenderedPageBreak/>
              <w:t xml:space="preserve">бюджета юридическим лицам </w:t>
            </w:r>
            <w:r>
              <w:t>на проведение мероприятий в сфере патриотического воспитания.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>Утвержден перечень экспертов, привлекаемых к оценке проектов, поступивших на конкурсный отбор.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15.05.2021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rPr>
                <w:rFonts w:eastAsia="Arial Unicode MS"/>
                <w:bCs/>
                <w:color w:val="000000"/>
                <w:u w:color="000000"/>
              </w:rPr>
              <w:t xml:space="preserve">Заключены соглашения о предоставлении в 2021 году грантов в форме субсидий юридическим лицам </w:t>
            </w:r>
            <w:r>
              <w:t>на проведение мероприятий в сфере патриотического воспитания.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>В соответствии с заключенными соглашениями будет</w:t>
            </w:r>
            <w:r>
              <w:rPr>
                <w:color w:val="000000"/>
                <w:spacing w:val="-2"/>
              </w:rPr>
              <w:t xml:space="preserve"> обеспечено проведение всероссийских, окружных и межрегиональных мероприятий патриотической направленности, с участием детей и молодежи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2.3.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Сводный аналитический отчет о проведении мероприятий.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 xml:space="preserve">Проведены </w:t>
            </w:r>
            <w:r>
              <w:rPr>
                <w:color w:val="000000"/>
                <w:spacing w:val="-2"/>
              </w:rPr>
              <w:t>всероссийские, окружные и межрегиональные мероприятия охватом не менее 500 человек, направленные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деятельность. Общее количество участников указанных мероприятий составило не менее 160 000 человек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2.4.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15.03.2022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rPr>
                <w:rFonts w:eastAsia="Arial Unicode MS"/>
                <w:bCs/>
                <w:color w:val="000000"/>
                <w:u w:color="000000"/>
              </w:rPr>
              <w:t xml:space="preserve">Заключены соглашения о предоставлении в 2022 году грантов в форме субсидий юридическим лицам </w:t>
            </w:r>
            <w:r>
              <w:t>на проведение мероприятий в сфере патриотического воспитания.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>В соответствии с заключенными соглашениями будет</w:t>
            </w:r>
            <w:r>
              <w:rPr>
                <w:color w:val="000000"/>
                <w:spacing w:val="-2"/>
              </w:rPr>
              <w:t xml:space="preserve"> обеспечено проведение всероссийских и окружных мероприятий патриотической направленности, с участием детей и представителей молодежи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2.5.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Сводный аналитический отчет о проведении мероприятий.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 xml:space="preserve">Проведены </w:t>
            </w:r>
            <w:r>
              <w:rPr>
                <w:color w:val="000000"/>
                <w:spacing w:val="-2"/>
              </w:rPr>
              <w:t>всероссийские, окружные и межрегиональные мероприятия охватом не менее 500 человек, направленные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деятельность. Общее количество участников указанных мероприятий составило не менее 160 000 человек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15.03.2023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rPr>
                <w:rFonts w:eastAsia="Arial Unicode MS"/>
                <w:bCs/>
                <w:color w:val="000000"/>
                <w:u w:color="000000"/>
              </w:rPr>
              <w:t xml:space="preserve">Заключены соглашения о предоставлении в 2023 году грантов в форме субсидий юридическим лицам </w:t>
            </w:r>
            <w:r>
              <w:t>на проведение мероприятий в сфере патриотического воспитания.</w:t>
            </w:r>
          </w:p>
          <w:p w:rsidR="00903BE3" w:rsidRDefault="00EC1C6E">
            <w:pPr>
              <w:rPr>
                <w:color w:val="000000"/>
                <w:spacing w:val="-2"/>
              </w:rPr>
            </w:pPr>
            <w:r>
              <w:t>В соответствии с заключенными соглашениями будет</w:t>
            </w:r>
            <w:r>
              <w:rPr>
                <w:color w:val="000000"/>
                <w:spacing w:val="-2"/>
              </w:rPr>
              <w:t xml:space="preserve"> обеспечено проведение всероссийских, окружных и межрегиональных мероприятий патриотической направленности, с участием детей и молодежи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2.7.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Сводный аналитический отчет о проведении мероприятий.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 xml:space="preserve">Проведены </w:t>
            </w:r>
            <w:r>
              <w:rPr>
                <w:color w:val="000000"/>
                <w:spacing w:val="-2"/>
              </w:rPr>
              <w:t>всероссийские, окружные и межрегиональные мероприятия охватом не менее 500 человек, направленные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деятельность. Общее количество участников указанных мероприятий составило не менее 160 000 человек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2.8.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15.03.2024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rPr>
                <w:rFonts w:eastAsia="Arial Unicode MS"/>
                <w:bCs/>
                <w:color w:val="000000"/>
                <w:u w:color="000000"/>
              </w:rPr>
              <w:t xml:space="preserve">Заключены соглашения о предоставлении в 2024 году грантов в форме субсидий юридическим лицам </w:t>
            </w:r>
            <w:r>
              <w:t>на проведение мероприятий в сфере патриотического воспитания.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>В соответствии с заключенными соглашениями будет</w:t>
            </w:r>
            <w:r>
              <w:rPr>
                <w:color w:val="000000"/>
                <w:spacing w:val="-2"/>
              </w:rPr>
              <w:t xml:space="preserve"> обеспечено проведение всероссийских, окружных и межрегиональных мероприятий патриотической направленности, с участием детей и молодежи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2.9.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Сводный аналитический отчет о проведении мероприятий.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 xml:space="preserve">Проведены </w:t>
            </w:r>
            <w:r>
              <w:rPr>
                <w:color w:val="000000"/>
                <w:spacing w:val="-2"/>
              </w:rPr>
              <w:t>всероссийские, окружные и межрегиональные мероприятия охватом не менее 500 человек, направленные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деятельность. Общее количество участников указанных мероприятий составило не менее 160 000 человек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Результат «</w:t>
            </w:r>
            <w:r>
              <w:rPr>
                <w:color w:val="000000"/>
                <w:spacing w:val="-2"/>
              </w:rPr>
              <w:t xml:space="preserve">Обеспечена реализация комплексных региональных программ гражданского и патриотического воспитания с участием детей и </w:t>
            </w:r>
            <w:r>
              <w:rPr>
                <w:color w:val="000000"/>
                <w:spacing w:val="-2"/>
              </w:rPr>
              <w:lastRenderedPageBreak/>
              <w:t>молодежи за счет государственной поддержки субъектов Российской Федерации»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lastRenderedPageBreak/>
              <w:t>01.01.2020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Грибов Д.Е.,</w:t>
            </w:r>
            <w:r>
              <w:rPr>
                <w:spacing w:val="-10"/>
              </w:rPr>
              <w:br/>
              <w:t>заместитель Министра просвещения Российской Федерации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х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«Документ утвержден (подписан)»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30.01.2021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Ведомственный акт об утверждении</w:t>
            </w:r>
            <w:r>
              <w:t xml:space="preserve"> </w:t>
            </w:r>
            <w:r>
              <w:rPr>
                <w:color w:val="000000"/>
                <w:spacing w:val="-2"/>
              </w:rPr>
              <w:t>целевой модели развития региональных систем патриотического воспитания.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3.2.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«С субъектами Российской Федерации заключены соглашения о предоставлении бюджетам субъектов Российской Федерации межбюджетных трансфертов»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31.03.2021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Заключены соглашения</w:t>
            </w:r>
          </w:p>
          <w:p w:rsidR="00903BE3" w:rsidRDefault="00EC1C6E">
            <w:pPr>
              <w:rPr>
                <w:color w:val="000000"/>
                <w:spacing w:val="-2"/>
              </w:rPr>
            </w:pPr>
            <w:r>
              <w:t xml:space="preserve">о предоставлении в 2021 году субъектам Российской Федерации субсидий на </w:t>
            </w:r>
            <w:r>
              <w:rPr>
                <w:color w:val="000000"/>
                <w:spacing w:val="-2"/>
              </w:rPr>
              <w:t>реализацию комплексных региональных программ гражданского и патриотического воспитания с участием детей и молодежи.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color w:val="000000"/>
                <w:spacing w:val="-2"/>
              </w:rPr>
              <w:t>Мероприятиями комплексных региональных программ обеспечен охват не менее 2 000 тыс. человек.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3.3.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«С субъектами Российской Федерации заключены соглашения о предоставлении бюджетам субъектов Российской Федерации межбюджетных трансфертов»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15.02.2022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t xml:space="preserve">Заключены соглашения о предоставлении в 2022 году субъектам Российской Федерации субсидий на </w:t>
            </w:r>
            <w:r>
              <w:rPr>
                <w:color w:val="000000"/>
                <w:spacing w:val="-2"/>
              </w:rPr>
              <w:t>реализацию комплексных региональных программ гражданского и патриотического воспитания с участием детей и молодежи.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color w:val="000000"/>
                <w:spacing w:val="-2"/>
              </w:rPr>
              <w:t>Мероприятиями комплексных региональных программ обеспечен охват не менее 2 000 тыс. человек.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3.4.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«С субъектами Российской Федерации заключены соглашения о предоставлении бюджетам субъектов Российской Федерации межбюджетных трансфертов»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15.02.2023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t xml:space="preserve">Заключены соглашения о предоставлении в 2022 году субъектам Российской Федерации субсидий на </w:t>
            </w:r>
            <w:r>
              <w:rPr>
                <w:color w:val="000000"/>
                <w:spacing w:val="-2"/>
              </w:rPr>
              <w:t>реализацию комплексных региональных программ гражданского и патриотического воспитания с участием детей и молодежи.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color w:val="000000"/>
                <w:spacing w:val="-2"/>
              </w:rPr>
              <w:t>Мероприятиями комплексных региональных программ обеспечен охват не менее 2 000 тыс. человек.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3.5.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«С субъектами Российской Федерации заключены соглашения о предоставлении бюджетам субъектов Российской Федерации межбюджетных трансфертов»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15.02.2024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t xml:space="preserve">Заключены соглашения о предоставлении в 2022 году субъектам Российской Федерации субсидий на </w:t>
            </w:r>
            <w:r>
              <w:rPr>
                <w:color w:val="000000"/>
                <w:spacing w:val="-2"/>
              </w:rPr>
              <w:t>реализацию комплексных региональных программ гражданского и патриотического воспитания с участием детей и молодежи.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color w:val="000000"/>
                <w:spacing w:val="-2"/>
              </w:rPr>
              <w:t>Мероприятиями комплексных региональных программ обеспечен охват не менее 2 000 тыс. человек.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3.6.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spacing w:val="-2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 xml:space="preserve">Сводный аналитический отчет о </w:t>
            </w:r>
            <w:r>
              <w:rPr>
                <w:color w:val="000000"/>
                <w:spacing w:val="-2"/>
              </w:rPr>
              <w:t xml:space="preserve">реализации в </w:t>
            </w:r>
            <w:r>
              <w:t>субъектах Российской Федерации</w:t>
            </w:r>
            <w:r>
              <w:rPr>
                <w:color w:val="000000"/>
                <w:spacing w:val="-2"/>
              </w:rPr>
              <w:t xml:space="preserve"> комплексных региональных программ гражданского и патриотического воспитания с участием детей и молодежи.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Результат «</w:t>
            </w:r>
            <w:r>
              <w:rPr>
                <w:color w:val="000000"/>
                <w:spacing w:val="-2"/>
              </w:rPr>
              <w:t>Обеспечение увеличение численности детей и подростков, вовлеченных в деятельность Всероссийского детско-юношеского военно-патриотического общественного движения «ЮНАРМИЯ» путем предоставления государственной поддержки указанному движению»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01.01.2021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Грибов Д.Е.,</w:t>
            </w:r>
            <w:r>
              <w:rPr>
                <w:spacing w:val="-10"/>
              </w:rPr>
              <w:br/>
              <w:t>заместитель Министра просвещения Российской Федерации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х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4.1.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15.02.2021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80" w:lineRule="exact"/>
            </w:pPr>
            <w:r>
              <w:t>Заключено соглашение между Министерством обороны РФ и Всероссийским детско-юношеским военно-патриотическим общественным движением «ЮНАРМИЯ» о предоставлении средств федерального бюджета в 2021 году в целях финансирования мероприятий федерального проекта.</w:t>
            </w:r>
          </w:p>
          <w:p w:rsidR="00903BE3" w:rsidRDefault="00EC1C6E">
            <w:pPr>
              <w:spacing w:line="280" w:lineRule="exact"/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color w:val="000000"/>
                <w:spacing w:val="-2"/>
              </w:rPr>
              <w:t>За счет предоставления субсидии обеспечено увеличение численности детей и подростков, вовлеченных в деятельность указанного движения, до 1 000 тыс. человек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4.2.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 xml:space="preserve">Контрольная точка «Заключено соглашение о предоставлении субсидии юридическому (физическому) лицу (соглашение </w:t>
            </w:r>
            <w:r>
              <w:br/>
              <w:t>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15.02.2022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80" w:lineRule="exact"/>
            </w:pPr>
            <w:r>
              <w:t>Заключено соглашение между Министерством обороны РФ и Всероссийским детско-юношеским военно-патриотическим общественным движением «ЮНАРМИЯ» о предоставлении средств федерального бюджета в 2022 году в целях финансирования мероприятий федерального проекта.</w:t>
            </w:r>
          </w:p>
          <w:p w:rsidR="00903BE3" w:rsidRDefault="00EC1C6E">
            <w:pPr>
              <w:spacing w:line="280" w:lineRule="exact"/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color w:val="000000"/>
                <w:spacing w:val="-2"/>
              </w:rPr>
              <w:t>За счет предоставления субсидии обеспечено увеличение численности детей и подростков, вовлеченных в деятельность указанного движения, до 1 270 тыс. человек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4.3.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 xml:space="preserve">Контрольная точка «Заключено соглашение о предоставлении субсидии юридическому (физическому) лицу (соглашение </w:t>
            </w:r>
            <w:r>
              <w:br/>
              <w:t>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15.02.2023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Заключено соглашение между Министерством обороны РФ и Всероссийским детско-юношеским военно-патриотическим общественным движением «ЮНАРМИЯ» о предоставлении средств федерального бюджета в 2023 году в целях финансирования мероприятий федерального проекта.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color w:val="000000"/>
                <w:spacing w:val="-2"/>
              </w:rPr>
              <w:t xml:space="preserve">За счет предоставления субсидии обеспечено увеличение численности детей и подростков, </w:t>
            </w:r>
            <w:r>
              <w:rPr>
                <w:color w:val="000000"/>
                <w:spacing w:val="-2"/>
              </w:rPr>
              <w:lastRenderedPageBreak/>
              <w:t>вовлеченных в деятельность указанного движения, до 1 600 тыс. человек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lastRenderedPageBreak/>
              <w:t>4.4.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15.02.2024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Заключено соглашение между Министерством обороны РФ и Всероссийским детско-юношеским военно-патриотическим общественным движением «ЮНАРМИЯ» о предоставлении средств федерального бюджета в 2024 году в целях финансирования мероприятий федерального проекта.</w:t>
            </w:r>
          </w:p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color w:val="000000"/>
                <w:spacing w:val="-2"/>
              </w:rPr>
              <w:t>За счет предоставления субсидии обеспечено увеличение численности детей и подростков, вовлеченных в деятельность указанного движения, до 2 000 тыс. человек</w:t>
            </w:r>
          </w:p>
        </w:tc>
      </w:tr>
      <w:tr w:rsidR="00903BE3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4.5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 xml:space="preserve">Сводный аналитический отчет о </w:t>
            </w:r>
            <w:r>
              <w:rPr>
                <w:color w:val="000000"/>
                <w:spacing w:val="-2"/>
              </w:rPr>
              <w:t xml:space="preserve">проведении мероприятий федерального проекта военно-патриотической направленности за счет предоставления государственной поддержки </w:t>
            </w:r>
            <w:r>
              <w:t>Всероссийскому детско-юношескому военно-патриотическому общественному движению «ЮНАРМИЯ»</w:t>
            </w:r>
            <w:r>
              <w:rPr>
                <w:color w:val="000000"/>
                <w:spacing w:val="-2"/>
              </w:rPr>
              <w:t>.</w:t>
            </w:r>
          </w:p>
        </w:tc>
      </w:tr>
      <w:tr w:rsidR="001541D2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</w:pPr>
            <w: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rPr>
                <w:spacing w:val="-2"/>
              </w:rPr>
            </w:pPr>
            <w:r>
              <w:t>Результат «</w:t>
            </w:r>
            <w:r>
              <w:rPr>
                <w:color w:val="000000"/>
                <w:spacing w:val="-2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  <w:r>
              <w:t>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01.01.2021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30.12.2024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Бугаев А. 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х</w:t>
            </w:r>
          </w:p>
        </w:tc>
      </w:tr>
      <w:tr w:rsidR="001541D2" w:rsidTr="00336EBE">
        <w:trPr>
          <w:trHeight w:val="4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</w:pPr>
            <w:r>
              <w:t>5.1.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r>
              <w:t>Контрольная точка «Государственное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15.05.2021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Бугаев А.В.,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Утверждено государственное (муниципальное) задание на оказание государственных (муниципальных) услуг (выполнение работ)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в целях реализации мероприятий федерального проекта</w:t>
            </w:r>
          </w:p>
        </w:tc>
      </w:tr>
      <w:tr w:rsidR="001541D2" w:rsidTr="00336EBE">
        <w:trPr>
          <w:trHeight w:val="25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</w:pPr>
            <w:r>
              <w:t>5.2.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r>
              <w:t>Контрольная точка «Соглашение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15.06.2021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Бугаев А.В.,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Заключено соглашение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о предоставлении средств федерального бюджета в 2021 году в целях финансирования мероприятий федерального проекта</w:t>
            </w:r>
          </w:p>
        </w:tc>
      </w:tr>
      <w:tr w:rsidR="001541D2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</w:pPr>
            <w:r>
              <w:t>5.3.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r>
              <w:t xml:space="preserve">Контрольная точка «Утверждены (одобрены, сформированы) документы, необходимые для </w:t>
            </w:r>
            <w:r>
              <w:lastRenderedPageBreak/>
              <w:t>оказания услуги (выполнения работы)»</w:t>
            </w:r>
          </w:p>
          <w:p w:rsidR="001541D2" w:rsidRDefault="001541D2" w:rsidP="001541D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31.10.2021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Разуваева К.Д., Директор ФГБУ «Роспатриотцентр»</w:t>
            </w:r>
          </w:p>
          <w:p w:rsidR="001541D2" w:rsidRDefault="001541D2" w:rsidP="001541D2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Информационно-аналитический отчет о разработке исследований, проектов и мероприятий, а также информационной кампании.</w:t>
            </w:r>
          </w:p>
          <w:p w:rsidR="001541D2" w:rsidRDefault="001541D2" w:rsidP="001541D2">
            <w:pPr>
              <w:jc w:val="center"/>
            </w:pPr>
            <w:r>
              <w:lastRenderedPageBreak/>
              <w:t>Разработаны 3 социологических исследования сферы гражданского и патриотического воспитания граждан Российской Федерации; 3 всероссийских, 4 окружных проекта и мероприятия; концепция информационной кампании  в сфере гражданского и патриотического воспитания граждан Российской Федерации. Кампания организована с целью информирования детей и молодежи о возможностях их самореализации в Российской Федерации и о деятельности общественных организаций в сфере патриотического воспитания</w:t>
            </w:r>
          </w:p>
        </w:tc>
      </w:tr>
      <w:tr w:rsidR="001541D2" w:rsidTr="00336EBE">
        <w:trPr>
          <w:trHeight w:val="44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</w:pPr>
            <w:r>
              <w:lastRenderedPageBreak/>
              <w:t>5.4.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25.12.2021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Информационно-аналитические материалы по результатам проведенных исследований, реализованных проектов и мероприятий и информационной кампании.</w:t>
            </w:r>
          </w:p>
          <w:p w:rsidR="001541D2" w:rsidRDefault="001541D2" w:rsidP="001541D2">
            <w:pPr>
              <w:jc w:val="center"/>
            </w:pPr>
            <w:r>
              <w:t>Организованы и проведены 3 социологических исследования сферы гражданского и патриотического воспитания граждан Российской Федерации, 3 всероссийских, 4 окружных проектов и мероприятий, а также информационная кампания в сфере гражданского и патриотического воспитания граждан Российской Федерации. Кампания организована с целью информирования детей и молодежи о возможностях их самореализации в Российской Федерации и о деятельности общественных организаций в сфере патриотического воспитания</w:t>
            </w:r>
          </w:p>
        </w:tc>
      </w:tr>
      <w:tr w:rsidR="001541D2" w:rsidTr="00336EBE">
        <w:trPr>
          <w:trHeight w:val="16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pPr>
              <w:jc w:val="center"/>
            </w:pPr>
            <w:r>
              <w:t>5.5.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D2" w:rsidRDefault="001541D2" w:rsidP="001541D2">
            <w:r>
              <w:t>Контрольная точка «Предоставлен отчет о выполнении соглашения о предоставлении субсидии юридическому (физическому) лицу»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31.12.2021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D2" w:rsidRDefault="001541D2" w:rsidP="001541D2">
            <w:pPr>
              <w:jc w:val="center"/>
            </w:pPr>
            <w:r>
              <w:t>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2021 года</w:t>
            </w:r>
          </w:p>
        </w:tc>
      </w:tr>
      <w:tr w:rsidR="00336EBE" w:rsidTr="00336EBE">
        <w:trPr>
          <w:trHeight w:val="16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Контрольная точка «Заключено соглашение о предоставлении субсидии юридическому (физическому) лицу (соглашение </w:t>
            </w:r>
            <w:r>
              <w:rPr>
                <w:highlight w:val="white"/>
              </w:rPr>
              <w:br/>
              <w:t>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highlight w:val="white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Pr="002726B8" w:rsidRDefault="00336EBE" w:rsidP="00336EBE">
            <w:pPr>
              <w:jc w:val="center"/>
              <w:rPr>
                <w:highlight w:val="white"/>
              </w:rPr>
            </w:pPr>
            <w:r w:rsidRPr="002726B8">
              <w:rPr>
                <w:highlight w:val="white"/>
              </w:rPr>
              <w:t>Директор Департамента молодежной политики Минобрнауки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rPr>
                <w:highlight w:val="white"/>
              </w:rPr>
            </w:pPr>
            <w:r>
              <w:rPr>
                <w:highlight w:val="white"/>
              </w:rPr>
              <w:t>Заключены соглашения с образовательными организациями высшего образования о предоставлении в 2021 году субсидий из федерального бюджета на проведение со студентами мероприятий по патриотическому воспитанию, в целях достижения показателей федерального проекта</w:t>
            </w:r>
          </w:p>
        </w:tc>
      </w:tr>
      <w:tr w:rsidR="00336EBE" w:rsidTr="00336EBE">
        <w:trPr>
          <w:trHeight w:val="1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 xml:space="preserve">Контрольная точка «Государственное (муниципальное) задание на оказание государственных (муниципальных) услуг </w:t>
            </w:r>
            <w:r>
              <w:lastRenderedPageBreak/>
              <w:t>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15.04.2022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Утверждено государственное (муниципальное) задание на оказание государственных (муниципальных) услуг (выполнение работ) между Федеральным агентством по делам молодежи и </w:t>
            </w:r>
            <w:r>
              <w:lastRenderedPageBreak/>
              <w:t>Федеральным государственным бюджетным учреждение «Российский центр гражданского и патриотического воспитания детей и молодёжи» в целях реализации мероприятий федерального проекта</w:t>
            </w:r>
          </w:p>
        </w:tc>
      </w:tr>
      <w:tr w:rsidR="00336EBE" w:rsidTr="00336EBE">
        <w:trPr>
          <w:trHeight w:val="1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lastRenderedPageBreak/>
              <w:t>5.8.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Заключено соглашение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о предоставлении средств федерального бюджета в 2022 году в целях финансирования мероприятий федерального проекта</w:t>
            </w:r>
          </w:p>
        </w:tc>
      </w:tr>
      <w:tr w:rsidR="00336EBE" w:rsidTr="00336EBE">
        <w:trPr>
          <w:trHeight w:val="1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31.10.2022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Информационно-аналитический отчет о разработке исследований, проектов и мероприятий, а также информационной кампании.</w:t>
            </w:r>
          </w:p>
          <w:p w:rsidR="00336EBE" w:rsidRDefault="00336EBE" w:rsidP="00336EBE">
            <w:pPr>
              <w:jc w:val="center"/>
            </w:pPr>
            <w:r>
              <w:t>Разработаны 3 социологических исследования сферы гражданского и патриотического воспитания граждан Российской Федерации; 3 всероссийских, 4 окружных проекта и мероприятия; концепция информационной кампании в сфере гражданского и патриотического воспитания граждан Российской Федерации. Кампания организована с целью информирования детей и молодежи о возможностях их самореализации в Российской Федерации и о деятельности общественных организаций в сфере патриотического воспитания</w:t>
            </w:r>
          </w:p>
        </w:tc>
      </w:tr>
      <w:tr w:rsidR="00336EBE" w:rsidTr="00336EBE">
        <w:trPr>
          <w:trHeight w:val="1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5.10.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25.12.2022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Информационно-аналитические материалы по результатам проведенных исследований, реализованных проектов и мероприятий и информационной кампании.</w:t>
            </w:r>
          </w:p>
          <w:p w:rsidR="00336EBE" w:rsidRDefault="00336EBE" w:rsidP="00336EBE">
            <w:pPr>
              <w:jc w:val="center"/>
            </w:pPr>
            <w:r>
              <w:t>Организованы и проведены 3 социологических исследования сферы гражданского и патриотического воспитания граждан Российской Федерации, 3 всероссийских, 4 окружных проектов и мероприятий, а также информационная кампания в сфере гражданского и патриотического воспитания граждан Российской Федерации. Кампания организована с целью информирования детей и молодежи о возможностях их самореализации в Российской Федерации и о деятельности общественных организаций в сфере патриотического воспитания</w:t>
            </w:r>
          </w:p>
        </w:tc>
      </w:tr>
      <w:tr w:rsidR="00336EBE" w:rsidTr="00336EBE">
        <w:trPr>
          <w:trHeight w:val="1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lastRenderedPageBreak/>
              <w:t>5.11.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«Предоставлен отчет о выполнении соглашения о предоставлении субсидии юридическому (физическому) лицу»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2022 года</w:t>
            </w:r>
          </w:p>
        </w:tc>
      </w:tr>
      <w:tr w:rsidR="00336EBE" w:rsidTr="00BC7AA2">
        <w:trPr>
          <w:trHeight w:val="1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5.12.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Контрольная точка «Заключено соглашение о предоставлении субсидии юридическому (физическому) лицу (соглашение </w:t>
            </w:r>
            <w:r>
              <w:rPr>
                <w:highlight w:val="white"/>
              </w:rPr>
              <w:br/>
              <w:t>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highlight w:val="white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31.12.2022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Pr="002726B8" w:rsidRDefault="00336EBE" w:rsidP="00336EBE">
            <w:pPr>
              <w:jc w:val="center"/>
              <w:rPr>
                <w:highlight w:val="white"/>
              </w:rPr>
            </w:pPr>
            <w:r w:rsidRPr="002726B8">
              <w:rPr>
                <w:highlight w:val="white"/>
              </w:rPr>
              <w:t>Директор Департамента молодежной политики Минобрнауки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rPr>
                <w:highlight w:val="white"/>
              </w:rPr>
            </w:pPr>
            <w:r>
              <w:rPr>
                <w:highlight w:val="white"/>
              </w:rPr>
              <w:t>Заключены соглашения с образовательными организациями высшего образования о предоставлении в 2021 году субсидий из федерального бюджета на проведение со студентами мероприятий по патриотическому воспитанию, в целях достижения показателей федерального проекта</w:t>
            </w:r>
          </w:p>
        </w:tc>
      </w:tr>
      <w:tr w:rsidR="00336EBE" w:rsidTr="00336EBE">
        <w:trPr>
          <w:trHeight w:val="1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5.13.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15.04.2023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Утверждено государственное (муниципальное) задание на оказание государственных (муниципальных) услуг (выполнение работ)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в целях реализации мероприятий федерального проекта</w:t>
            </w:r>
          </w:p>
        </w:tc>
      </w:tr>
      <w:tr w:rsidR="00336EBE" w:rsidTr="00336EBE">
        <w:trPr>
          <w:trHeight w:val="1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5.14.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Заключено соглашение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о предоставлении средств федерального бюджета в 2023 году в целях финансирования мероприятий федерального проекта</w:t>
            </w:r>
          </w:p>
        </w:tc>
      </w:tr>
      <w:tr w:rsidR="00336EBE" w:rsidTr="00336EBE">
        <w:trPr>
          <w:trHeight w:val="1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5.15.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31.10.2023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Информационно-аналитический отчет о разработке исследований, проектов и мероприятий, а также информационной кампании.</w:t>
            </w:r>
          </w:p>
          <w:p w:rsidR="00336EBE" w:rsidRDefault="00336EBE" w:rsidP="00336EBE">
            <w:pPr>
              <w:jc w:val="center"/>
            </w:pPr>
            <w:r>
              <w:t xml:space="preserve">Разработаны 3 социологических исследования сферы гражданского и патриотического воспитания граждан Российской Федерации; 3 всероссийских, 4 окружных проекта и мероприятия; концепция информационной кампании в сфере гражданского и патриотического воспитания граждан Российской Федерации. Кампания организована с целью информирования детей и молодежи о возможностях их самореализации в Российской Федерации и о </w:t>
            </w:r>
            <w:r>
              <w:lastRenderedPageBreak/>
              <w:t>деятельности общественных организаций в сфере патриотического воспитания</w:t>
            </w:r>
          </w:p>
        </w:tc>
      </w:tr>
      <w:tr w:rsidR="00336EBE" w:rsidTr="00336EBE">
        <w:trPr>
          <w:trHeight w:val="1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lastRenderedPageBreak/>
              <w:t>5.16.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25.12.2023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Информационно-аналитические материалы по результатам проведенных исследований, реализованных проектов и мероприятий и информационной кампании.</w:t>
            </w:r>
          </w:p>
          <w:p w:rsidR="00336EBE" w:rsidRDefault="00336EBE" w:rsidP="00336EBE">
            <w:pPr>
              <w:jc w:val="center"/>
            </w:pPr>
            <w:r>
              <w:t>Организованы и проведены 3 социологических исследования сферы гражданского и патриотического воспитания граждан Российской Федерации, 3 всероссийских, 4 окружных проектов и мероприятий, а также информационная кампания  в сфере гражданского и патриотического воспитания граждан Российской Федерации. Кампания организована с целью информирования детей и молодежи о возможностях их самореализации в Российской Федерации и о деятельности общественных организаций в сфере патриотического воспитания</w:t>
            </w:r>
          </w:p>
        </w:tc>
      </w:tr>
      <w:tr w:rsidR="00336EBE" w:rsidTr="00336EBE">
        <w:trPr>
          <w:trHeight w:val="1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5.17.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«Предоставлен отчет о выполнении соглашения о предоставлении субсидии юридическому (физическому) лицу»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2023 года</w:t>
            </w:r>
          </w:p>
        </w:tc>
      </w:tr>
      <w:tr w:rsidR="00336EBE" w:rsidTr="00B83BBE">
        <w:trPr>
          <w:trHeight w:val="1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5.18.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Контрольная точка «Заключено соглашение о предоставлении субсидии юридическому (физическому) лицу (соглашение </w:t>
            </w:r>
            <w:r>
              <w:rPr>
                <w:highlight w:val="white"/>
              </w:rPr>
              <w:br/>
              <w:t>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highlight w:val="white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31.12.2023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Pr="002726B8" w:rsidRDefault="00336EBE" w:rsidP="00336EBE">
            <w:pPr>
              <w:jc w:val="center"/>
              <w:rPr>
                <w:highlight w:val="white"/>
              </w:rPr>
            </w:pPr>
            <w:r w:rsidRPr="002726B8">
              <w:rPr>
                <w:highlight w:val="white"/>
              </w:rPr>
              <w:t>Директор Департамента молодежной политики Минобрнауки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rPr>
                <w:highlight w:val="white"/>
              </w:rPr>
            </w:pPr>
            <w:r>
              <w:rPr>
                <w:highlight w:val="white"/>
              </w:rPr>
              <w:t>Заключены соглашения с образовательными организациями высшего образования о предоставлении в 2021 году субсидий из федерального бюджета на проведение со студентами мероприятий по патриотическому воспитанию, в целях достижения показателей федерального проекта</w:t>
            </w:r>
          </w:p>
        </w:tc>
      </w:tr>
      <w:tr w:rsidR="00336EBE" w:rsidTr="00336EBE">
        <w:trPr>
          <w:trHeight w:val="1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5.19.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15.04.2024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Утверждено государственное (муниципальное) задание на оказание государственных (муниципальных) услуг (выполнение работ)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в целях реализации мероприятий федерального проекта</w:t>
            </w:r>
          </w:p>
        </w:tc>
      </w:tr>
      <w:tr w:rsidR="00336EBE" w:rsidTr="00336EBE">
        <w:trPr>
          <w:trHeight w:val="1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5.20.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 xml:space="preserve">Контрольная точка «Соглашение о порядке и условиях предоставления субсидии на выполнение государственного (муниципального) задания на оказание государственных </w:t>
            </w:r>
            <w:r>
              <w:lastRenderedPageBreak/>
              <w:t>(муниципальных) услуг (выполнение работ) заключено (включено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Заключено соглашение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о предоставлении средств </w:t>
            </w:r>
            <w:r>
              <w:lastRenderedPageBreak/>
              <w:t>федерального бюджета в 2024 году в целях финансирования мероприятий федерального проекта</w:t>
            </w:r>
          </w:p>
        </w:tc>
      </w:tr>
      <w:tr w:rsidR="00336EBE" w:rsidTr="00336EBE">
        <w:trPr>
          <w:trHeight w:val="1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lastRenderedPageBreak/>
              <w:t>5.21.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31.10.2024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Информационно-аналитический отчет о разработке исследований, проектов и мероприятий, а также информационной кампании.</w:t>
            </w:r>
          </w:p>
          <w:p w:rsidR="00336EBE" w:rsidRDefault="00336EBE" w:rsidP="00336EBE">
            <w:pPr>
              <w:jc w:val="center"/>
            </w:pPr>
            <w:r>
              <w:t>Разработаны 3 социологических исследования сферы гражданского и патриотического воспитания граждан Российской Федерации; 3 всероссийских, 4 окружных проекта и мероприятия; концепция информационной кампании в сфере гражданского и патриотического воспитания граждан Российской Федерации. Кампания организована с целью информирования детей и молодежи о возможностях их самореализации в Российской Федерации и о деятельности общественных организаций в сфере патриотического воспитания</w:t>
            </w:r>
          </w:p>
        </w:tc>
      </w:tr>
      <w:tr w:rsidR="00336EBE" w:rsidTr="00336EBE">
        <w:trPr>
          <w:trHeight w:val="1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5.22.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25.12.2024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Информационно-аналитические материалы по результатам проведенных исследований, реализованных проектов и мероприятий и информационной кампании.</w:t>
            </w:r>
          </w:p>
          <w:p w:rsidR="00336EBE" w:rsidRDefault="00336EBE" w:rsidP="00336EBE">
            <w:pPr>
              <w:jc w:val="center"/>
            </w:pPr>
            <w:r>
              <w:t>Организованы и проведены 3 социологических исследования сферы гражданского и патриотического воспитания граждан Российской Федерации, 3 всероссийских, 4 окружных проектов и мероприятий, а также информационная кампания  в сфере гражданского и патриотического воспитания граждан Российской Федерации. Кампания организована с целью информирования детей и молодежи о возможностях их самореализации в Российской Федерации и о деятельности общественных организаций в сфере патриотического воспитания</w:t>
            </w:r>
          </w:p>
        </w:tc>
      </w:tr>
      <w:tr w:rsidR="00336EBE" w:rsidTr="00336EBE">
        <w:trPr>
          <w:trHeight w:val="2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5.23.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«Предоставлен отчет о выполнении соглашения о предоставлении субсидии юридическому (физическому) лицу»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2024 года</w:t>
            </w:r>
          </w:p>
        </w:tc>
      </w:tr>
      <w:tr w:rsidR="00336EBE" w:rsidTr="0037243F">
        <w:trPr>
          <w:trHeight w:val="2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5.24.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</w:t>
            </w:r>
            <w:r>
              <w:rPr>
                <w:highlight w:val="white"/>
              </w:rPr>
              <w:lastRenderedPageBreak/>
              <w:t>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highlight w:val="white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Pr="002726B8" w:rsidRDefault="00336EBE" w:rsidP="00336EBE">
            <w:pPr>
              <w:jc w:val="center"/>
              <w:rPr>
                <w:highlight w:val="white"/>
              </w:rPr>
            </w:pPr>
            <w:r w:rsidRPr="002726B8">
              <w:rPr>
                <w:highlight w:val="white"/>
              </w:rPr>
              <w:t>Директор Департамента молодежной политики Минобрнауки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Заключены соглашения с образовательными организациями высшего образования о предоставлении в 2021 году субсидий из федерального бюджета на проведение со студентами мероприятий по патриотическому </w:t>
            </w:r>
            <w:r>
              <w:rPr>
                <w:highlight w:val="white"/>
              </w:rPr>
              <w:lastRenderedPageBreak/>
              <w:t>воспитанию, в целях достижения показателей федерального проекта</w:t>
            </w:r>
          </w:p>
        </w:tc>
      </w:tr>
      <w:tr w:rsidR="00336EBE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lastRenderedPageBreak/>
              <w:t>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Результат «</w:t>
            </w:r>
            <w:r>
              <w:rPr>
                <w:spacing w:val="-2"/>
              </w:rPr>
              <w:t>Созданы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01.12.2020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 В., Руководитель Федерального агентства по делам молодежи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х</w:t>
            </w:r>
          </w:p>
        </w:tc>
      </w:tr>
      <w:tr w:rsidR="00336EBE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 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Заключены соглашения между Федеральным агентством по делам молодежи и некоммерческими организациями, уставная деятельность которых направлена на гражданско-патриотическое воспитание граждан РФ, о предоставлении средств федерального бюджета в 2021 году в целях финансирования мероприятий федерального проекта.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30.06.2021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Разработаны концепции 10 популярных конкурсов, премий и проектов 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«Услуга оказана (работы выполнены)»</w:t>
            </w:r>
          </w:p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20.12.2021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Информационно-аналитический отчет о ходе и итогах реализации программы, включающей в себя проведение 10 популярных конкурсов, премий и проектов.</w:t>
            </w:r>
          </w:p>
          <w:p w:rsidR="00336EBE" w:rsidRDefault="00336EBE" w:rsidP="00336EBE">
            <w:pPr>
              <w:jc w:val="center"/>
            </w:pPr>
            <w:r>
              <w:t>В очных отборочных этапах 10 популярных конкурсов, премий и проектов примут участие не менее 50000 детей и молодёжи, в финал попадут не менее 10000 участников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«Предоставлен отчет о выполнении соглашения о предоставлении субсидии юридическому (физическому) лицу»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 В., Руководитель Федерального агентства по делам молодежи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2021 года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 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Заключены соглашения между Федеральным агентством по делам молодежи и НКО, уставная деятельность которых направлена на гражданско-патриотическое воспитание граждан РФ, о предоставлении средств федерального бюджета в 2022 году в целях финансирования мероприятий федерального проекта.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 xml:space="preserve">Контрольная точка «Утверждены (одобрены, сформированы) документы, необходимые для </w:t>
            </w:r>
            <w:r>
              <w:lastRenderedPageBreak/>
              <w:t>оказания услуги (выполнения работы)»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30.06.2022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Разработаны концепции 10 популярных конкурсов, премий и проектов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lastRenderedPageBreak/>
              <w:t>6.7.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«Услуга оказана (работы выполнены)»</w:t>
            </w:r>
          </w:p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20.12.2022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Информационно-аналитический отчет о ходе и итогах реализации программы, включающей в себя проведение 10 популярных конкурсов, премий и проектов. В очных отборочных этапах 10 популярных конкурсов, премий и проектов примут участие не менее 50000 детей и молодёжи, в финал попадут не менее 10000 участников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«Предоставлен отчет о выполнении соглашения о предоставлении субсидии юридическому (физическому) лицу»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30.12.2022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 В., Руководитель Федерального агентства по делам молодежи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2022 года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 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Заключены соглашения между Федеральным агентством по делам молодежи и НКО, уставная деятельность которых направлена на гражданско-патриотическое воспитание граждан РФ, о предоставлении средств федерального бюджета в 2023 году в целях финансирования мероприятий федерального проекта.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6.10.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30.06.2023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Разработаны концепции 10 популярных конкурсов, премий и проектов 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6.11.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«Услуга оказана (работы выполнены)»</w:t>
            </w:r>
          </w:p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20.12.2023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Информационно-аналитический отчет о ходе и итогах реализации программы, включающей в себя проведение 10 популярных конкурсов, премий и проектов. </w:t>
            </w:r>
          </w:p>
          <w:p w:rsidR="00336EBE" w:rsidRDefault="00336EBE" w:rsidP="00336EBE">
            <w:pPr>
              <w:jc w:val="center"/>
            </w:pPr>
            <w:r>
              <w:t>В очных отборочных этапах 10 популярных конкурсов, премий и проектов примут участие не менее 50000 детей и молодёжи, в финал попадут не менее 10000 участников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6.12.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«Предоставлен отчет о выполнении соглашения о предоставлении субсидии юридическому (физическому) лицу»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30.12.2023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 В., Руководитель Федерального агентства по делам молодежи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2023 года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6.13.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 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Заключены соглашения между Федеральным агентством по делам молодежи и НКО, уставная деятельность которых направлена на гражданско-патриотическое воспитание граждан РФ, о предоставлении средств федерального бюджета в 2024 году в целях финансирования мероприятий федерального проекта.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lastRenderedPageBreak/>
              <w:t>6.14.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30.06.2024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Разработаны концепции 10 популярных конкурсов, премий и проектов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6.15.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«Услуга оказана (работы выполнены)»</w:t>
            </w:r>
          </w:p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20.12.2024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Разуваева К.Д., Директор ФГБУ «Роспатриотцентр»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Информационно-аналитический отчет о ходе и итогах реализации программы, включающей в себя проведение 10 популярных конкурсов, премий и проектов.</w:t>
            </w:r>
          </w:p>
          <w:p w:rsidR="00336EBE" w:rsidRDefault="00336EBE" w:rsidP="00336EBE">
            <w:pPr>
              <w:jc w:val="center"/>
            </w:pPr>
            <w:r>
              <w:t>В очных отборочных этапах 10 популярных конкурсов, премий и проектов примут участие не менее 50000 детей и молодёжи, в финал попадут не менее 10000 участников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6.16.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«Предоставлен отчет о выполнении соглашения о предоставлении субсидии юридическому (физическому) лицу»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 В., Руководитель Федерального агентства по делам молодежи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2024 года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r>
              <w:rPr>
                <w:spacing w:val="-2"/>
              </w:rPr>
              <w:t>Результат «</w:t>
            </w:r>
            <w:r>
              <w:rPr>
                <w:spacing w:val="-2"/>
                <w:highlight w:val="white"/>
              </w:rPr>
              <w:t>Общероссийской общественно-государственной детско-юношеской организацией «Российское движение школьников» разработан и реализуется единый комплекс мер, направленный на развитие системы гражданского и патриотического воспитания учащихся общеобразовательных организаций, в том числе через построение индивидуальных траекторий профессионального развития, вовлечение в деятельность детских объединений, а также предусматривающий сопровождение их дальнейшего перехода в молодежные организации</w:t>
            </w:r>
            <w:r>
              <w:rPr>
                <w:spacing w:val="-2"/>
              </w:rPr>
              <w:t>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01.12.2020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12"/>
              </w:rPr>
              <w:t>Грибов Д.Е., заместитель</w:t>
            </w:r>
            <w:r>
              <w:rPr>
                <w:spacing w:val="-8"/>
              </w:rPr>
              <w:t xml:space="preserve"> Министра просвещения Российской Федерации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х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Заключено соглашение о предоставлении в 2021 году субсидий из федерального бюджета Общероссийской общественно-государственной детско-юношеской организации «Российское движение школьников», в целях достижения показателей и результатов федерального проекта.</w:t>
            </w:r>
          </w:p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 xml:space="preserve">За счет предоставления субсидии обеспечено увеличение численности детей и подростков, вовлеченных в деятельность указанного </w:t>
            </w:r>
            <w:r>
              <w:rPr>
                <w:spacing w:val="-2"/>
              </w:rPr>
              <w:lastRenderedPageBreak/>
              <w:t xml:space="preserve">движения, </w:t>
            </w:r>
            <w:r>
              <w:rPr>
                <w:spacing w:val="-2"/>
              </w:rPr>
              <w:br/>
              <w:t>до 1 429 тыс. человек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lastRenderedPageBreak/>
              <w:t>7.2.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>Контрольная точка «Утверждены (одобрены, сформированы) документы, необходимые для оказания услуги (выполнения работы)</w:t>
            </w:r>
            <w:r>
              <w:rPr>
                <w:spacing w:val="-2"/>
              </w:rPr>
              <w:t xml:space="preserve">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31.11.2021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  <w:r>
              <w:rPr>
                <w:spacing w:val="-2"/>
              </w:rPr>
              <w:t>» для достижения результата в 2021 году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Услуга оказана (работы выполнены) </w:t>
            </w:r>
          </w:p>
          <w:p w:rsidR="00336EBE" w:rsidRDefault="00336EBE" w:rsidP="00336EBE">
            <w:pPr>
              <w:jc w:val="center"/>
            </w:pPr>
            <w:r>
              <w:t>по достижению результата в 2021 году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 xml:space="preserve">Контрольная точка «Предоставлен отчет о выполнении соглашения о предоставлении субсидии юридическому (физическому) лицу»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Представлен отчет о выполнении соглашения о предоставлении субсидии юридическому (физическому) лицу по итогам 2021 года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Заключено соглашение о предоставлении в 2022 году субсидий из федерального бюджета Общероссийской общественно-государственной детско-юношеской организации «Российское движение школьников», в целях достижения показателей и результатов федерального проекта.</w:t>
            </w:r>
          </w:p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За счет предоставления субсидии обеспечено увеличение численности детей и подростков, вовлеченных в деятельность указанного движения, до 1 809 тыс. человек</w:t>
            </w:r>
          </w:p>
        </w:tc>
      </w:tr>
      <w:tr w:rsidR="00336EBE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>Контрольная точка «Утверждены (одобрены, сформированы) документы, необходимые для оказания услуги (выполнения работы)</w:t>
            </w:r>
            <w:r>
              <w:rPr>
                <w:spacing w:val="-2"/>
              </w:rPr>
              <w:t>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31.11.2022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  <w:r>
              <w:rPr>
                <w:spacing w:val="-2"/>
              </w:rPr>
              <w:t>» для достижения результата в 2022 году</w:t>
            </w:r>
          </w:p>
        </w:tc>
      </w:tr>
      <w:tr w:rsidR="00336EBE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Услуга оказана (работы выполнены)</w:t>
            </w:r>
            <w:r>
              <w:br/>
              <w:t xml:space="preserve"> по достижению результата в 2022 году</w:t>
            </w:r>
          </w:p>
        </w:tc>
      </w:tr>
      <w:tr w:rsidR="00336EBE" w:rsidTr="00336EB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 xml:space="preserve">Контрольная точка «Предоставлен отчет о выполнении соглашения о предоставлении субсидии юридическому (физическому) лицу»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Представлен отчет о выполнении соглашения о предоставлении субсидии юридическому (физическому) лицу по итогам 2022 года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 xml:space="preserve"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</w:t>
            </w:r>
            <w:r>
              <w:lastRenderedPageBreak/>
              <w:t>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Заключено соглашение о предоставлении в 2023 году субсидий из федерального бюджета Общероссийской общественно-государственной детско-юношеской организации «Российское движение школьников», в целях достижения </w:t>
            </w:r>
            <w:r>
              <w:lastRenderedPageBreak/>
              <w:t>показателей и результатов федерального проекта.</w:t>
            </w:r>
          </w:p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За счет предоставления субсидии обеспечено увеличение численности детей и подростков, вовлеченных в деятельность указанного движения, до 2 540 тыс. человек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lastRenderedPageBreak/>
              <w:t>7.10.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>Контрольная точка «Утверждены (одобрены, сформированы) документы, необходимые для оказания услуги (выполнения работы)</w:t>
            </w:r>
            <w:r>
              <w:rPr>
                <w:spacing w:val="-2"/>
              </w:rPr>
              <w:t>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31.11.2023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  <w:r>
              <w:rPr>
                <w:spacing w:val="-2"/>
              </w:rPr>
              <w:t>» для достижения результата в 2023 году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7.11.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Услуга оказана (работы выполнены)</w:t>
            </w:r>
            <w:r>
              <w:br/>
              <w:t xml:space="preserve"> по достижению результата в 2023 году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7.12.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 xml:space="preserve">Контрольная точка «Предоставлен отчет о выполнении соглашения о предоставлении субсидии юридическому (физическому) лицу»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Представлен отчет о выполнении соглашения о предоставлении субсидии юридическому (физическому) лицу по итогам 2023 года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7.13.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10"/>
              </w:rPr>
              <w:t>Михеев И.А.,</w:t>
            </w:r>
            <w:r>
              <w:rPr>
                <w:spacing w:val="-10"/>
              </w:rPr>
              <w:br/>
              <w:t>Директор Департамента Минпросвещения России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Заключено соглашение о предоставлении в 2024 году субсидий из федерального бюджета Общероссийской общественно-государственной детско-юношеской организации «Российское движение школьников», в целях достижения показателей и результатов федерального проекта.</w:t>
            </w:r>
          </w:p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За счет предоставления субсидии обеспечено увеличение численности детей и подростков, вовлеченных в деятельность указанного движения,</w:t>
            </w:r>
            <w:r>
              <w:rPr>
                <w:spacing w:val="-2"/>
              </w:rPr>
              <w:br/>
              <w:t xml:space="preserve"> до 3 500 тыс. человек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7.14.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>Контрольная точка «Утверждены (одобрены, сформированы) документы, необходимые для оказания услуги (выполнения работы)</w:t>
            </w:r>
            <w:r>
              <w:rPr>
                <w:spacing w:val="-2"/>
              </w:rPr>
              <w:t xml:space="preserve">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31.11.2024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Утверждены (одобрены, сформированы) документы, необходимые для оказания услуги (выполнения работы)</w:t>
            </w:r>
            <w:r>
              <w:rPr>
                <w:spacing w:val="-2"/>
              </w:rPr>
              <w:t>» для достижения результата в 2024 году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7.15.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Услуга оказана (работы выполнены)</w:t>
            </w:r>
            <w:r>
              <w:br/>
              <w:t xml:space="preserve"> по достижению результата в 2024 году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7.16.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spacing w:line="228" w:lineRule="auto"/>
            </w:pPr>
            <w:r>
              <w:t xml:space="preserve">Контрольная точка «Предоставлен отчет о выполнении соглашения о предоставлении субсидии юридическому (физическому) лицу»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31.12.2024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Рязанский С.Н., Председатель Российского движения школьников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Представлен отчет о выполнении соглашения о предоставлении субсидии юридическому (физическому) лицу по итогам 2024 года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lastRenderedPageBreak/>
              <w:t>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r>
              <w:t>Результат «Создание и размещение в информационно-телекоммуникационной сети «Интернет» контента, основанного на принципах нравственности и гражданской идентичности, и направленного на патриотическое воспитание детей»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01.01.2021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30.12.2024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Бугаев А. 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х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8.1.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Бугаев А. 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Заключены соглашения между Федеральным агентством по делам молодежи и </w:t>
            </w:r>
            <w:r>
              <w:rPr>
                <w:spacing w:val="-2"/>
              </w:rPr>
              <w:t>АНО «ИРИ»</w:t>
            </w:r>
            <w:r>
              <w:t xml:space="preserve"> о предоставлении средств федерального бюджета в 2021 году в целях финансирования мероприятий федерального проекта.</w:t>
            </w:r>
          </w:p>
          <w:p w:rsidR="00336EBE" w:rsidRDefault="00336EBE" w:rsidP="00336EBE">
            <w:pPr>
              <w:jc w:val="center"/>
            </w:pPr>
            <w:r>
              <w:t>За счет реализации указанных соглашений реализовано размещение контента в информационно-телекоммуникационной сети «Интернет», направленного на патриотическое воспитание детей, основанного на принципах нравственности и гражданской идентичности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8.2.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r>
              <w:rPr>
                <w:spacing w:val="-2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30.06.2021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 отчете представлены документы, необходимые для определения показателей результата (количество проектов)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8.3.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rPr>
                <w:spacing w:val="-2"/>
              </w:rPr>
            </w:pPr>
            <w:r>
              <w:rPr>
                <w:spacing w:val="-2"/>
              </w:rP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31.12.2021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  <w:rPr>
                <w:spacing w:val="-2"/>
              </w:rPr>
            </w:pPr>
            <w:r>
              <w:t>В информационно-телекоммуникационной сети «Интернет»</w:t>
            </w:r>
            <w:r>
              <w:rPr>
                <w:spacing w:val="-2"/>
              </w:rPr>
              <w:t xml:space="preserve"> размещено 200 проектов по патриотическому воспитанию детей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8.4.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rPr>
                <w:spacing w:val="-2"/>
              </w:rPr>
            </w:pPr>
            <w:r>
              <w:t xml:space="preserve">Контрольная точка «Предоставлен отчет о выполнении соглашения о предоставлении субсидии юридическому (физическому) лицу»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31.12.2021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spacing w:val="-2"/>
              </w:rPr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  <w:rPr>
                <w:spacing w:val="-2"/>
              </w:rPr>
            </w:pPr>
            <w:r>
              <w:t>Предоставлен отчет о выполнении соглашения о предоставлении субсидии юридическому (физическому) лицу по итогам 2021 года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8.5.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Бугаев А. 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Заключены соглашения между Федеральным агентством по делам молодежи и </w:t>
            </w:r>
            <w:r>
              <w:rPr>
                <w:spacing w:val="-2"/>
              </w:rPr>
              <w:t>АНО «ИРИ»</w:t>
            </w:r>
            <w:r>
              <w:t xml:space="preserve"> о предоставлении средств федерального бюджета в 2022 году в целях финансирования мероприятий федерального проекта.</w:t>
            </w:r>
          </w:p>
          <w:p w:rsidR="00336EBE" w:rsidRDefault="00336EBE" w:rsidP="00336EBE">
            <w:pPr>
              <w:jc w:val="center"/>
            </w:pPr>
            <w:r>
              <w:t>За счет реализации указанных соглашений реализовано размещение контента в информационно-телекоммуникационной сети «Интернет», направленного на патриотическое воспитание детей, основанного на принципах нравственности и гражданской идентичности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lastRenderedPageBreak/>
              <w:t>8.6.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r>
              <w:rPr>
                <w:spacing w:val="-2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30.06.2022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В отчете представлены документы, необходимые для определения показателей результата (количество проектов)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8.7.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r>
              <w:rPr>
                <w:spacing w:val="-2"/>
              </w:rP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31.12.2022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</w:pPr>
            <w:r>
              <w:t>В информационно-телекоммуникационной сети «Интернет»</w:t>
            </w:r>
            <w:r>
              <w:rPr>
                <w:spacing w:val="-2"/>
              </w:rPr>
              <w:t xml:space="preserve"> размещено 200 проектов по патриотическому воспитанию детей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8.8.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r>
              <w:t xml:space="preserve">Контрольная точка «Предоставлен отчет о выполнении соглашения о предоставлении субсидии юридическому (физическому) лицу»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31.12.2022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</w:pPr>
            <w:r>
              <w:t>Предоставлен отчет о выполнении соглашения о предоставлении субсидии юридическому (физическому) лицу по итогам 2022 года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8.9.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Бугаев А. 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Заключены соглашения между Федеральным агентством по делам молодежи и </w:t>
            </w:r>
            <w:r>
              <w:rPr>
                <w:spacing w:val="-2"/>
              </w:rPr>
              <w:t>АНО «ИРИ»</w:t>
            </w:r>
            <w:r>
              <w:t xml:space="preserve"> о предоставлении средств федерального бюджета в 2023 году в целях финансирования мероприятий федерального проекта.</w:t>
            </w:r>
          </w:p>
          <w:p w:rsidR="00336EBE" w:rsidRDefault="00336EBE" w:rsidP="00336EBE">
            <w:pPr>
              <w:jc w:val="center"/>
            </w:pPr>
            <w:r>
              <w:t>За счет реализации указанных соглашений реализовано размещение контента в информационно-телекоммуникационной сети «Интернет», направленного на патриотическое воспитание детей, основанного на принципах нравственности и гражданской идентичности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8.10.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r>
              <w:rPr>
                <w:spacing w:val="-2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30.06.2023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В отчете представлены документы, необходимые для определения показателей результата (количество проектов)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8.11.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rPr>
                <w:spacing w:val="-2"/>
              </w:rP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31.12.2023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</w:pPr>
            <w:r>
              <w:t>В информационно-телекоммуникационной сети «Интернет»</w:t>
            </w:r>
            <w:r>
              <w:rPr>
                <w:spacing w:val="-2"/>
              </w:rPr>
              <w:t xml:space="preserve"> размещено 200 проектов по патриотическому воспитанию детей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8.12.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r>
              <w:t xml:space="preserve">Контрольная точка «Предоставлен отчет о выполнении соглашения о предоставлении субсидии юридическому (физическому) лицу»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31.12.2023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</w:pPr>
            <w:r>
              <w:t>Предоставлен отчет о выполнении соглашения о предоставлении субсидии юридическому (физическому) лицу по итогам 2023 года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8.13.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r>
              <w:t xml:space="preserve">Контрольная точка «Заключено соглашение о предоставлении субсидии юридическому (физическому) лицу (соглашение о предоставлении </w:t>
            </w:r>
            <w:r>
              <w:lastRenderedPageBreak/>
              <w:t>субсидии юридическому (физическому) лицу включено в реестр соглашений)»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15.05.2024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Бугаев А. В., Руководитель Федерального агентства по делам молодежи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Заключены соглашения между Федеральным агентством по делам молодежи и </w:t>
            </w:r>
            <w:r>
              <w:rPr>
                <w:spacing w:val="-2"/>
              </w:rPr>
              <w:t>АНО «ИРИ»</w:t>
            </w:r>
            <w:r>
              <w:t xml:space="preserve"> о предоставлении средств федерального бюджета в 2024 году в целях финансирования мероприятий федерального проекта.</w:t>
            </w:r>
          </w:p>
          <w:p w:rsidR="00336EBE" w:rsidRDefault="00336EBE" w:rsidP="00336EBE">
            <w:pPr>
              <w:jc w:val="center"/>
            </w:pPr>
            <w:r>
              <w:lastRenderedPageBreak/>
              <w:t>За счет реализации указанных соглашений реализовано размещение контента в информационно-телекоммуникационной сети «Интернет», направленного на патриотическое воспитание детей, основанного на принципах нравственности и гражданской идентичности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lastRenderedPageBreak/>
              <w:t>8.14.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r>
              <w:rPr>
                <w:spacing w:val="-2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30.06.2024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В отчете представлены документы, необходимые для определения показателей результата (количество проектов)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>8.15.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rPr>
                <w:spacing w:val="-2"/>
              </w:rPr>
              <w:t>Контрольная точка «Услуга оказана (работы выполнены)»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30.12.2024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  <w:p w:rsidR="00336EBE" w:rsidRDefault="00336EBE" w:rsidP="00336EBE">
            <w:pPr>
              <w:jc w:val="center"/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</w:pPr>
            <w:r>
              <w:t>В информационно-телекоммуникационной сети «Интернет»</w:t>
            </w:r>
            <w:r>
              <w:rPr>
                <w:spacing w:val="-2"/>
              </w:rPr>
              <w:t xml:space="preserve"> размещено 200 проектов по патриотическому воспитанию детей</w:t>
            </w:r>
          </w:p>
        </w:tc>
      </w:tr>
      <w:tr w:rsidR="00336EBE" w:rsidTr="00336EBE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t>8.16.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r>
              <w:t xml:space="preserve">Контрольная точка «Предоставлен отчет о выполнении соглашения о предоставлении субсидии юридическому (физическому) лицу»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30.12.2024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BE" w:rsidRDefault="00336EBE" w:rsidP="00336EBE">
            <w:pPr>
              <w:jc w:val="center"/>
            </w:pPr>
            <w:r>
              <w:t xml:space="preserve">А.С.Ключкин, </w:t>
            </w:r>
            <w:r>
              <w:br/>
              <w:t>генеральный директор АНО «Институт развития интернета»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EBE" w:rsidRDefault="00336EBE" w:rsidP="00336EBE">
            <w:pPr>
              <w:jc w:val="center"/>
            </w:pPr>
            <w:r>
              <w:rPr>
                <w:spacing w:val="-2"/>
              </w:rPr>
              <w:t>Отчет</w:t>
            </w:r>
          </w:p>
          <w:p w:rsidR="00336EBE" w:rsidRDefault="00336EBE" w:rsidP="00336EBE">
            <w:pPr>
              <w:jc w:val="center"/>
            </w:pPr>
            <w:r>
              <w:t>Предоставлен отчет о выполнении соглашения о предоставлении субсидии юридическому (физическому) лицу по итогам 2024 года</w:t>
            </w:r>
          </w:p>
        </w:tc>
      </w:tr>
    </w:tbl>
    <w:p w:rsidR="00903BE3" w:rsidRDefault="00903BE3">
      <w:pPr>
        <w:sectPr w:rsidR="00903BE3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1134" w:left="1134" w:header="567" w:footer="567" w:gutter="0"/>
          <w:pgNumType w:start="1"/>
          <w:cols w:space="720"/>
          <w:formProt w:val="0"/>
          <w:titlePg/>
          <w:docGrid w:linePitch="100"/>
        </w:sectPr>
      </w:pPr>
    </w:p>
    <w:p w:rsidR="00903BE3" w:rsidRDefault="00903BE3"/>
    <w:p w:rsidR="00903BE3" w:rsidRDefault="00EC1C6E">
      <w:pPr>
        <w:ind w:left="10206"/>
        <w:jc w:val="center"/>
      </w:pPr>
      <w:r>
        <w:t>ПРИЛОЖЕНИЕ № 2</w:t>
      </w:r>
    </w:p>
    <w:p w:rsidR="00903BE3" w:rsidRDefault="00EC1C6E">
      <w:pPr>
        <w:tabs>
          <w:tab w:val="left" w:pos="9072"/>
        </w:tabs>
        <w:ind w:left="10206"/>
        <w:jc w:val="center"/>
        <w:rPr>
          <w:szCs w:val="28"/>
        </w:rPr>
      </w:pPr>
      <w:r>
        <w:rPr>
          <w:szCs w:val="28"/>
        </w:rPr>
        <w:t>к паспорту федерального проекта</w:t>
      </w:r>
    </w:p>
    <w:p w:rsidR="00903BE3" w:rsidRDefault="00EC1C6E">
      <w:pPr>
        <w:tabs>
          <w:tab w:val="left" w:pos="9072"/>
        </w:tabs>
        <w:ind w:left="10206"/>
        <w:jc w:val="center"/>
        <w:rPr>
          <w:szCs w:val="28"/>
        </w:rPr>
      </w:pPr>
      <w:r>
        <w:rPr>
          <w:szCs w:val="28"/>
        </w:rPr>
        <w:t>Патриотическое воспитание граждан Российской Федерации</w:t>
      </w:r>
    </w:p>
    <w:p w:rsidR="00903BE3" w:rsidRDefault="00EC1C6E">
      <w:pPr>
        <w:ind w:left="1034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 «___» _________ 2020 г. №____</w:t>
      </w:r>
    </w:p>
    <w:p w:rsidR="00903BE3" w:rsidRDefault="00903BE3">
      <w:pPr>
        <w:tabs>
          <w:tab w:val="left" w:pos="9072"/>
        </w:tabs>
        <w:ind w:left="10206"/>
        <w:jc w:val="center"/>
        <w:rPr>
          <w:sz w:val="14"/>
          <w:szCs w:val="28"/>
        </w:rPr>
      </w:pPr>
    </w:p>
    <w:p w:rsidR="00903BE3" w:rsidRDefault="00903BE3">
      <w:pPr>
        <w:jc w:val="center"/>
        <w:rPr>
          <w:sz w:val="14"/>
        </w:rPr>
      </w:pPr>
    </w:p>
    <w:p w:rsidR="00903BE3" w:rsidRDefault="00EC1C6E">
      <w:pPr>
        <w:jc w:val="center"/>
        <w:rPr>
          <w:sz w:val="28"/>
        </w:rPr>
      </w:pPr>
      <w:r>
        <w:rPr>
          <w:sz w:val="28"/>
        </w:rPr>
        <w:t xml:space="preserve">Показатели федерального проекта по субъектам Российской Федерации </w:t>
      </w:r>
    </w:p>
    <w:p w:rsidR="00903BE3" w:rsidRDefault="00903BE3">
      <w:pPr>
        <w:jc w:val="center"/>
      </w:pPr>
    </w:p>
    <w:p w:rsidR="00903BE3" w:rsidRDefault="00903BE3">
      <w:pPr>
        <w:jc w:val="center"/>
      </w:pPr>
    </w:p>
    <w:tbl>
      <w:tblPr>
        <w:tblW w:w="4950" w:type="pct"/>
        <w:tblLook w:val="0000" w:firstRow="0" w:lastRow="0" w:firstColumn="0" w:lastColumn="0" w:noHBand="0" w:noVBand="0"/>
      </w:tblPr>
      <w:tblGrid>
        <w:gridCol w:w="6823"/>
        <w:gridCol w:w="1727"/>
        <w:gridCol w:w="1589"/>
        <w:gridCol w:w="1298"/>
        <w:gridCol w:w="1299"/>
        <w:gridCol w:w="1322"/>
        <w:gridCol w:w="918"/>
      </w:tblGrid>
      <w:tr w:rsidR="00903BE3">
        <w:trPr>
          <w:cantSplit/>
        </w:trPr>
        <w:tc>
          <w:tcPr>
            <w:tcW w:w="6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Субъект Российской Федерации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Базовое значение</w:t>
            </w:r>
          </w:p>
        </w:tc>
        <w:tc>
          <w:tcPr>
            <w:tcW w:w="4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Период реализации федерального проекта</w:t>
            </w:r>
            <w:r>
              <w:rPr>
                <w:rFonts w:eastAsia="Arial Unicode MS"/>
                <w:vertAlign w:val="superscript"/>
              </w:rPr>
              <w:t>1</w:t>
            </w:r>
            <w:r>
              <w:rPr>
                <w:rFonts w:eastAsia="Arial Unicode MS"/>
              </w:rPr>
              <w:t>, год</w:t>
            </w:r>
          </w:p>
        </w:tc>
      </w:tr>
      <w:tr w:rsidR="00903BE3">
        <w:trPr>
          <w:cantSplit/>
        </w:trPr>
        <w:tc>
          <w:tcPr>
            <w:tcW w:w="6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значение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дата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2022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2024</w:t>
            </w:r>
          </w:p>
        </w:tc>
      </w:tr>
      <w:tr w:rsidR="00903BE3">
        <w:trPr>
          <w:cantSplit/>
          <w:trHeight w:val="184"/>
        </w:trPr>
        <w:tc>
          <w:tcPr>
            <w:tcW w:w="14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Доля граждан Российской Федерации, вовлеченных в систему патриотического воспитания, проц.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Центральный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Тамбовская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Северо-Западный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Южный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Приволжский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 - Чувашия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lastRenderedPageBreak/>
              <w:t>Уральский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– Югра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Сибирский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Дальневосточный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Северо-Кавказский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</w:t>
            </w:r>
          </w:p>
        </w:tc>
      </w:tr>
      <w:tr w:rsidR="00903BE3">
        <w:trPr>
          <w:cantSplit/>
          <w:trHeight w:val="184"/>
        </w:trPr>
        <w:tc>
          <w:tcPr>
            <w:tcW w:w="14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sz w:val="16"/>
              </w:rPr>
            </w:pPr>
          </w:p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Доля граждан РФ в возрасте от 5 до 19 лет, непосредственно вовлеченных в реализацию мероприятий федерального проекта, проц.</w:t>
            </w:r>
          </w:p>
          <w:p w:rsidR="00903BE3" w:rsidRDefault="00903BE3">
            <w:pPr>
              <w:jc w:val="center"/>
              <w:rPr>
                <w:rFonts w:eastAsia="Arial Unicode MS"/>
                <w:sz w:val="16"/>
              </w:rPr>
            </w:pP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lastRenderedPageBreak/>
              <w:t>Центральный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Северо-Западный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Южный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lastRenderedPageBreak/>
              <w:t>Приволжский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 - Чувашия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Уральский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– Югра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Сибирский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Дальневосточный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Бурятия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Северо-Кавказский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90</w:t>
            </w:r>
          </w:p>
        </w:tc>
      </w:tr>
      <w:tr w:rsidR="00903BE3">
        <w:trPr>
          <w:cantSplit/>
          <w:trHeight w:val="184"/>
        </w:trPr>
        <w:tc>
          <w:tcPr>
            <w:tcW w:w="14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Количество обучающихся, принявших участие в школьных этапах всероссийской олимпиады школьников по географии и истории, тыс. чел.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Центральный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23,150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24,300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25,500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18,520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19,440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20,400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20,835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21,870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22,950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37,040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38,880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40,800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13,890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14,580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15,300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13,890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14,580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15,300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9,260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9,720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10,200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16,205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17,010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17,850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17,363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18,225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19,125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189,200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199,090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208,980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6"/>
                <w:sz w:val="23"/>
                <w:szCs w:val="23"/>
              </w:rPr>
            </w:pPr>
            <w:r>
              <w:rPr>
                <w:color w:val="000000"/>
                <w:spacing w:val="-16"/>
                <w:sz w:val="23"/>
                <w:szCs w:val="23"/>
              </w:rPr>
              <w:t>219,300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114,400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120,380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126,360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6"/>
                <w:sz w:val="23"/>
                <w:szCs w:val="23"/>
              </w:rPr>
            </w:pPr>
            <w:r>
              <w:rPr>
                <w:color w:val="000000"/>
                <w:spacing w:val="-16"/>
                <w:sz w:val="23"/>
                <w:szCs w:val="23"/>
              </w:rPr>
              <w:t>132,600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11,575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12,150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12,750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16,205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17,010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17,850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13,890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14,580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15,300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13,890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14,580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15,300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18,520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19,440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20,400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23,150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24,300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25,500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18,520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19,440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20,400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Северо-Западный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17,363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18,225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19,125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17,363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18,225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19,125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13,890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14,580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15,300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27,780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29,160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30,600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11,575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12,150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12,750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0,660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0,729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0,765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9,260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9,720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10,200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9,260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9,720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10,200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9,260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9,720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10,200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11,575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12,150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12,750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79,200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83,340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87,480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91,800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Южный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13,890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14,580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15,300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37,400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39,355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41,310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43,350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83,600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87,970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92,340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96,900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6,945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7,290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7,650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3,960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4,167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4,374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4,590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28,600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30,095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31,590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33,150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61,600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64,820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68,040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71,400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6,945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7,290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7,650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Приволжский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18,520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19,440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20,400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46,200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48,615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51,030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53,550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28,600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30,095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31,590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33,150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18,520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19,440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20,400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37,400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39,355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41,310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43,350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59,400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62,505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65,610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68,850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9,260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9,720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10,200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11,575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12,150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12,750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57,200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60,190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63,180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66,300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46,200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48,615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51,030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53,550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37,040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38,880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40,800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22,440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23,613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24,786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26,010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18,520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19,440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20,400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 - Чувашия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18,520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19,440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20,400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Уральский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11,575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12,150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12,750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63,800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67,135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70,470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73,950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23,100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24,308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25,515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26,775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– Югра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24,200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25,465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26,730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28,050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50,600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53,245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55,890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58,650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6,945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7,290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7,650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Сибирский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37,04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38,88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40,8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37,04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38,88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40,8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Кемеровская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41,67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43,74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45,9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43,985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46,17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48,45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43,985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46,17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48,45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30,095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31,59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33,15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2,5465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2,673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2,805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4,63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5,1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6,945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7,29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7,65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16,205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17,01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17,85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Дальневосточный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11,575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12,150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12,750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2,420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2,547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2,673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2,805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16,205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17,010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17,850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4,630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4,860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5,100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2,420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2,547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2,673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2,805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27,780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29,160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30,600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13,890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14,580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15,300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13,890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14,580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15,300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6,945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7,290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7,650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20,835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21,870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22,950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0,660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0,729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0,765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Северо-Кавказский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11,575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12,150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12,750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6,945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7,290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7,650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46,200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48,615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51,030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53,550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6,945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7,290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7,650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9,260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9,720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10,200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41,800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43,985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46,170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48,450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 данных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30.08.2020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22,220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23,382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24,543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25,755</w:t>
            </w:r>
          </w:p>
        </w:tc>
      </w:tr>
      <w:tr w:rsidR="00903BE3">
        <w:trPr>
          <w:cantSplit/>
          <w:trHeight w:val="184"/>
        </w:trPr>
        <w:tc>
          <w:tcPr>
            <w:tcW w:w="14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Доля граждан РФ в возрасте от 20 до 30 лет, непосредственно вовлеченных в реализацию мероприятий федерального проекта, проц.</w:t>
            </w:r>
          </w:p>
          <w:p w:rsidR="00903BE3" w:rsidRDefault="00903BE3">
            <w:pPr>
              <w:jc w:val="center"/>
              <w:rPr>
                <w:rFonts w:eastAsia="Arial Unicode MS"/>
              </w:rPr>
            </w:pP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Центральный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Москва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Северо-Западный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Южный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Приволжский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Саратовская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 - Чувашия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Уральский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– Югра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Сибирский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Дальневосточный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Северо-Кавказский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Ставропольский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</w:t>
            </w:r>
          </w:p>
        </w:tc>
      </w:tr>
      <w:tr w:rsidR="00903BE3">
        <w:trPr>
          <w:cantSplit/>
          <w:trHeight w:val="184"/>
        </w:trPr>
        <w:tc>
          <w:tcPr>
            <w:tcW w:w="14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b/>
              </w:rPr>
            </w:pPr>
          </w:p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Доля граждан РФ в возрасте старше 30 лет, непосредственно вовлеченных в реализацию мероприятий федерального проекта, проц.</w:t>
            </w:r>
          </w:p>
          <w:p w:rsidR="00903BE3" w:rsidRDefault="00903BE3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Центральный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76,000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89,000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111,800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60,800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71,200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89,440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68,400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80,100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100,620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121,600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142,400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178,880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45,600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67,080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45,600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67,080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44,720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62,300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78,260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57,000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66,750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83,850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653,600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765,400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860,000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961,480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395,200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462,800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520,000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581,360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38,000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55,900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62,300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78,260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45,600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67,080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45,600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67,080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60,800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71,200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89,440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76,000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89,000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111,800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60,800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71,200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89,440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Северо-Западный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57,000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66,750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83,850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57,000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66,750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83,850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45,600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67,080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91,200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106,800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134,160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38,000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55,900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2,280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2,670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3,354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44,720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44,720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44,720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38,000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55,900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273,600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320,400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402,480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Южный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45,600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67,080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129,200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151,300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170,000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190,060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288,800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338,200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380,000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424,840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33,540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Калмыкия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13,680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16,020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18,000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20,124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98,800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115,700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130,000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145,340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212,800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249,200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280,000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313,040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33,540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Приволжский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60,800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71,200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89,440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159,600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186,900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210,000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234,780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98,800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115,700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130,000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145,340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60,800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71,200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89,440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129,200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151,300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170,000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190,060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205,200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240,300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270,000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301,860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44,720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38,000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55,900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197,600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231,400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290,680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159,600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186,900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210,000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234,780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121,600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142,400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178,880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77,520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90,780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102,000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114,036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60,800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71,200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89,440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 - Чувашия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60,800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71,200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89,440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Уральский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38,000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55,900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220,400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258,100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290,000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324,220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79,800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93,450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105,000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117,390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– Югра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83,600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97,900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122,980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174,800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204,700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230,000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257,140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33,540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Сибирский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121,600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142,400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178,880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121,600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142,400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178,880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136,800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160,200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180,000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201,240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144,400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169,100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190,000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212,420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144,400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169,100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190,000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212,420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98,800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115,700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130,000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145,340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9,790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12,298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22,360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33,540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62,300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78,260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Дальневосточный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38,000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55,900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9,790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12,298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Забайкальский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62,300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78,260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22,360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9,790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12,298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91,200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106,800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134,160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45,600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67,080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45,600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53,400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67,080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33,540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68,400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80,100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90,000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100,620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2,280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2,670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3,354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Северо-Кавказский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38,000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55,900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33,540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159,600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186,900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210,000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234,780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33,540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44,720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144,400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169,100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190,000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212,420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76,760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89,890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lang w:val="en-US"/>
              </w:rPr>
            </w:pPr>
            <w:r>
              <w:rPr>
                <w:color w:val="000000"/>
              </w:rPr>
              <w:t>101,000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color w:val="000000"/>
                <w:spacing w:val="-10"/>
                <w:sz w:val="23"/>
                <w:szCs w:val="23"/>
              </w:rPr>
              <w:t>112,918</w:t>
            </w:r>
          </w:p>
        </w:tc>
      </w:tr>
      <w:tr w:rsidR="00903BE3">
        <w:trPr>
          <w:cantSplit/>
          <w:trHeight w:val="184"/>
        </w:trPr>
        <w:tc>
          <w:tcPr>
            <w:tcW w:w="14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b/>
              </w:rPr>
            </w:pPr>
          </w:p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Доля населения, информированного о возможностях, механизмах и путях самореализации молодежи в России, проц.</w:t>
            </w:r>
          </w:p>
          <w:p w:rsidR="00903BE3" w:rsidRDefault="00903BE3">
            <w:pPr>
              <w:jc w:val="center"/>
              <w:rPr>
                <w:rFonts w:eastAsia="Arial Unicode MS"/>
                <w:b/>
              </w:rPr>
            </w:pP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Центральный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Северо-Западный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Вологодская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Южный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Приволжский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 - Чувашия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Уральский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– Югра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lastRenderedPageBreak/>
              <w:t>Сибирский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Дальневосточный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Северо-Кавказский федеральный округ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  <w:tr w:rsidR="00903BE3">
        <w:trPr>
          <w:cantSplit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iCs/>
              </w:rPr>
              <w:t>31.12.2020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</w:tr>
    </w:tbl>
    <w:p w:rsidR="00903BE3" w:rsidRDefault="00903BE3">
      <w:pPr>
        <w:sectPr w:rsidR="00903BE3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567" w:bottom="1134" w:left="1134" w:header="567" w:footer="567" w:gutter="0"/>
          <w:pgNumType w:start="1"/>
          <w:cols w:space="720"/>
          <w:formProt w:val="0"/>
          <w:titlePg/>
          <w:docGrid w:linePitch="100"/>
        </w:sectPr>
      </w:pPr>
    </w:p>
    <w:p w:rsidR="00903BE3" w:rsidRDefault="00EC1C6E">
      <w:pPr>
        <w:spacing w:line="240" w:lineRule="atLeast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ДОПОЛНИТЕЛЬНЫЕ И ОБОСНОВЫВАЮЩИЕ МАТЕРИАЛЫ</w:t>
      </w:r>
    </w:p>
    <w:p w:rsidR="00903BE3" w:rsidRDefault="00903BE3">
      <w:pPr>
        <w:spacing w:line="240" w:lineRule="atLeast"/>
        <w:jc w:val="center"/>
        <w:rPr>
          <w:b/>
          <w:sz w:val="28"/>
          <w:szCs w:val="20"/>
        </w:rPr>
      </w:pPr>
    </w:p>
    <w:p w:rsidR="00903BE3" w:rsidRDefault="00EC1C6E">
      <w:pPr>
        <w:spacing w:line="240" w:lineRule="atLeast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федерального проекта</w:t>
      </w:r>
    </w:p>
    <w:p w:rsidR="00903BE3" w:rsidRDefault="00903BE3">
      <w:pPr>
        <w:spacing w:line="240" w:lineRule="atLeast"/>
        <w:jc w:val="center"/>
        <w:rPr>
          <w:sz w:val="28"/>
          <w:szCs w:val="20"/>
        </w:rPr>
      </w:pPr>
    </w:p>
    <w:p w:rsidR="00903BE3" w:rsidRDefault="00EC1C6E">
      <w:pPr>
        <w:spacing w:line="240" w:lineRule="atLeast"/>
        <w:jc w:val="center"/>
        <w:rPr>
          <w:i/>
          <w:sz w:val="28"/>
          <w:szCs w:val="20"/>
        </w:rPr>
      </w:pPr>
      <w:r>
        <w:rPr>
          <w:sz w:val="28"/>
          <w:szCs w:val="20"/>
        </w:rPr>
        <w:t>Патриотическое воспитание граждан Российской Федерации</w:t>
      </w:r>
    </w:p>
    <w:p w:rsidR="00903BE3" w:rsidRDefault="00903BE3">
      <w:pPr>
        <w:spacing w:line="240" w:lineRule="atLeast"/>
        <w:jc w:val="center"/>
        <w:rPr>
          <w:sz w:val="28"/>
          <w:szCs w:val="20"/>
        </w:rPr>
      </w:pPr>
    </w:p>
    <w:p w:rsidR="00903BE3" w:rsidRDefault="00EC1C6E">
      <w:pPr>
        <w:spacing w:line="24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>1. Модель функционирования результатов и достижения показателей федерального проекта</w:t>
      </w:r>
    </w:p>
    <w:p w:rsidR="00903BE3" w:rsidRDefault="00903BE3">
      <w:pPr>
        <w:spacing w:line="240" w:lineRule="atLeast"/>
        <w:jc w:val="center"/>
        <w:rPr>
          <w:sz w:val="28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7"/>
      </w:tblGrid>
      <w:tr w:rsidR="00903BE3">
        <w:tc>
          <w:tcPr>
            <w:tcW w:w="1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Проект паспорта федерального проекта условно можно разделить на несколько блоков:</w:t>
            </w:r>
          </w:p>
          <w:p w:rsidR="00903BE3" w:rsidRDefault="00EC1C6E">
            <w:pPr>
              <w:tabs>
                <w:tab w:val="left" w:pos="426"/>
              </w:tabs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1) поддержка субъектов Российской Федерации;</w:t>
            </w:r>
          </w:p>
          <w:p w:rsidR="00903BE3" w:rsidRDefault="00EC1C6E">
            <w:pPr>
              <w:tabs>
                <w:tab w:val="left" w:pos="426"/>
              </w:tabs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2) образовательная составляющая;</w:t>
            </w:r>
          </w:p>
          <w:p w:rsidR="00903BE3" w:rsidRDefault="00EC1C6E">
            <w:pPr>
              <w:tabs>
                <w:tab w:val="left" w:pos="426"/>
              </w:tabs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3) поддержка на конкурсной основе всероссийских, окружных и межрегиональных мероприятий;</w:t>
            </w:r>
          </w:p>
          <w:p w:rsidR="00903BE3" w:rsidRDefault="00EC1C6E">
            <w:pPr>
              <w:tabs>
                <w:tab w:val="left" w:pos="416"/>
              </w:tabs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4) поддержка детских общественных объединений и инициатив;</w:t>
            </w:r>
          </w:p>
          <w:p w:rsidR="00903BE3" w:rsidRDefault="00EC1C6E">
            <w:pPr>
              <w:tabs>
                <w:tab w:val="left" w:pos="426"/>
              </w:tabs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5) развитие позитивного контента патриотической направленности.</w:t>
            </w:r>
          </w:p>
          <w:p w:rsidR="00903BE3" w:rsidRDefault="00EC1C6E">
            <w:pPr>
              <w:spacing w:line="240" w:lineRule="atLeast"/>
              <w:jc w:val="both"/>
              <w:outlineLvl w:val="0"/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1. Поддержка субъектов Российской Федерации</w:t>
            </w:r>
          </w:p>
          <w:p w:rsidR="00903BE3" w:rsidRDefault="00EC1C6E">
            <w:pPr>
              <w:spacing w:line="240" w:lineRule="atLeast"/>
              <w:jc w:val="both"/>
              <w:outlineLvl w:val="0"/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 xml:space="preserve">Внедрение целевой модели развития региональной системы патриотического воспитания предусматривает формирование </w:t>
            </w: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br/>
              <w:t xml:space="preserve">на уровне субъекта Российской Федерации команды специалистов (далее – региональная команда), реализующих федеральный проект на региональном уровне, создание сети включенных в патриотическое воспитание организаций </w:t>
            </w: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br/>
              <w:t>и учреждений (без учета ведомственной принадлежности и организационно-правовой формы), а также определение на уровне субъекта Российской Федерации организации (образовательной организации дополнительного образования, регионального центра патриотического воспитания или иной организации) (далее – Региональный центр), на базе которой будет работать сформированная команда и будет осуществляться координация деятельности внутри сети в рамках федерального проекта. Региональные команда и центр должен соответствовать требованиям целевой модели. В случае внедрения целевой модели субъект Российской Федерации может претендовать на поддержку в рамках конкурса на предоставление субсидии на реализацию комплексной региональной программы патриотического воспитания.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 xml:space="preserve">Решение о выделении финансирования принимается на федеральном уровне межведомственной конкурсной комиссией </w:t>
            </w: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br/>
              <w:t>в случае соответствия региональной заявки (в т.ч. в части региональной команды) целевой модели.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2. Образовательная составляющая делится на 4 крупных направления.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Разработка и внедрение в образовательных организациях рабочих программ воспитания, что предполагает комплекс мероприятий по: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1) координации деятельности субъектов Российской Федерации, в т.ч. в части внедрения типового модуля по воспитательной работе в программы повышения квалификации педагогов на базе региональных институтов повышения квалификации;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lastRenderedPageBreak/>
              <w:t xml:space="preserve">2) методическое сопровождение образовательных организаций, в том числе в части учета положений федерального проекта </w:t>
            </w: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br/>
              <w:t>в рамках реализации программ воспитания в образовательных организациях (включая деятельность общественных объединений);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3) разработка на федеральном уровне примерного модуля «Основы воспитательной работы» на основе модуля «Основы вожатской деятельности» и его внедрение в образовательные программы образовательных организаций высшего образования, ведущих подготовку кадров по УГСН 44.00.00 Образование и педагогические науки и УГСН 39.00.00 (специальность «Организация работы с молодежью»), а также соответствующих данным направлениям подготовки профессиональных образовательных организаций;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4) обеспечение прохождения педагогическими работниками повышения квалификации по вопросам внедрения программ воспитания на уровне субъекта Российской Федерации.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Финансирование этого блока планируется осуществлять посредством субсидии федеральному координатору из федерального бюджета, а также средств бюджетов РФ на проведение повышения квалификации.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Обучение специалистов и управленческих команд, что предполагает комплекс мероприятий по: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 xml:space="preserve">1) очному обучению региональных команд, непосредственно задействованных в реализации федерального проекта </w:t>
            </w: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br/>
              <w:t>в субъектах Российской Федерации;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2) заочному обучению специалистов сферы патриотического воспитания;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3) обучению специалистов, задействованных в программах наставничества.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Обеспечение системы воспитания муниципальными кураторами и специалистами по воспитанию в образовательных организациях.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 xml:space="preserve">3. Поддержка всероссийских, окружных и межрегиональных мероприятий планируется путем проведения Минпросвещения России конкурса на предоставление грантов в форме субсидий юридическим лицам, что позволит обеспечить возможность всесторонней оценки предлагаемых к реализации проектов на межведомственном уровне. Планируется, что указанные мероприятия будут </w:t>
            </w:r>
            <w:r>
              <w:rPr>
                <w:color w:val="000000"/>
                <w:spacing w:val="-6"/>
                <w:sz w:val="28"/>
              </w:rPr>
              <w:t xml:space="preserve">направлены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 (коммуникация, кооперация, креативность, информационная грамотность и т.д.), а также на </w:t>
            </w:r>
            <w:r>
              <w:rPr>
                <w:spacing w:val="-6"/>
                <w:sz w:val="28"/>
              </w:rPr>
              <w:t>противодействие распространению деструктивной идеологии в том числе в цифровой среде.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4. Поддержка детских общественных объединений и инициатив делится на 2 крупных направления: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 xml:space="preserve">Поддержка детских общественных объединений военно-патриотической направленности. 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 xml:space="preserve">Поддержка детских и молодежных объединений гражданско-патриотической направленности. В данном блоке предусмотрены средства на государственную поддержку детских и молодежных объединений (например, Российского движения школьников), </w:t>
            </w: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br/>
              <w:t xml:space="preserve">а также проведение значимых мероприятий по линии молодежной политики, в том числе Всероссийского конкурса «Большая перемена», </w:t>
            </w:r>
            <w:r>
              <w:rPr>
                <w:spacing w:val="-6"/>
                <w:sz w:val="28"/>
              </w:rPr>
              <w:t xml:space="preserve">направленного на профориентацию учащихся через построение </w:t>
            </w:r>
            <w:r>
              <w:rPr>
                <w:spacing w:val="-6"/>
                <w:sz w:val="28"/>
                <w:highlight w:val="white"/>
              </w:rPr>
              <w:t>индивидуальных траекторий профессионального развития</w:t>
            </w: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.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5. Развитие позитивного контента патриотической направленности будет осуществляться за счет 2 крупных направления: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spacing w:val="-6"/>
                <w:sz w:val="28"/>
              </w:rPr>
            </w:pPr>
            <w:r>
              <w:rPr>
                <w:rFonts w:eastAsia="Arial Unicode MS"/>
                <w:bCs/>
                <w:color w:val="000000"/>
                <w:spacing w:val="-6"/>
                <w:sz w:val="28"/>
                <w:u w:color="000000"/>
              </w:rPr>
              <w:t>1) </w:t>
            </w:r>
            <w:r>
              <w:rPr>
                <w:spacing w:val="-6"/>
                <w:sz w:val="28"/>
                <w:highlight w:val="white"/>
              </w:rPr>
              <w:t xml:space="preserve">создание и размещение в информационно-телекоммуникационной сети «Интернет» контента (видеоконтента, контента </w:t>
            </w:r>
            <w:r>
              <w:rPr>
                <w:spacing w:val="-6"/>
                <w:sz w:val="28"/>
                <w:highlight w:val="white"/>
              </w:rPr>
              <w:br/>
              <w:t xml:space="preserve">в блогосфере (социальные сети, мессенджеры), мультиформатного (мультиплатформенного) контента в информационно-телекоммуникационной сети Интернет, программного продукта (в том числе игр) в совокупном количестве не менее </w:t>
            </w:r>
            <w:r>
              <w:rPr>
                <w:spacing w:val="-6"/>
                <w:sz w:val="28"/>
                <w:highlight w:val="white"/>
              </w:rPr>
              <w:br/>
              <w:t>800 реализованных проектов на заданную тематику</w:t>
            </w:r>
            <w:r>
              <w:rPr>
                <w:spacing w:val="-6"/>
                <w:sz w:val="28"/>
              </w:rPr>
              <w:t>;</w:t>
            </w:r>
          </w:p>
          <w:p w:rsidR="00903BE3" w:rsidRDefault="00EC1C6E">
            <w:pPr>
              <w:spacing w:line="240" w:lineRule="atLeast"/>
              <w:jc w:val="both"/>
              <w:outlineLvl w:val="0"/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spacing w:val="-6"/>
                <w:sz w:val="28"/>
              </w:rPr>
              <w:t>2) создание и обеспечение функционирования IT-платформы и модульного медиацентра Российского движения школьников.</w:t>
            </w:r>
          </w:p>
        </w:tc>
      </w:tr>
    </w:tbl>
    <w:p w:rsidR="00903BE3" w:rsidRDefault="00903BE3">
      <w:pPr>
        <w:spacing w:line="240" w:lineRule="atLeast"/>
        <w:jc w:val="both"/>
        <w:rPr>
          <w:sz w:val="28"/>
          <w:szCs w:val="20"/>
        </w:rPr>
        <w:sectPr w:rsidR="00903BE3">
          <w:headerReference w:type="default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134" w:right="567" w:bottom="1134" w:left="1134" w:header="567" w:footer="567" w:gutter="0"/>
          <w:pgNumType w:start="1"/>
          <w:cols w:space="720"/>
          <w:formProt w:val="0"/>
          <w:titlePg/>
          <w:docGrid w:linePitch="100"/>
        </w:sectPr>
      </w:pPr>
    </w:p>
    <w:p w:rsidR="00903BE3" w:rsidRDefault="00EC1C6E">
      <w:pPr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2. Оценка обеспеченности показателей федерального проекта </w:t>
      </w:r>
    </w:p>
    <w:p w:rsidR="00903BE3" w:rsidRDefault="00903BE3">
      <w:pPr>
        <w:spacing w:line="240" w:lineRule="atLeast"/>
        <w:jc w:val="both"/>
        <w:rPr>
          <w:sz w:val="28"/>
          <w:szCs w:val="20"/>
        </w:rPr>
      </w:pPr>
    </w:p>
    <w:tbl>
      <w:tblPr>
        <w:tblW w:w="15120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5"/>
        <w:gridCol w:w="2539"/>
        <w:gridCol w:w="1417"/>
        <w:gridCol w:w="1547"/>
        <w:gridCol w:w="1564"/>
        <w:gridCol w:w="1558"/>
        <w:gridCol w:w="1567"/>
        <w:gridCol w:w="1668"/>
        <w:gridCol w:w="1737"/>
        <w:gridCol w:w="16"/>
        <w:gridCol w:w="1112"/>
      </w:tblGrid>
      <w:tr w:rsidR="00903BE3">
        <w:trPr>
          <w:trHeight w:hRule="exact" w:val="824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  <w:p w:rsidR="00903BE3" w:rsidRDefault="00EC1C6E">
            <w:pPr>
              <w:spacing w:line="360" w:lineRule="atLeast"/>
              <w:jc w:val="center"/>
            </w:pPr>
            <w:r>
              <w:rPr>
                <w:spacing w:val="-3"/>
              </w:rPr>
              <w:t>п/п</w:t>
            </w:r>
          </w:p>
        </w:tc>
        <w:tc>
          <w:tcPr>
            <w:tcW w:w="2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30" w:lineRule="exact"/>
              <w:ind w:right="187"/>
              <w:jc w:val="center"/>
            </w:pPr>
            <w:r>
              <w:rPr>
                <w:spacing w:val="-1"/>
                <w:sz w:val="22"/>
              </w:rPr>
              <w:t xml:space="preserve">Наименование результата </w:t>
            </w:r>
            <w:r>
              <w:rPr>
                <w:sz w:val="22"/>
              </w:rPr>
              <w:t>федерального проекта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26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</w:t>
            </w:r>
            <w:r>
              <w:rPr>
                <w:spacing w:val="-1"/>
                <w:sz w:val="22"/>
              </w:rPr>
              <w:t xml:space="preserve">бюджетных ассигнований </w:t>
            </w:r>
            <w:r>
              <w:rPr>
                <w:spacing w:val="-2"/>
                <w:sz w:val="22"/>
              </w:rPr>
              <w:t>федерального</w:t>
            </w:r>
          </w:p>
          <w:p w:rsidR="00903BE3" w:rsidRDefault="00EC1C6E">
            <w:pPr>
              <w:spacing w:line="226" w:lineRule="exact"/>
              <w:jc w:val="center"/>
            </w:pPr>
            <w:r>
              <w:rPr>
                <w:sz w:val="22"/>
              </w:rPr>
              <w:t xml:space="preserve">бюджета </w:t>
            </w:r>
            <w:r>
              <w:rPr>
                <w:sz w:val="22"/>
              </w:rPr>
              <w:br/>
              <w:t>(тыс. рублей)</w:t>
            </w:r>
          </w:p>
        </w:tc>
        <w:tc>
          <w:tcPr>
            <w:tcW w:w="9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pacing w:line="254" w:lineRule="exact"/>
              <w:jc w:val="center"/>
            </w:pPr>
            <w:r>
              <w:t>Влияние на достижение показателей (процентов)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54" w:lineRule="exact"/>
              <w:jc w:val="center"/>
            </w:pPr>
            <w:r>
              <w:t>Сводный рейтинг (баллов)</w:t>
            </w:r>
          </w:p>
        </w:tc>
      </w:tr>
      <w:tr w:rsidR="00903BE3">
        <w:trPr>
          <w:trHeight w:hRule="exact" w:val="2090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903BE3"/>
        </w:tc>
        <w:tc>
          <w:tcPr>
            <w:tcW w:w="2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903BE3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903BE3"/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Доля граждан Российской Федерации, вовлеченных </w:t>
            </w:r>
            <w:r>
              <w:rPr>
                <w:color w:val="000000"/>
                <w:sz w:val="20"/>
                <w:szCs w:val="20"/>
              </w:rPr>
              <w:br/>
              <w:t>в систему патриотического воспитания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Доля граждан РФ в возрасте </w:t>
            </w:r>
            <w:r>
              <w:rPr>
                <w:color w:val="000000"/>
                <w:sz w:val="20"/>
                <w:szCs w:val="20"/>
              </w:rPr>
              <w:br/>
              <w:t xml:space="preserve">от 5 до 19 лет, непосредственно вовлеченных </w:t>
            </w:r>
            <w:r>
              <w:rPr>
                <w:color w:val="000000"/>
                <w:sz w:val="20"/>
                <w:szCs w:val="20"/>
              </w:rPr>
              <w:br/>
              <w:t xml:space="preserve">в реализацию мероприятий федерального проекта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1.2. Количество </w:t>
            </w:r>
            <w:r>
              <w:rPr>
                <w:color w:val="000000"/>
                <w:sz w:val="20"/>
                <w:szCs w:val="20"/>
              </w:rPr>
              <w:t xml:space="preserve">обучающихся, принявших участие в олимпиадах </w:t>
            </w:r>
            <w:r>
              <w:rPr>
                <w:color w:val="000000"/>
                <w:sz w:val="20"/>
                <w:szCs w:val="20"/>
              </w:rPr>
              <w:br/>
              <w:t xml:space="preserve">по географии </w:t>
            </w:r>
            <w:r>
              <w:rPr>
                <w:color w:val="000000"/>
                <w:sz w:val="20"/>
                <w:szCs w:val="20"/>
              </w:rPr>
              <w:br/>
              <w:t>и истории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1.3. Доля граждан РФ в возрасте </w:t>
            </w:r>
            <w:r>
              <w:rPr>
                <w:color w:val="000000"/>
                <w:spacing w:val="-1"/>
                <w:sz w:val="20"/>
                <w:szCs w:val="20"/>
              </w:rPr>
              <w:br/>
              <w:t>от 20 до 30 лет, непосредственно вовлеченных в реализацию мероприятий федерального проекта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Доля граждан РФ в возрасте старше 30 лет, непосредственно вовлеченных </w:t>
            </w:r>
            <w:r>
              <w:rPr>
                <w:color w:val="000000"/>
                <w:sz w:val="20"/>
                <w:szCs w:val="20"/>
              </w:rPr>
              <w:br/>
              <w:t>в реализацию мероприятий федерального проекта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r>
              <w:rPr>
                <w:sz w:val="20"/>
              </w:rPr>
              <w:t>2</w:t>
            </w:r>
            <w: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Доля населения, информированного о возможностях, механизмах </w:t>
            </w:r>
            <w:r>
              <w:rPr>
                <w:color w:val="000000"/>
                <w:sz w:val="20"/>
                <w:szCs w:val="20"/>
              </w:rPr>
              <w:br/>
              <w:t xml:space="preserve">и путях самореализации молодежи </w:t>
            </w:r>
            <w:r>
              <w:rPr>
                <w:color w:val="000000"/>
                <w:sz w:val="20"/>
                <w:szCs w:val="20"/>
              </w:rPr>
              <w:br/>
              <w:t>в России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pacing w:line="360" w:lineRule="atLeast"/>
              <w:jc w:val="center"/>
            </w:pPr>
            <w:r>
              <w:t>х</w:t>
            </w:r>
          </w:p>
        </w:tc>
      </w:tr>
      <w:tr w:rsidR="00903BE3">
        <w:trPr>
          <w:trHeight w:val="2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jc w:val="center"/>
            </w:pPr>
            <w:r>
              <w:t>1.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74" w:lineRule="exact"/>
            </w:pPr>
            <w:r>
              <w:rPr>
                <w:color w:val="000000"/>
                <w:spacing w:val="-2"/>
              </w:rP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 основе разработанной Минпросвещения России примерной программы воспитания, нарастающим итогом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903BE3" w:rsidRDefault="00EC1C6E">
            <w:pPr>
              <w:spacing w:line="360" w:lineRule="atLeast"/>
              <w:jc w:val="center"/>
            </w:pPr>
            <w:r>
              <w:t xml:space="preserve">400 000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85</w:t>
            </w:r>
          </w:p>
        </w:tc>
      </w:tr>
      <w:tr w:rsidR="00903BE3">
        <w:trPr>
          <w:trHeight w:val="2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74" w:lineRule="exact"/>
            </w:pPr>
            <w:r>
              <w:rPr>
                <w:spacing w:val="-2"/>
              </w:rPr>
              <w:t xml:space="preserve">Обеспечено проведение всероссийских и окружных мероприятий патриотической направленности, с участием детей и представителей </w:t>
            </w:r>
            <w:r>
              <w:rPr>
                <w:spacing w:val="-2"/>
              </w:rPr>
              <w:lastRenderedPageBreak/>
              <w:t>молодежи за счет государственной поддержки отдельных некоммерческих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1 600 000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85</w:t>
            </w:r>
          </w:p>
        </w:tc>
      </w:tr>
      <w:tr w:rsidR="00903BE3">
        <w:trPr>
          <w:trHeight w:val="2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jc w:val="center"/>
            </w:pPr>
            <w:r>
              <w:lastRenderedPageBreak/>
              <w:t>3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74" w:lineRule="exact"/>
            </w:pPr>
            <w:r>
              <w:rPr>
                <w:spacing w:val="-2"/>
              </w:rPr>
              <w:t>Обеспечена реализация комплексных региональных программ гражданского и патриотического воспитания с участием детей и молодежи за счет государственной поддержки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pacing w:line="360" w:lineRule="atLeast"/>
              <w:jc w:val="center"/>
            </w:pPr>
            <w:r>
              <w:t xml:space="preserve">2 000 000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85</w:t>
            </w:r>
          </w:p>
        </w:tc>
      </w:tr>
      <w:tr w:rsidR="00903BE3">
        <w:trPr>
          <w:trHeight w:val="2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jc w:val="center"/>
            </w:pPr>
            <w:r>
              <w:t>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74" w:lineRule="exact"/>
              <w:rPr>
                <w:spacing w:val="-2"/>
              </w:rPr>
            </w:pPr>
            <w:r>
              <w:rPr>
                <w:spacing w:val="-2"/>
              </w:rPr>
              <w:t>Обеспечено увеличение численности детей, вовлеченных в деятельность Всероссийского детско-юношеского военно-патриотического общественного движения «ЮНАРМИЯ», путем предоставления государственной поддержки указанному движению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pacing w:line="360" w:lineRule="atLeast"/>
              <w:jc w:val="center"/>
            </w:pPr>
            <w:r>
              <w:t>6 000 000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70</w:t>
            </w:r>
          </w:p>
        </w:tc>
      </w:tr>
      <w:tr w:rsidR="00903BE3">
        <w:trPr>
          <w:trHeight w:val="2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jc w:val="center"/>
            </w:pPr>
            <w:r>
              <w:t>5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spacing w:val="-2"/>
              </w:rPr>
            </w:pPr>
            <w:r>
              <w:rPr>
                <w:color w:val="000000"/>
                <w:spacing w:val="-2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pacing w:line="360" w:lineRule="atLeast"/>
              <w:jc w:val="center"/>
            </w:pPr>
            <w:r>
              <w:rPr>
                <w:rFonts w:cs="Times New Roman CYR"/>
              </w:rPr>
              <w:t>949 600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70</w:t>
            </w:r>
          </w:p>
        </w:tc>
      </w:tr>
      <w:tr w:rsidR="00903BE3">
        <w:trPr>
          <w:trHeight w:val="2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jc w:val="center"/>
            </w:pPr>
            <w:r>
              <w:t>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rPr>
                <w:spacing w:val="-2"/>
              </w:rPr>
            </w:pPr>
            <w:r>
              <w:rPr>
                <w:spacing w:val="-2"/>
              </w:rPr>
              <w:t xml:space="preserve">Созданы условия для развития системы наставничества, </w:t>
            </w:r>
            <w:r>
              <w:rPr>
                <w:spacing w:val="-2"/>
              </w:rPr>
              <w:lastRenderedPageBreak/>
              <w:t>поддержки общественных инициатив и проектов, в том числе реализована программа обучения и повышения квалификации специалистов и управленческих команд</w:t>
            </w:r>
            <w:r>
              <w:rPr>
                <w:shd w:val="clear" w:color="auto" w:fill="FFFFFF"/>
              </w:rPr>
              <w:t xml:space="preserve"> в сфере патриотического воспитания детей и молодежи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pacing w:line="360" w:lineRule="atLeast"/>
              <w:jc w:val="center"/>
            </w:pPr>
            <w:r>
              <w:rPr>
                <w:rFonts w:cs="Times New Roman CYR"/>
              </w:rPr>
              <w:lastRenderedPageBreak/>
              <w:t>1 109 600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70</w:t>
            </w:r>
          </w:p>
        </w:tc>
      </w:tr>
      <w:tr w:rsidR="00903BE3">
        <w:trPr>
          <w:trHeight w:val="2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jc w:val="center"/>
            </w:pPr>
            <w:r>
              <w:lastRenderedPageBreak/>
              <w:t>7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 xml:space="preserve">Общероссийской общественно-государственной детско-юношеской организацией «Российское движение школьников» разработан и реализуется единый комплекс мер, направленный на развитие системы гражданского и патриотического воспитания учащихся общеобразовательных организаций, в том числе через построение индивидуальных траекторий профессионального развития, вовлечение в деятельность детских объединений, а также предусматривающий сопровождение их дальнейшего перехода в молодежные организации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5 852 057,8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85</w:t>
            </w:r>
          </w:p>
        </w:tc>
      </w:tr>
      <w:tr w:rsidR="00903BE3">
        <w:trPr>
          <w:trHeight w:val="2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jc w:val="center"/>
            </w:pPr>
            <w:r>
              <w:t>8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spacing w:val="-2"/>
              </w:rPr>
            </w:pPr>
            <w:r>
              <w:rPr>
                <w:spacing w:val="-2"/>
              </w:rPr>
              <w:t>Создание и размещение в информационно-телекоммуникационной сети «Интернет» контента, направленного на патриотическое воспитание детей, основанного на принципах нравственности и гражданской идентичности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pPr>
              <w:spacing w:line="360" w:lineRule="atLeast"/>
              <w:jc w:val="center"/>
            </w:pPr>
            <w:r>
              <w:t>1 500 000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50</w:t>
            </w:r>
          </w:p>
        </w:tc>
      </w:tr>
      <w:tr w:rsidR="00903BE3">
        <w:trPr>
          <w:trHeight w:val="20"/>
        </w:trPr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74" w:lineRule="exact"/>
              <w:ind w:right="466"/>
              <w:rPr>
                <w:spacing w:val="-4"/>
              </w:rPr>
            </w:pPr>
            <w:r>
              <w:rPr>
                <w:spacing w:val="-4"/>
              </w:rPr>
              <w:lastRenderedPageBreak/>
              <w:t>ИТОГО обеспеченность основных и дополнительных показателей федерального проекта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3BE3" w:rsidRDefault="00EC1C6E">
            <w:r>
              <w:t>19 411 257,8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</w:tr>
    </w:tbl>
    <w:p w:rsidR="00903BE3" w:rsidRDefault="00903BE3">
      <w:pPr>
        <w:spacing w:line="240" w:lineRule="atLeast"/>
        <w:jc w:val="both"/>
        <w:rPr>
          <w:sz w:val="28"/>
          <w:szCs w:val="20"/>
        </w:rPr>
        <w:sectPr w:rsidR="00903BE3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4" w:right="567" w:bottom="1134" w:left="1134" w:header="567" w:footer="567" w:gutter="0"/>
          <w:pgNumType w:start="1"/>
          <w:cols w:space="720"/>
          <w:formProt w:val="0"/>
          <w:titlePg/>
          <w:docGrid w:linePitch="381"/>
        </w:sectPr>
      </w:pPr>
    </w:p>
    <w:p w:rsidR="00903BE3" w:rsidRDefault="00EC1C6E">
      <w:pPr>
        <w:spacing w:line="24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3. Участники федерального проекта</w:t>
      </w:r>
    </w:p>
    <w:p w:rsidR="00903BE3" w:rsidRDefault="00903BE3">
      <w:pPr>
        <w:spacing w:line="120" w:lineRule="exact"/>
        <w:jc w:val="center"/>
        <w:rPr>
          <w:sz w:val="28"/>
          <w:szCs w:val="20"/>
        </w:rPr>
      </w:pPr>
    </w:p>
    <w:tbl>
      <w:tblPr>
        <w:tblW w:w="15190" w:type="dxa"/>
        <w:tblLook w:val="04A0" w:firstRow="1" w:lastRow="0" w:firstColumn="1" w:lastColumn="0" w:noHBand="0" w:noVBand="1"/>
      </w:tblPr>
      <w:tblGrid>
        <w:gridCol w:w="658"/>
        <w:gridCol w:w="3374"/>
        <w:gridCol w:w="2125"/>
        <w:gridCol w:w="4326"/>
        <w:gridCol w:w="2652"/>
        <w:gridCol w:w="2055"/>
      </w:tblGrid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60" w:line="240" w:lineRule="atLeast"/>
              <w:jc w:val="center"/>
            </w:pPr>
            <w:r>
              <w:t>№ п/п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60" w:line="240" w:lineRule="atLeast"/>
              <w:jc w:val="center"/>
            </w:pPr>
            <w:r>
              <w:t>Роль в проекте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60" w:line="240" w:lineRule="atLeast"/>
              <w:jc w:val="center"/>
            </w:pPr>
            <w:r>
              <w:t>Фамилия, инициалы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60" w:line="240" w:lineRule="atLeast"/>
              <w:jc w:val="center"/>
            </w:pPr>
            <w:r>
              <w:t>Должность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60" w:line="240" w:lineRule="atLeast"/>
              <w:jc w:val="center"/>
            </w:pPr>
            <w:r>
              <w:t>Непосредственный</w:t>
            </w:r>
            <w:r>
              <w:br/>
              <w:t>руководитель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Занятость в проекте (процентов)</w:t>
            </w: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60" w:line="240" w:lineRule="atLeast"/>
              <w:jc w:val="center"/>
            </w:pPr>
            <w:r>
              <w:t>Руководитель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Грибов Д.Е.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Заместитель Министра просвещения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  <w:jc w:val="both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60" w:line="240" w:lineRule="atLeast"/>
              <w:jc w:val="center"/>
            </w:pPr>
            <w:r>
              <w:t>Администратор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Михеев И.А.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Директор Департамента Минпросвещения России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  <w:jc w:val="both"/>
            </w:pPr>
          </w:p>
        </w:tc>
      </w:tr>
      <w:tr w:rsidR="00903BE3">
        <w:trPr>
          <w:trHeight w:val="427"/>
        </w:trPr>
        <w:tc>
          <w:tcPr>
            <w:tcW w:w="1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Общие организационные мероприятия по проекту</w:t>
            </w: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  <w:jc w:val="both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  <w:jc w:val="both"/>
            </w:pPr>
          </w:p>
        </w:tc>
      </w:tr>
      <w:tr w:rsidR="00903BE3">
        <w:trPr>
          <w:trHeight w:val="421"/>
        </w:trPr>
        <w:tc>
          <w:tcPr>
            <w:tcW w:w="1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rPr>
                <w:color w:val="000000"/>
                <w:spacing w:val="-2"/>
              </w:rP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 основе разработанной Минпросвещения России примерной программы воспитания, нарастающим итогом</w:t>
            </w: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t>Ответственный за достижение результата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Грибов Д.Е.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Заместитель Министра просвещения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Министр просвещения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  <w:jc w:val="both"/>
            </w:pPr>
          </w:p>
        </w:tc>
      </w:tr>
      <w:tr w:rsidR="00903BE3">
        <w:tc>
          <w:tcPr>
            <w:tcW w:w="1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rPr>
                <w:spacing w:val="-2"/>
              </w:rPr>
              <w:t>Обеспечено проведение всероссийских и окружных мероприятий патриотической направленности, с участием детей и представителей молодежи за счет государственной поддержки отдельных некоммерческих организаций</w:t>
            </w: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Ответственный за достижение результата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Грибов Д.Е.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Заместитель Министра просвещения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Министр просвещения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Заместитель Министра науки и высшего образования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Министр науки и высшего образования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Ярилова О.С.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Заместитель Министра культуры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Министр культуры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Серко А.М.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Статс-секретарь – заместитель Министра Российской Федерации </w:t>
            </w:r>
            <w:r>
              <w:br/>
              <w:t xml:space="preserve">по делам гражданской обороны, чрезвычайным ситуациям </w:t>
            </w:r>
          </w:p>
          <w:p w:rsidR="00903BE3" w:rsidRDefault="00EC1C6E">
            <w:pPr>
              <w:jc w:val="center"/>
            </w:pPr>
            <w:r>
              <w:t>и ликвидации последствий стихийных бедствий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Министр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Бабкин Ю.А.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Заместитель Директора Федеральной службы войск национальной гвардии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Директор Федеральной службы войск национальной гвардии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1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rPr>
                <w:spacing w:val="-2"/>
              </w:rPr>
              <w:t>Обеспечена реализация комплексных региональных программ гражданского и патриотического воспитания с участием детей и молодежи за счет государственной поддержки субъектов Российской Федерации</w:t>
            </w: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Ответственный за достижение результата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Грибов Д.Е.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Заместитель Министра просвещения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Министр просвещения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Заместитель Министра науки и высшего образования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 xml:space="preserve">Министр науки </w:t>
            </w:r>
            <w:r>
              <w:br/>
              <w:t>и высшего образования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Цыганков А.М.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Первый заместитель начальника ГВПУ ВС РФ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spacing w:val="-6"/>
              </w:rPr>
            </w:pPr>
            <w:r>
              <w:rPr>
                <w:spacing w:val="-6"/>
              </w:rPr>
              <w:t>Заместитель Министра обороны Российской Федерации – начальник ГВПУ ВС РФ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Ярилова О.С.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Заместитель Министра культуры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Министр культуры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Серко А.М.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Статс-секретарь – заместитель Министра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Министр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Бабкин Ю.А.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Заместитель Директора Федеральной службы войск национальной гвардии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Директор Федеральной службы войск национальной гвардии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1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rPr>
                <w:spacing w:val="-2"/>
              </w:rPr>
              <w:t>Обеспечено увеличение численности детей, вовлеченных в деятельность Всероссийского детско-юношеского военно-патриотического общественного движения «ЮНАРМИЯ», путем предоставления государственной поддержки указанному движению</w:t>
            </w: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Ответственный за достижение результата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Грибов Д.Е.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Заместитель Министра просвещения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Министр просвещения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Картополов А.В.</w:t>
            </w:r>
          </w:p>
        </w:tc>
        <w:tc>
          <w:tcPr>
            <w:tcW w:w="4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Заместитель министра обороны Российской Федерации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Министр обороны Российской Федерации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1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rPr>
                <w:color w:val="000000"/>
                <w:spacing w:val="-2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Ответственный за достижение результата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Бугаев А.В.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Руководитель Федерального агентства по делам молодежи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Ответственный за достижение результата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заместитель Министра науки и высшего образования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Министр науки и высшего образования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Разуваева К.Д.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Директор ФГБУ «Роспатриотцентр»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Руководитель Федерального агентства по делам молодежи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1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</w:rPr>
              <w:t>Созданы условия для развития системы межпоколенческого взаимодействия и наставничества, поддержки общественных инициатив и проектов, направленных на гражданское и патриотическое воспитание детей и молодежи, в том числе реализована программа обучения и повышения квалификации специалистов и управленческих команд</w:t>
            </w:r>
            <w:r>
              <w:rPr>
                <w:highlight w:val="white"/>
                <w:shd w:val="clear" w:color="auto" w:fill="FFFFFF"/>
              </w:rPr>
              <w:t xml:space="preserve"> в сфере патриотического воспитания детей и молодежи</w:t>
            </w:r>
          </w:p>
          <w:p w:rsidR="00903BE3" w:rsidRDefault="00903BE3">
            <w:pPr>
              <w:spacing w:line="240" w:lineRule="atLeast"/>
              <w:jc w:val="center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Ответственный за достижение результата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Бугаев А.В.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Руководитель Федерального агентства по делам молодежи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Разуваева К.Д.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Директор ФГБУ «Роспатриотцентр»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Руководитель Федерального агентства по делам молодежи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Комиссаров А.Г.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Генеральный директор АНО «Россия — страна возможностей»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 xml:space="preserve">Козеев Е.В.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Руководитель Всероссийского студенческого корпуса спасателей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1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Общероссийской общественно-государственной детско-юношеской организацией «Российское движение школьников» разработан и реализуется единый комплекс мер, направленный на развитие системы гражданского и патриотического воспитания учащихся общеобразовательных организаций, в том числе через построение индивидуальных траекторий профессионального развития, вовлечение в деятельность детских объединений, а также предусматривающий сопровождение их дальнейшего перехода в молодежные организации</w:t>
            </w: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Ответственный за достижение результата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Грибов Д.Е.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Заместитель Министра просвещения Российской Федерации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Министр просвещения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Участник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Рязанский С.Н.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Председатель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  <w:tr w:rsidR="00903BE3">
        <w:tc>
          <w:tcPr>
            <w:tcW w:w="1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rPr>
                <w:spacing w:val="-2"/>
              </w:rPr>
              <w:t>Создание и размещение в информационно-телекоммуникационной сети «Интернет» контента, направленного на патриотическое воспитание детей, основанного на принципах нравственности и гражданской идентичности</w:t>
            </w:r>
          </w:p>
        </w:tc>
      </w:tr>
      <w:tr w:rsidR="00903BE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pStyle w:val="aff"/>
              <w:numPr>
                <w:ilvl w:val="0"/>
                <w:numId w:val="1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Ответственный за достижение результата федерального проекта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Ключкин А.С.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Генеральный директор АНО «Институт развития Интернета»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</w:pPr>
          </w:p>
        </w:tc>
      </w:tr>
    </w:tbl>
    <w:p w:rsidR="00903BE3" w:rsidRDefault="00903BE3">
      <w:pPr>
        <w:spacing w:line="240" w:lineRule="atLeast"/>
        <w:jc w:val="center"/>
        <w:rPr>
          <w:sz w:val="20"/>
          <w:szCs w:val="20"/>
        </w:rPr>
      </w:pPr>
    </w:p>
    <w:p w:rsidR="00903BE3" w:rsidRDefault="00903BE3">
      <w:pPr>
        <w:spacing w:line="240" w:lineRule="atLeast"/>
        <w:jc w:val="center"/>
        <w:rPr>
          <w:sz w:val="20"/>
          <w:szCs w:val="20"/>
        </w:rPr>
      </w:pPr>
    </w:p>
    <w:p w:rsidR="00903BE3" w:rsidRDefault="00903BE3">
      <w:pPr>
        <w:spacing w:line="240" w:lineRule="atLeast"/>
        <w:jc w:val="center"/>
        <w:rPr>
          <w:sz w:val="20"/>
          <w:szCs w:val="20"/>
        </w:rPr>
      </w:pPr>
    </w:p>
    <w:p w:rsidR="00903BE3" w:rsidRDefault="00903BE3">
      <w:pPr>
        <w:spacing w:line="240" w:lineRule="atLeast"/>
        <w:jc w:val="center"/>
        <w:rPr>
          <w:sz w:val="20"/>
          <w:szCs w:val="20"/>
        </w:rPr>
      </w:pPr>
    </w:p>
    <w:p w:rsidR="00903BE3" w:rsidRDefault="00903BE3">
      <w:pPr>
        <w:spacing w:line="240" w:lineRule="atLeast"/>
        <w:jc w:val="center"/>
        <w:rPr>
          <w:sz w:val="20"/>
          <w:szCs w:val="20"/>
        </w:rPr>
      </w:pPr>
    </w:p>
    <w:p w:rsidR="00903BE3" w:rsidRDefault="00903BE3">
      <w:pPr>
        <w:spacing w:line="240" w:lineRule="atLeast"/>
        <w:jc w:val="center"/>
        <w:rPr>
          <w:sz w:val="20"/>
          <w:szCs w:val="20"/>
        </w:rPr>
      </w:pPr>
    </w:p>
    <w:p w:rsidR="00903BE3" w:rsidRDefault="00EC1C6E">
      <w:pPr>
        <w:spacing w:line="24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>4. Результаты федерального проекта по субъектам Российской Федерации</w:t>
      </w:r>
    </w:p>
    <w:p w:rsidR="00903BE3" w:rsidRDefault="00903BE3">
      <w:pPr>
        <w:spacing w:line="240" w:lineRule="atLeast"/>
        <w:jc w:val="center"/>
        <w:rPr>
          <w:sz w:val="20"/>
          <w:szCs w:val="20"/>
        </w:rPr>
      </w:pPr>
    </w:p>
    <w:tbl>
      <w:tblPr>
        <w:tblW w:w="4950" w:type="pct"/>
        <w:tblLook w:val="0000" w:firstRow="0" w:lastRow="0" w:firstColumn="0" w:lastColumn="0" w:noHBand="0" w:noVBand="0"/>
      </w:tblPr>
      <w:tblGrid>
        <w:gridCol w:w="4782"/>
        <w:gridCol w:w="1157"/>
        <w:gridCol w:w="1139"/>
        <w:gridCol w:w="1421"/>
        <w:gridCol w:w="1056"/>
        <w:gridCol w:w="1139"/>
        <w:gridCol w:w="1084"/>
        <w:gridCol w:w="1140"/>
        <w:gridCol w:w="2058"/>
      </w:tblGrid>
      <w:tr w:rsidR="00903BE3">
        <w:trPr>
          <w:cantSplit/>
        </w:trPr>
        <w:tc>
          <w:tcPr>
            <w:tcW w:w="4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Субъект</w:t>
            </w:r>
          </w:p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Российской Федерации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spacing w:val="-10"/>
                <w:sz w:val="23"/>
                <w:szCs w:val="23"/>
              </w:rPr>
            </w:pPr>
            <w:r>
              <w:rPr>
                <w:rFonts w:eastAsia="Arial Unicode MS"/>
                <w:spacing w:val="-10"/>
                <w:sz w:val="23"/>
                <w:szCs w:val="23"/>
              </w:rPr>
              <w:t>Единица измерения</w:t>
            </w:r>
          </w:p>
          <w:p w:rsidR="00903BE3" w:rsidRDefault="00EC1C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pacing w:val="-10"/>
                <w:sz w:val="23"/>
                <w:szCs w:val="23"/>
              </w:rPr>
              <w:t>(по ОКЕИ)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Базовое значение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Период реализации федерального проекта, год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Тип</w:t>
            </w:r>
          </w:p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результата</w:t>
            </w:r>
          </w:p>
        </w:tc>
      </w:tr>
      <w:tr w:rsidR="00903BE3">
        <w:trPr>
          <w:cantSplit/>
        </w:trPr>
        <w:tc>
          <w:tcPr>
            <w:tcW w:w="4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значение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дата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lang w:val="en-US"/>
              </w:rPr>
            </w:pPr>
          </w:p>
        </w:tc>
      </w:tr>
      <w:tr w:rsidR="00903BE3">
        <w:trPr>
          <w:cantSplit/>
          <w:trHeight w:val="184"/>
        </w:trPr>
        <w:tc>
          <w:tcPr>
            <w:tcW w:w="1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right="456"/>
              <w:jc w:val="center"/>
              <w:rPr>
                <w:rFonts w:eastAsia="Arial Unicode MS"/>
                <w:b/>
              </w:rPr>
            </w:pPr>
            <w:r>
              <w:rPr>
                <w:b/>
                <w:color w:val="000000"/>
                <w:spacing w:val="-2"/>
              </w:rP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 основе разработанной Минпросвещения России примерной программы воспитания, нарастающим итогом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Справочно: в целом по Российской Федерации (в соответствии с паспортом федерального проекта)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after="120" w:line="240" w:lineRule="atLeast"/>
              <w:rPr>
                <w:rFonts w:eastAsia="Arial Unicode M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lastRenderedPageBreak/>
              <w:t>Всего по Российской Федерации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Утверждение документа</w:t>
            </w:r>
          </w:p>
        </w:tc>
      </w:tr>
      <w:tr w:rsidR="00903BE3">
        <w:trPr>
          <w:cantSplit/>
          <w:trHeight w:val="34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Центральный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Северо-Западный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Вологодская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Южный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Приволжский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Оренбургская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Чувашская Республика - Чувашия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Уральский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– Югра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Сибирский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Иркутская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Дальневосточный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Северо-Кавказский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Кабардино-Балкарская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Утверждение документа</w:t>
            </w:r>
          </w:p>
        </w:tc>
      </w:tr>
      <w:tr w:rsidR="00903BE3">
        <w:trPr>
          <w:cantSplit/>
          <w:trHeight w:val="184"/>
        </w:trPr>
        <w:tc>
          <w:tcPr>
            <w:tcW w:w="1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  <w:color w:val="000000"/>
                <w:spacing w:val="-2"/>
              </w:rPr>
              <w:t>Обеспечено проведение всероссийских и окружных мероприятий патриотической направленности, с участием детей и представителей молодежи за счет государственной поддержки отдельных некоммерческих организаций</w:t>
            </w:r>
            <w:r>
              <w:rPr>
                <w:rFonts w:eastAsia="Arial Unicode MS"/>
                <w:b/>
                <w:bCs/>
                <w:iCs/>
                <w:color w:val="000000"/>
                <w:u w:color="000000"/>
              </w:rPr>
              <w:t>***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rPr>
                <w:rFonts w:eastAsia="Arial Unicode MS"/>
                <w:spacing w:val="-8"/>
              </w:rPr>
            </w:pPr>
            <w:r>
              <w:rPr>
                <w:rFonts w:eastAsia="Arial Unicode MS"/>
                <w:spacing w:val="-8"/>
              </w:rPr>
              <w:t>Справочно: в целом по Российской Федерации</w:t>
            </w:r>
          </w:p>
          <w:p w:rsidR="00903BE3" w:rsidRDefault="00EC1C6E">
            <w:pPr>
              <w:spacing w:line="240" w:lineRule="atLeast"/>
              <w:rPr>
                <w:rFonts w:eastAsia="Arial Unicode MS"/>
              </w:rPr>
            </w:pPr>
            <w:r>
              <w:rPr>
                <w:rFonts w:eastAsia="Arial Unicode MS"/>
                <w:spacing w:val="-8"/>
              </w:rPr>
              <w:t>(в соответствии с паспортом федерального проекта)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after="120" w:line="240" w:lineRule="atLeast"/>
              <w:rPr>
                <w:rFonts w:eastAsia="Arial Unicode M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Всего по Российской Федерации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u w:color="000000"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200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  <w:trHeight w:val="184"/>
        </w:trPr>
        <w:tc>
          <w:tcPr>
            <w:tcW w:w="1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  <w:color w:val="000000"/>
                <w:spacing w:val="-2"/>
              </w:rPr>
              <w:t>Обеспечена реализация комплексных региональных программ гражданского и патриотического воспитания с участием детей и молодежи за счет государственной поддержки субъектов Российской Федерации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rPr>
                <w:rFonts w:eastAsia="Arial Unicode MS"/>
                <w:spacing w:val="-8"/>
              </w:rPr>
            </w:pPr>
            <w:r>
              <w:rPr>
                <w:rFonts w:eastAsia="Arial Unicode MS"/>
                <w:spacing w:val="-8"/>
              </w:rPr>
              <w:t>Справочно: в целом по Российской Федерации</w:t>
            </w:r>
          </w:p>
          <w:p w:rsidR="00903BE3" w:rsidRDefault="00EC1C6E">
            <w:pPr>
              <w:spacing w:line="240" w:lineRule="atLeast"/>
              <w:rPr>
                <w:rFonts w:eastAsia="Arial Unicode MS"/>
              </w:rPr>
            </w:pPr>
            <w:r>
              <w:rPr>
                <w:rFonts w:eastAsia="Arial Unicode MS"/>
                <w:spacing w:val="-8"/>
              </w:rPr>
              <w:t>(в соответствии с паспортом федерального проекта)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after="120" w:line="240" w:lineRule="atLeast"/>
              <w:rPr>
                <w:rFonts w:eastAsia="Arial Unicode M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Всего по Российской Федерации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2 500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2 500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2 500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2 500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  <w:trHeight w:val="184"/>
        </w:trPr>
        <w:tc>
          <w:tcPr>
            <w:tcW w:w="1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  <w:color w:val="000000"/>
                <w:spacing w:val="-2"/>
              </w:rPr>
              <w:t>Обеспечено увеличение численности детей, вовлеченных в деятельность Всероссийского детско-юношеского военно-патриотического общественного движения «ЮНАРМИЯ», путем предоставления государственной поддержки указанному движению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rPr>
                <w:rFonts w:eastAsia="Arial Unicode MS"/>
                <w:spacing w:val="-8"/>
              </w:rPr>
            </w:pPr>
            <w:r>
              <w:rPr>
                <w:rFonts w:eastAsia="Arial Unicode MS"/>
                <w:spacing w:val="-8"/>
              </w:rPr>
              <w:t>Справочно: в целом по Российской Федерации</w:t>
            </w:r>
          </w:p>
          <w:p w:rsidR="00903BE3" w:rsidRDefault="00EC1C6E">
            <w:pPr>
              <w:spacing w:line="240" w:lineRule="atLeast"/>
              <w:rPr>
                <w:rFonts w:eastAsia="Arial Unicode MS"/>
              </w:rPr>
            </w:pPr>
            <w:r>
              <w:rPr>
                <w:rFonts w:eastAsia="Arial Unicode MS"/>
                <w:spacing w:val="-8"/>
              </w:rPr>
              <w:t>(в соответствии с паспортом федерального проекта)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Всего по Российской Федерации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609,7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1 000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1 270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1 600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>2000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  <w:trHeight w:val="34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Центральный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154,051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252,700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320,840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404,270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505,480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10,410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17,080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21,610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27,310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34,140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Брянская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13,585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22,290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28,300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35,670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44,590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4,284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7,030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8,900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14,100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7,268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11,920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15,140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19,080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23,850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2,602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4,270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5,420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6,830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8,540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3,520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5,770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7,330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9,240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11,550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1,712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4,490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5,650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5,180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8,500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10,790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13,600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17,050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4,073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6,680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8,480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10,690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13,350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44,222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72,550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92,150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116,100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145,100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27,376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44,920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57,050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71,880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89,800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3,096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5,080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6,450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5,769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9,450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15,140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18,950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5,041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8,270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10,500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13,230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16,500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4,263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6,990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8,880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11,190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13,950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Тверская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3,426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7,140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8,990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11,280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5,952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9,760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12,400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15,630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19,580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2,272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3,720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4,730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5,900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7,400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Северо-Западный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40,783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66,880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84,910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106,960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133,840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5,534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9,080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11,530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14,530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8,066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13,230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16,800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21,150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26,400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5,377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11,200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14,100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17,650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1,855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3,040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3,860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4,870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6,080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3,761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6,170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7,830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9,870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12,400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0,311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0,510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0,640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1,070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1,590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2,600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3,300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4,170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5,250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3,275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5,370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6,820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8,600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10,750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2,527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4,140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5,250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6,600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8,290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4,080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6,690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8,500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10,700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13,350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4,407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7,230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9,180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11,570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14,500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lastRenderedPageBreak/>
              <w:t>Южный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54,720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89,77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113,99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143,57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179,63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3,110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6,480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8,160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10,250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5,773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9,470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12,030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15,150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18,950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14,296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23,460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29,780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37,540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46,950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2,511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5,230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6,540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8,250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2,550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4,180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5,300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6,690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8,370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5,082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8,340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10,590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13,340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16,680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11,287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18,520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23,520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29,600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37,080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10,111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16,580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21,060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26,550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33,100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Приволжский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159,749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262,02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332,83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419,28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524,19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7,834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16,300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20,560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25,750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13,935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22,860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29,040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36,590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45,750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20,803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34,130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43,350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54,620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68,300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3,140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5,150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6,540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8,240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10,300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8,180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17,040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21,480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26,850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Башкортостан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16,830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27,600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35,070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44,190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55,200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6,890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8,750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11,020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13,750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3,725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7,760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9,750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12,200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22,712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37,250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47,330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59,640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74,550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32,960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54,080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68,690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86,500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108,100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4,126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6,770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8,590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10,830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13,500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6,408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10,500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13,350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21,100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5,770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9,450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12,020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18,940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Чувашская Республика - Чувашия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9,126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14,970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19,000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23,960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29,900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Уральский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32,822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53,830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68,370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86,040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107,470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2,909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4,770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6,050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7,630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9,500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9,464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15,520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19,720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24,800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31,010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3,806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7,930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9,990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12,460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– Югра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6,668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10,940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13,890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17,510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21,850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8,217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13,480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17,120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21,500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26,950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Ямало-Ненецкий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1,758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2,880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3,660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4,610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5,700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Сибирский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59,455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97,490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123,840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156,070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194,640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7,610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12,480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15,860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19,980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24,900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10,780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17,690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22,460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28,300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35,310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11,295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23,540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29,650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37,080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11,150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18,290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23,230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29,270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36,550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3,607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5,900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7,500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9,470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11,800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5,740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9,400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11,960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15,070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18,800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1,907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3,970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6,200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3,559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5,840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7,400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9,340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11,600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2,101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3,440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4,370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5,510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6,800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1,706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4,480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5,600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Дальневосточный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39,989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65,530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83,270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104,940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131,140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5,656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9,280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11,780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14,850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18,500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0,872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1,430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2,290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2,860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Забайкальский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10,496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17,210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21,870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27,560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34,450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2,461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4,030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5,120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6,460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8,070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0,150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0,390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0,490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3,954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6,480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8,240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10,380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12,950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4,617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7,570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9,620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15,150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6,111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12,730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20,050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1,711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2,800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3,560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4,490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5,620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3,782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6,200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7,880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9,930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12,420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0,179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0,290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0,370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0,470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0,580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  <w:u w:color="000000"/>
              </w:rPr>
              <w:t>Северо-Кавказский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68,131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111,780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141,950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178,870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223,610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4,651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7,630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9,690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12,210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15,260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3,560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5,840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7,400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9,340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11,680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13,528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22,200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28,190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35,520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44,400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5,087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8,340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10,600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13,350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16,700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14,704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24,120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30,640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38,610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48,260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Ставропольский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18,374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30,150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38,290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48,240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60,310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8,227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13,500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17,140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21,600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27,000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1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  <w:color w:val="000000"/>
                <w:spacing w:val="-2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Справочно: в целом по Российской Федерации</w:t>
            </w:r>
          </w:p>
          <w:p w:rsidR="00903BE3" w:rsidRDefault="00EC1C6E">
            <w:pPr>
              <w:spacing w:line="24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(в соответствии с паспортом федерального проекта)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</w:pP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Всего по Российской Федерации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7 000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8 500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10 000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11 500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</w:rPr>
              <w:t>Центральный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1894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2255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2678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rFonts w:eastAsia="Arial Unicode MS"/>
                <w:b/>
                <w:bCs/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866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Северо-Западный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798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933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rFonts w:eastAsia="Arial Unicode MS"/>
                <w:b/>
                <w:bCs/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Вологодская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Южный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rFonts w:eastAsia="Arial Unicode MS"/>
                <w:b/>
                <w:bCs/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Краснодарский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386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Приволжский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1710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1979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2203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rFonts w:eastAsia="Arial Unicode MS"/>
                <w:b/>
                <w:bCs/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177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271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Марий Эл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Чувашская Республика - Чувашия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Уральский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rFonts w:eastAsia="Arial Unicode MS"/>
                <w:b/>
                <w:bCs/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– Югра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Челябинская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Сибирский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1176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rFonts w:eastAsia="Arial Unicode MS"/>
                <w:b/>
                <w:bCs/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166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166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lastRenderedPageBreak/>
              <w:t>Дальневосточный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rFonts w:eastAsia="Arial Unicode MS"/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rFonts w:eastAsia="Arial Unicode MS"/>
                <w:b/>
                <w:bCs/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128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Северо-Кавказский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rFonts w:eastAsia="Arial Unicode MS"/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Кабардино-Балкарская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228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46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197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222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88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128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1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  <w:color w:val="000000"/>
                <w:spacing w:val="-2"/>
              </w:rPr>
              <w:t>Созданы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чел.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Справочно: в целом по Российской Федерации (в соответствии с паспортом федерального проекта)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Всего по Российской Федерации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b/>
              </w:rPr>
            </w:pPr>
            <w:r>
              <w:rPr>
                <w:b/>
              </w:rPr>
              <w:t>Центральный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119,331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125,907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132,475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139,043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b/>
              </w:rPr>
            </w:pPr>
            <w:r>
              <w:t>Белгородская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Брянская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6,359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Владимирская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Воронежская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6,878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Ивановская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6,255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lastRenderedPageBreak/>
              <w:t>Калужская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6,255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Костромская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6,076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Курская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Липецкая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6,329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Москва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21,198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Московская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Орловская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6,121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r>
              <w:t>Рязанская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Смоленская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Тамбовская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Тверская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6,388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Тульская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Ярославская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6,388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rPr>
                <w:b/>
              </w:rPr>
              <w:t>Северо-Западный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72,394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74,790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77,186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79,582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t>Архангельская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6,299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Вологодская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6,344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Калининградская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Ленинградская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Мурманская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lastRenderedPageBreak/>
              <w:t>Ненецкий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4,089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Новгородская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Псковская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6,076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Карелия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Коми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6,166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Санкт-Петербург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rPr>
                <w:b/>
              </w:rPr>
              <w:t>Южный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51,531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54,299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57,068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t>Астраханская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Волгоградская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Краснодарский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8,571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Адыгея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Калмыкия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Крым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Ростовская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7,873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Севастополь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rPr>
                <w:b/>
              </w:rPr>
              <w:t>Приволжский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89,706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94,660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104,570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t>Кировская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6,389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Нижегородская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7,369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Оренбургская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6,745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lastRenderedPageBreak/>
              <w:t>Пензенская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Пермский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Башкортостан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Марий Эл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Мордовия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6,151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Татарстан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Самарская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7,369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Саратовская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Удмуртская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Ульяновская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Чувашская Республика - Чувашия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rPr>
                <w:b/>
              </w:rPr>
              <w:t>Уральский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37,627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39,691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t>Курганская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6,166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Свердловская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Тюменская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Ханты-Мансийский автономный округ – Югра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Челябинская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Ямало-Ненецкий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5,032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rPr>
                <w:b/>
              </w:rPr>
              <w:t>Сибирский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63,885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67,076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70,269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lastRenderedPageBreak/>
              <w:t>Алтайский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Иркутская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6,967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Кемеровская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Красноярский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Новосибирская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7,086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Алтай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Тыва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Хакасия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Томская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6,299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rPr>
                <w:b/>
              </w:rPr>
              <w:t>Дальневосточный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58,057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60,872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t>Амурская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6,151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Еврейская автономная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4,089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Забайкальский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6,284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Камчатский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Магаданская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4,049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Приморский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Бурятия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6,255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Саха (Якутия)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lastRenderedPageBreak/>
              <w:t>Сахалинская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Хабаровский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6,185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Чукотский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3,589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rPr>
                <w:b/>
              </w:rPr>
              <w:t>Северо-Кавказский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45,194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46,842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rPr>
                <w:b/>
              </w:rPr>
            </w:pPr>
            <w:r>
              <w:t>Кабардино-Балкарская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Карачаево-Черкесская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Дагестан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6,779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Ингушетия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Республика Северная Осетия - Алания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Ставропольский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7,131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</w:pPr>
            <w:r>
              <w:t>Чеченская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Проведение образовательных мероприятий </w:t>
            </w:r>
          </w:p>
        </w:tc>
      </w:tr>
      <w:tr w:rsidR="00903BE3">
        <w:trPr>
          <w:cantSplit/>
        </w:trPr>
        <w:tc>
          <w:tcPr>
            <w:tcW w:w="1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Общероссийской общественно-государственной детско-юношеской организацией «Российское движение школьников» разработан и реализуется единый комплекс мер, направленный на развитие системы гражданского и патриотического воспитания учащихся общеобразовательных организаций, в том числе через построение индивидуальных траекторий профессионального развития, вовлечение в деятельность детских объединений, а также предусматривающий сопровождение их дальнейшего перехода в молодежные организации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ind w:left="34"/>
              <w:rPr>
                <w:rFonts w:eastAsia="Arial Unicode MS"/>
                <w:spacing w:val="-8"/>
              </w:rPr>
            </w:pPr>
            <w:r>
              <w:rPr>
                <w:rFonts w:eastAsia="Arial Unicode MS"/>
                <w:spacing w:val="-8"/>
              </w:rPr>
              <w:t>Справочно: в целом по Российской Федерации</w:t>
            </w:r>
          </w:p>
          <w:p w:rsidR="00903BE3" w:rsidRDefault="00EC1C6E">
            <w:pPr>
              <w:spacing w:line="240" w:lineRule="atLeast"/>
              <w:rPr>
                <w:rFonts w:eastAsia="Arial Unicode MS"/>
              </w:rPr>
            </w:pPr>
            <w:r>
              <w:rPr>
                <w:rFonts w:eastAsia="Arial Unicode MS"/>
                <w:spacing w:val="-8"/>
              </w:rPr>
              <w:t>(в соответствии с паспортом федерального проекта)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ind w:left="34"/>
              <w:rPr>
                <w:rFonts w:eastAsia="Arial Unicode MS"/>
              </w:rPr>
            </w:pPr>
            <w:r>
              <w:rPr>
                <w:rFonts w:eastAsia="Arial Unicode MS"/>
              </w:rPr>
              <w:t>Всего по Российской Федерации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1 500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2 000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2 500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3 000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</w:rPr>
              <w:t>Центральный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326,166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430,735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529,181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652,629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17,158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22,648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27,884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34,317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19,572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26,223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32,282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39,732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Владимирская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14,973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19,765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24,331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29,946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27,025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33,269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40,946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12,099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15,971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19,661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24,198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12,813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16,913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20,821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25,626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12,470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16,460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20,263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24,939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26,665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32,725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40,401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11,293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14,906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18,294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22,585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42,826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56,338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69,142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85,360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35,077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46,301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56,824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70,154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15,046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19,860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24,374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30,092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12,982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17,137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21,031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25,964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14,256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18,818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23,095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28,512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12,848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16,959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20,814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25,696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18,898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24,945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30,615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37,796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Тульская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17,294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22,828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28,017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34,588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15,888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20,973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25,739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31,777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Северо-Западный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130,339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172,045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213,752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260,742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13,025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17,193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21,361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26,050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13,615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17,971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22,328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27,229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6,587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8,695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10,802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13,174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14,898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19,666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24,433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29,797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7,282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9,612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11,942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14,564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1,320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1,742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2,165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2,706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8,492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11,209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13,927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16,984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6,914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9,126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11,338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13,827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12,385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16,348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20,311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24,770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15,079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19,904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24,729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30,158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30,742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40,579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50,416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61,483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</w:rPr>
              <w:t>Южный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147,846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198,112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246,902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292,607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Астраханская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10,266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13,757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17,145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20,533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29,367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39,351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49,042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58,733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37,598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50,381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62,789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75,196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7,260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9,728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12,124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14,520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8,528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11,428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14,242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17,057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20,458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27,413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34,165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40,916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31,940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42,799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53,339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60,685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2,429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3,255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4,056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4,967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</w:rPr>
              <w:t>Приволжский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364,090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487,880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611,841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728,178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20,422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27,365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34,308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40,843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31,750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42,546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53,341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63,501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32,821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43,980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55,139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65,641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13,279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17,794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22,309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26,558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29,362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39,345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49,329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58,725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Башкортостан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42,926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57,521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72,116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85,853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13,636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18,272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22,908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27,271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14,641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19,619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24,597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29,282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51,844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69,471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87,098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103,688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21,856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29,287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36,718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43,712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17,116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22,935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28,926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34,232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25,573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34,268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42,962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51,146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33,557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44,966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56,375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67,113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 - Чувашия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15,307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20,511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25,715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30,613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</w:rPr>
              <w:t>Уральский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135,539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181,622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229,060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271,296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18,490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24,776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31,248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36,980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40,625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54,438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68,657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81,250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22,941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30,740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38,769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45,881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 – Югра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17,458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23,394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29,504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34,916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Челябинская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31,644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42,403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53,478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63,287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4,381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5,871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7,404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8,982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Сибирский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231,898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310,744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391,908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463,069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36,464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48,862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61,624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72,199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33,226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44,522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56,151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66,451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25,535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34,217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43,155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51,071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37,126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49,749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62,743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74,252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35,949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48,172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60,754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71,898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27,412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36,732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46,326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54,824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6,692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8,968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11,310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13,385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7,649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10,250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12,927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15,299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9,923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13,297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16,770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19,846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11,922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15,975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20,148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23,844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</w:rPr>
              <w:t>Дальневосточный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76,178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102,071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128,729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152,574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6,653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8,915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11,243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13,306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Еврейская автономная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1,488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1,994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2,515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2,977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12,944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17,345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21,875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25,887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2,706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3,626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4,573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5,493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1,331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1,780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2,249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2,715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12,426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16,650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20,999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24,851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10,689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14,323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18,064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21,377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14,455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19,370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24,429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28,910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3,676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4,926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6,213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7,352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8,863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11,876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14,978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17,725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Чукотский автономный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0,947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1,266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1,591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1,981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ind w:left="34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Северо-Кавказский федеральный округ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87,944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116,791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148,627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b/>
              </w:rPr>
            </w:pPr>
            <w:r>
              <w:rPr>
                <w:b/>
              </w:rPr>
              <w:t>178,905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х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15,732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20,892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26,587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32,172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7,494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9,952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12,665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15,326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10,703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14,214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18,088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21,888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Ингушетия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8,639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11,473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14,601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17,668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 - Алания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6,844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9,089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11,567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13,996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20,944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27,814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35,395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41,888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ТЫС. ЧЕЛ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line="24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17,588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23,357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29,724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35,967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Проведение массовых мероприятий</w:t>
            </w:r>
          </w:p>
        </w:tc>
      </w:tr>
      <w:tr w:rsidR="00903BE3">
        <w:trPr>
          <w:cantSplit/>
        </w:trPr>
        <w:tc>
          <w:tcPr>
            <w:tcW w:w="1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Создание и размещение в информационно-телекоммуникационной сети «Интернет» контента, направленного на патриотическое воспитание детей, основанного на принципах нравственности и гражданской идентичности, ед.</w:t>
            </w: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  <w:rPr>
                <w:spacing w:val="-8"/>
              </w:rPr>
            </w:pPr>
            <w:r>
              <w:rPr>
                <w:spacing w:val="-8"/>
              </w:rPr>
              <w:t xml:space="preserve">Справочно: в целом по Российской Федерации </w:t>
            </w:r>
          </w:p>
          <w:p w:rsidR="00903BE3" w:rsidRDefault="00EC1C6E">
            <w:pPr>
              <w:spacing w:line="240" w:lineRule="atLeast"/>
            </w:pPr>
            <w:r>
              <w:rPr>
                <w:spacing w:val="-8"/>
              </w:rPr>
              <w:t>(в соответствии с паспортом федерального проекта)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spacing w:after="120" w:line="240" w:lineRule="atLeast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</w:pPr>
          </w:p>
        </w:tc>
      </w:tr>
      <w:tr w:rsidR="00903BE3">
        <w:trPr>
          <w:cantSplit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spacing w:line="240" w:lineRule="atLeast"/>
            </w:pPr>
            <w:r>
              <w:t>Всего по Российской Федерации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ед.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spacing w:after="120" w:line="240" w:lineRule="atLeast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line="240" w:lineRule="atLeast"/>
              <w:jc w:val="center"/>
              <w:rPr>
                <w:rFonts w:eastAsia="Arial Unicode MS"/>
              </w:rPr>
            </w:pPr>
            <w:r>
              <w:t>31.12.2020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spacing w:after="120" w:line="240" w:lineRule="atLeast"/>
              <w:jc w:val="center"/>
            </w:pPr>
            <w:r>
              <w:t>Оказание услуг (выполнение работ)</w:t>
            </w:r>
          </w:p>
        </w:tc>
      </w:tr>
    </w:tbl>
    <w:p w:rsidR="00903BE3" w:rsidRDefault="00EC1C6E">
      <w:pPr>
        <w:spacing w:line="240" w:lineRule="atLeast"/>
        <w:jc w:val="both"/>
        <w:rPr>
          <w:sz w:val="28"/>
          <w:szCs w:val="20"/>
        </w:rPr>
      </w:pPr>
      <w:r>
        <w:br w:type="page"/>
      </w:r>
    </w:p>
    <w:p w:rsidR="00903BE3" w:rsidRDefault="00EC1C6E">
      <w:pPr>
        <w:spacing w:line="24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5. Финансовое обеспечение реализации федерального проекта по субъектам Российской Федерации</w:t>
      </w:r>
    </w:p>
    <w:p w:rsidR="00903BE3" w:rsidRDefault="00903BE3">
      <w:pPr>
        <w:spacing w:line="240" w:lineRule="atLeast"/>
        <w:jc w:val="center"/>
        <w:rPr>
          <w:sz w:val="2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33"/>
        <w:gridCol w:w="1325"/>
        <w:gridCol w:w="1323"/>
        <w:gridCol w:w="1177"/>
        <w:gridCol w:w="1180"/>
        <w:gridCol w:w="1589"/>
      </w:tblGrid>
      <w:tr w:rsidR="00903BE3">
        <w:trPr>
          <w:cantSplit/>
          <w:tblHeader/>
        </w:trPr>
        <w:tc>
          <w:tcPr>
            <w:tcW w:w="8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Субъект Российской Федерации</w:t>
            </w:r>
          </w:p>
        </w:tc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Объем финансового </w:t>
            </w:r>
          </w:p>
          <w:p w:rsidR="00903BE3" w:rsidRDefault="00EC1C6E">
            <w:pPr>
              <w:jc w:val="center"/>
            </w:pPr>
            <w:r>
              <w:t>обеспечения по годам реализации</w:t>
            </w:r>
            <w:r>
              <w:rPr>
                <w:vertAlign w:val="superscript"/>
              </w:rPr>
              <w:t>1</w:t>
            </w:r>
            <w:r>
              <w:t xml:space="preserve"> (тыс. рублей)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 xml:space="preserve">Всего, </w:t>
            </w:r>
          </w:p>
          <w:p w:rsidR="00903BE3" w:rsidRDefault="00EC1C6E">
            <w:pPr>
              <w:jc w:val="center"/>
            </w:pPr>
            <w:r>
              <w:t>(тыс. рублей)</w:t>
            </w:r>
          </w:p>
        </w:tc>
      </w:tr>
      <w:tr w:rsidR="00903BE3">
        <w:trPr>
          <w:cantSplit/>
          <w:tblHeader/>
        </w:trPr>
        <w:tc>
          <w:tcPr>
            <w:tcW w:w="8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903BE3">
            <w:pPr>
              <w:jc w:val="both"/>
            </w:pPr>
          </w:p>
        </w:tc>
      </w:tr>
      <w:tr w:rsidR="00903BE3">
        <w:trPr>
          <w:cantSplit/>
          <w:trHeight w:val="384"/>
        </w:trPr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rPr>
                <w:rFonts w:eastAsia="Arial Unicode MS"/>
              </w:rPr>
            </w:pPr>
            <w:r>
              <w:rPr>
                <w:rFonts w:eastAsia="Arial Unicode MS"/>
                <w:bCs/>
                <w:iCs/>
                <w:color w:val="000000"/>
                <w:u w:color="000000"/>
              </w:rPr>
              <w:t>Субъекты Российской Федерации**</w:t>
            </w:r>
            <w:r>
              <w:rPr>
                <w:rFonts w:eastAsia="Arial Unicode MS"/>
                <w:i/>
              </w:rPr>
              <w:t xml:space="preserve">, </w:t>
            </w:r>
            <w:r>
              <w:rPr>
                <w:rFonts w:eastAsia="Arial Unicode MS"/>
              </w:rPr>
              <w:t>в том числе: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</w:tr>
      <w:tr w:rsidR="00903BE3">
        <w:trPr>
          <w:cantSplit/>
          <w:trHeight w:val="258"/>
        </w:trPr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</w:pPr>
          </w:p>
        </w:tc>
      </w:tr>
      <w:tr w:rsidR="00903BE3">
        <w:trPr>
          <w:cantSplit/>
          <w:trHeight w:val="339"/>
        </w:trPr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из них межбюджетные трансферты бюджетам на </w:t>
            </w:r>
            <w:r>
              <w:rPr>
                <w:iCs/>
                <w:color w:val="000000"/>
                <w:spacing w:val="-2"/>
              </w:rPr>
              <w:t>внедрение целевой модели развития региональных систем патриотического воспитания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</w:tr>
      <w:tr w:rsidR="00903BE3">
        <w:trPr>
          <w:cantSplit/>
          <w:trHeight w:val="339"/>
        </w:trPr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из них межбюджетные трансферты бюджетам </w:t>
            </w:r>
            <w:r>
              <w:rPr>
                <w:iCs/>
                <w:color w:val="000000"/>
                <w:spacing w:val="-2"/>
              </w:rPr>
              <w:t>на реализацию региональных мероприятий патриотической направленности с участием детей и представителей молодежи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</w:tr>
      <w:tr w:rsidR="00903BE3">
        <w:trPr>
          <w:cantSplit/>
          <w:trHeight w:val="366"/>
        </w:trPr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color w:val="000000"/>
              </w:rPr>
            </w:pPr>
            <w:r>
              <w:rPr>
                <w:color w:val="000000"/>
              </w:rPr>
              <w:t>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903BE3">
            <w:pPr>
              <w:jc w:val="center"/>
              <w:rPr>
                <w:color w:val="000000"/>
              </w:rPr>
            </w:pPr>
          </w:p>
        </w:tc>
      </w:tr>
      <w:tr w:rsidR="00903BE3">
        <w:trPr>
          <w:cantSplit/>
          <w:trHeight w:val="60"/>
        </w:trPr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rPr>
                <w:i/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E3" w:rsidRDefault="00EC1C6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E3" w:rsidRDefault="00EC1C6E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</w:tbl>
    <w:p w:rsidR="00903BE3" w:rsidRDefault="00903BE3">
      <w:pPr>
        <w:spacing w:line="360" w:lineRule="atLeast"/>
        <w:jc w:val="both"/>
        <w:rPr>
          <w:sz w:val="28"/>
          <w:szCs w:val="20"/>
        </w:rPr>
      </w:pPr>
    </w:p>
    <w:p w:rsidR="00903BE3" w:rsidRDefault="00EC1C6E">
      <w:pPr>
        <w:spacing w:line="360" w:lineRule="atLeast"/>
        <w:jc w:val="both"/>
        <w:rPr>
          <w:sz w:val="28"/>
          <w:szCs w:val="20"/>
        </w:rPr>
      </w:pPr>
      <w:r>
        <w:rPr>
          <w:position w:val="6"/>
          <w:sz w:val="28"/>
          <w:szCs w:val="20"/>
        </w:rPr>
        <w:t>_________________</w:t>
      </w:r>
    </w:p>
    <w:p w:rsidR="00903BE3" w:rsidRDefault="00EC1C6E">
      <w:pPr>
        <w:spacing w:line="240" w:lineRule="atLeast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П</w:t>
      </w:r>
      <w:r>
        <w:rPr>
          <w:iCs/>
          <w:sz w:val="28"/>
          <w:szCs w:val="28"/>
        </w:rPr>
        <w:t>оддержка региональных проектов в сфере патриотического воспитания будут осуществляться на конкурсной основе.</w:t>
      </w:r>
    </w:p>
    <w:p w:rsidR="00903BE3" w:rsidRDefault="00EC1C6E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Проведение всероссийских и окружных мероприятий патриотической направленности, будет осуществляться </w:t>
      </w:r>
      <w:r>
        <w:rPr>
          <w:sz w:val="28"/>
          <w:szCs w:val="28"/>
        </w:rPr>
        <w:br/>
        <w:t xml:space="preserve">на конкурсной основе. </w:t>
      </w:r>
    </w:p>
    <w:p w:rsidR="00903BE3" w:rsidRDefault="00EC1C6E">
      <w:pPr>
        <w:jc w:val="center"/>
        <w:rPr>
          <w:sz w:val="20"/>
          <w:szCs w:val="20"/>
        </w:rPr>
      </w:pPr>
      <w:r>
        <w:rPr>
          <w:sz w:val="32"/>
          <w:szCs w:val="32"/>
        </w:rPr>
        <w:t>____________</w:t>
      </w:r>
    </w:p>
    <w:p w:rsidR="00903BE3" w:rsidRDefault="00903BE3">
      <w:pPr>
        <w:jc w:val="both"/>
      </w:pPr>
    </w:p>
    <w:sectPr w:rsidR="00903BE3">
      <w:headerReference w:type="default" r:id="rId28"/>
      <w:footerReference w:type="default" r:id="rId29"/>
      <w:headerReference w:type="first" r:id="rId30"/>
      <w:footerReference w:type="first" r:id="rId31"/>
      <w:pgSz w:w="16838" w:h="11906" w:orient="landscape"/>
      <w:pgMar w:top="1134" w:right="567" w:bottom="1134" w:left="1134" w:header="567" w:footer="567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98" w:rsidRDefault="00877898">
      <w:r>
        <w:separator/>
      </w:r>
    </w:p>
  </w:endnote>
  <w:endnote w:type="continuationSeparator" w:id="0">
    <w:p w:rsidR="00877898" w:rsidRDefault="0087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XO Thames">
    <w:altName w:val="MV Bol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t>Приложение - 06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</w:pPr>
    <w:r>
      <w:rPr>
        <w:sz w:val="16"/>
      </w:rPr>
      <w:t>Приложение - 06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</w:pPr>
    <w:r>
      <w:rPr>
        <w:sz w:val="16"/>
      </w:rPr>
      <w:t>Приложение - 06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</w:pPr>
    <w:r>
      <w:rPr>
        <w:sz w:val="16"/>
      </w:rPr>
      <w:t>Приложение - 06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t>Приложение - 06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t>Приложение - 06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t>Приложение - 06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</w:pPr>
    <w:r>
      <w:rPr>
        <w:sz w:val="16"/>
      </w:rPr>
      <w:t>Приложение - 06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</w:pPr>
    <w:r>
      <w:rPr>
        <w:sz w:val="16"/>
      </w:rPr>
      <w:t>Приложение - 06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</w:pPr>
    <w:r>
      <w:rPr>
        <w:sz w:val="16"/>
      </w:rPr>
      <w:t>Приложение - 06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</w:pPr>
    <w:r>
      <w:rPr>
        <w:sz w:val="16"/>
      </w:rPr>
      <w:t>Приложение - 06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9"/>
      <w:tabs>
        <w:tab w:val="clear" w:pos="4153"/>
        <w:tab w:val="clear" w:pos="8306"/>
        <w:tab w:val="center" w:pos="4820"/>
        <w:tab w:val="right" w:pos="9072"/>
      </w:tabs>
    </w:pPr>
    <w:r>
      <w:rPr>
        <w:sz w:val="16"/>
      </w:rPr>
      <w:t>Приложение 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98" w:rsidRDefault="00877898">
      <w:r>
        <w:separator/>
      </w:r>
    </w:p>
  </w:footnote>
  <w:footnote w:type="continuationSeparator" w:id="0">
    <w:p w:rsidR="00877898" w:rsidRDefault="00877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  <w:tabs>
        <w:tab w:val="clear" w:pos="4153"/>
        <w:tab w:val="clear" w:pos="8306"/>
      </w:tabs>
      <w:jc w:val="center"/>
    </w:pP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fldChar w:fldCharType="separate"/>
    </w:r>
    <w:r w:rsidR="00BE4285">
      <w:rPr>
        <w:rStyle w:val="a3"/>
        <w:noProof/>
      </w:rPr>
      <w:t>2</w:t>
    </w:r>
    <w:r>
      <w:rPr>
        <w:rStyle w:val="a3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  <w:tabs>
        <w:tab w:val="clear" w:pos="4153"/>
        <w:tab w:val="clear" w:pos="8306"/>
      </w:tabs>
      <w:jc w:val="center"/>
    </w:pP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fldChar w:fldCharType="separate"/>
    </w:r>
    <w:r w:rsidR="00BE4285">
      <w:rPr>
        <w:rStyle w:val="a3"/>
        <w:noProof/>
      </w:rPr>
      <w:t>47</w:t>
    </w:r>
    <w:r>
      <w:rPr>
        <w:rStyle w:val="a3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  <w:tabs>
        <w:tab w:val="clear" w:pos="4153"/>
        <w:tab w:val="clear" w:pos="830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  <w:tabs>
        <w:tab w:val="clear" w:pos="4153"/>
        <w:tab w:val="clear" w:pos="8306"/>
      </w:tabs>
      <w:jc w:val="center"/>
    </w:pP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fldChar w:fldCharType="separate"/>
    </w:r>
    <w:r w:rsidR="00BE4285">
      <w:rPr>
        <w:rStyle w:val="a3"/>
        <w:noProof/>
      </w:rPr>
      <w:t>3</w:t>
    </w:r>
    <w:r>
      <w:rPr>
        <w:rStyle w:val="a3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  <w:tabs>
        <w:tab w:val="clear" w:pos="4153"/>
        <w:tab w:val="clear" w:pos="8306"/>
      </w:tabs>
      <w:jc w:val="center"/>
    </w:pP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fldChar w:fldCharType="separate"/>
    </w:r>
    <w:r w:rsidR="00BE4285">
      <w:rPr>
        <w:rStyle w:val="a3"/>
        <w:noProof/>
      </w:rPr>
      <w:t>19</w:t>
    </w:r>
    <w:r>
      <w:rPr>
        <w:rStyle w:val="a3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  <w:tabs>
        <w:tab w:val="clear" w:pos="4153"/>
        <w:tab w:val="clear" w:pos="8306"/>
      </w:tabs>
      <w:jc w:val="center"/>
    </w:pP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fldChar w:fldCharType="separate"/>
    </w:r>
    <w:r w:rsidR="00BE4285">
      <w:rPr>
        <w:rStyle w:val="a3"/>
        <w:noProof/>
      </w:rPr>
      <w:t>3</w:t>
    </w:r>
    <w:r>
      <w:rPr>
        <w:rStyle w:val="a3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2" w:rsidRDefault="001541D2">
    <w:pPr>
      <w:pStyle w:val="af8"/>
      <w:tabs>
        <w:tab w:val="clear" w:pos="4153"/>
        <w:tab w:val="clear" w:pos="8306"/>
      </w:tabs>
      <w:jc w:val="center"/>
    </w:pP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fldChar w:fldCharType="separate"/>
    </w:r>
    <w:r w:rsidR="00BE4285">
      <w:rPr>
        <w:rStyle w:val="a3"/>
        <w:noProof/>
      </w:rPr>
      <w:t>4</w:t>
    </w:r>
    <w:r>
      <w:rPr>
        <w:rStyle w:val="a3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6568"/>
    <w:multiLevelType w:val="multilevel"/>
    <w:tmpl w:val="229889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B261E4"/>
    <w:multiLevelType w:val="multilevel"/>
    <w:tmpl w:val="7570C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E3"/>
    <w:rsid w:val="00005228"/>
    <w:rsid w:val="001541D2"/>
    <w:rsid w:val="002A4269"/>
    <w:rsid w:val="00302EE5"/>
    <w:rsid w:val="00336EBE"/>
    <w:rsid w:val="003A5AAD"/>
    <w:rsid w:val="007338E2"/>
    <w:rsid w:val="008055A5"/>
    <w:rsid w:val="00877898"/>
    <w:rsid w:val="00903BE3"/>
    <w:rsid w:val="00A92639"/>
    <w:rsid w:val="00BA6E10"/>
    <w:rsid w:val="00BE4285"/>
    <w:rsid w:val="00D3214D"/>
    <w:rsid w:val="00D4737E"/>
    <w:rsid w:val="00E0412F"/>
    <w:rsid w:val="00E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5F1DD-979D-4AE9-BFE7-84DB7893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8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2"/>
    <w:qFormat/>
    <w:rsid w:val="00CF15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B0FC6"/>
  </w:style>
  <w:style w:type="character" w:customStyle="1" w:styleId="a4">
    <w:name w:val="Текст сноски Знак"/>
    <w:qFormat/>
    <w:rsid w:val="00943121"/>
    <w:rPr>
      <w:rFonts w:ascii="Times New Roman" w:hAnsi="Times New Roman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943121"/>
    <w:rPr>
      <w:vertAlign w:val="superscript"/>
    </w:rPr>
  </w:style>
  <w:style w:type="character" w:customStyle="1" w:styleId="a6">
    <w:name w:val="Текст выноски Знак"/>
    <w:qFormat/>
    <w:rsid w:val="00C91579"/>
    <w:rPr>
      <w:rFonts w:ascii="Tahoma" w:hAnsi="Tahoma" w:cs="Tahoma"/>
      <w:sz w:val="16"/>
      <w:szCs w:val="16"/>
    </w:rPr>
  </w:style>
  <w:style w:type="character" w:styleId="a7">
    <w:name w:val="annotation reference"/>
    <w:link w:val="10"/>
    <w:qFormat/>
    <w:rsid w:val="00121423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121423"/>
    <w:rPr>
      <w:rFonts w:ascii="Times New Roman" w:hAnsi="Times New Roman"/>
    </w:rPr>
  </w:style>
  <w:style w:type="character" w:customStyle="1" w:styleId="a9">
    <w:name w:val="Верхний колонтитул Знак"/>
    <w:basedOn w:val="a0"/>
    <w:qFormat/>
    <w:rsid w:val="00C73BBF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qFormat/>
    <w:rsid w:val="00C73BBF"/>
    <w:rPr>
      <w:rFonts w:ascii="Times New Roman" w:hAnsi="Times New Roman"/>
      <w:sz w:val="28"/>
    </w:rPr>
  </w:style>
  <w:style w:type="character" w:customStyle="1" w:styleId="ab">
    <w:name w:val="Тема примечания Знак"/>
    <w:basedOn w:val="a8"/>
    <w:qFormat/>
    <w:rsid w:val="00F73269"/>
    <w:rPr>
      <w:rFonts w:ascii="Times New Roman" w:hAnsi="Times New Roman"/>
      <w:b/>
      <w:bCs/>
    </w:rPr>
  </w:style>
  <w:style w:type="character" w:customStyle="1" w:styleId="-">
    <w:name w:val="Интернет-ссылка"/>
    <w:basedOn w:val="a0"/>
    <w:link w:val="11"/>
    <w:unhideWhenUsed/>
    <w:rsid w:val="004B740A"/>
    <w:rPr>
      <w:color w:val="0563C1"/>
      <w:u w:val="single"/>
    </w:rPr>
  </w:style>
  <w:style w:type="character" w:styleId="ac">
    <w:name w:val="FollowedHyperlink"/>
    <w:basedOn w:val="a0"/>
    <w:link w:val="13"/>
    <w:unhideWhenUsed/>
    <w:qFormat/>
    <w:rsid w:val="004B740A"/>
    <w:rPr>
      <w:color w:val="954F72"/>
      <w:u w:val="single"/>
    </w:rPr>
  </w:style>
  <w:style w:type="character" w:customStyle="1" w:styleId="TitleChar">
    <w:name w:val="Title Char"/>
    <w:basedOn w:val="a0"/>
    <w:uiPriority w:val="10"/>
    <w:qFormat/>
    <w:rsid w:val="00CF154B"/>
    <w:rPr>
      <w:sz w:val="48"/>
      <w:szCs w:val="48"/>
    </w:rPr>
  </w:style>
  <w:style w:type="character" w:customStyle="1" w:styleId="12">
    <w:name w:val="Заголовок 1 Знак2"/>
    <w:link w:val="1"/>
    <w:qFormat/>
    <w:rsid w:val="00CF154B"/>
  </w:style>
  <w:style w:type="character" w:customStyle="1" w:styleId="StGen1">
    <w:name w:val="StGen1"/>
    <w:link w:val="StGen0"/>
    <w:semiHidden/>
    <w:unhideWhenUsed/>
    <w:qFormat/>
    <w:rsid w:val="00CF154B"/>
    <w:rPr>
      <w:rFonts w:ascii="Times New Roman" w:eastAsia="Arial" w:hAnsi="Times New Roman"/>
      <w:color w:val="000000"/>
      <w:sz w:val="28"/>
      <w:szCs w:val="22"/>
    </w:rPr>
  </w:style>
  <w:style w:type="character" w:customStyle="1" w:styleId="2">
    <w:name w:val="Оглавление 2 Знак"/>
    <w:basedOn w:val="12"/>
    <w:link w:val="21"/>
    <w:uiPriority w:val="39"/>
    <w:qFormat/>
    <w:rsid w:val="00CF154B"/>
    <w:rPr>
      <w:rFonts w:eastAsia="Arial"/>
      <w:color w:val="000000"/>
      <w:szCs w:val="22"/>
    </w:rPr>
  </w:style>
  <w:style w:type="character" w:customStyle="1" w:styleId="4">
    <w:name w:val="Оглавление 4 Знак"/>
    <w:basedOn w:val="12"/>
    <w:link w:val="41"/>
    <w:uiPriority w:val="39"/>
    <w:qFormat/>
    <w:rsid w:val="00CF154B"/>
    <w:rPr>
      <w:rFonts w:eastAsia="Arial"/>
      <w:color w:val="000000"/>
      <w:szCs w:val="22"/>
    </w:rPr>
  </w:style>
  <w:style w:type="character" w:customStyle="1" w:styleId="7">
    <w:name w:val="Заголовок 7 Знак"/>
    <w:basedOn w:val="12"/>
    <w:link w:val="70"/>
    <w:uiPriority w:val="9"/>
    <w:qFormat/>
    <w:rsid w:val="00CF154B"/>
    <w:rPr>
      <w:rFonts w:ascii="Arial" w:eastAsia="Arial" w:hAnsi="Arial"/>
      <w:b/>
      <w:i/>
      <w:color w:val="000000"/>
      <w:sz w:val="22"/>
      <w:szCs w:val="22"/>
    </w:rPr>
  </w:style>
  <w:style w:type="character" w:customStyle="1" w:styleId="6">
    <w:name w:val="Оглавление 6 Знак"/>
    <w:basedOn w:val="12"/>
    <w:link w:val="61"/>
    <w:uiPriority w:val="39"/>
    <w:qFormat/>
    <w:rsid w:val="00CF154B"/>
    <w:rPr>
      <w:rFonts w:eastAsia="Arial"/>
      <w:color w:val="000000"/>
      <w:szCs w:val="22"/>
    </w:rPr>
  </w:style>
  <w:style w:type="character" w:customStyle="1" w:styleId="70">
    <w:name w:val="Оглавление 7 Знак"/>
    <w:basedOn w:val="12"/>
    <w:link w:val="7"/>
    <w:uiPriority w:val="39"/>
    <w:qFormat/>
    <w:rsid w:val="00CF154B"/>
    <w:rPr>
      <w:rFonts w:eastAsia="Arial"/>
      <w:color w:val="000000"/>
      <w:szCs w:val="22"/>
    </w:rPr>
  </w:style>
  <w:style w:type="character" w:customStyle="1" w:styleId="3">
    <w:name w:val="Заголовок 3 Знак"/>
    <w:basedOn w:val="12"/>
    <w:link w:val="31"/>
    <w:uiPriority w:val="9"/>
    <w:qFormat/>
    <w:rsid w:val="00CF154B"/>
    <w:rPr>
      <w:rFonts w:ascii="Arial" w:eastAsia="Arial" w:hAnsi="Arial"/>
      <w:color w:val="000000"/>
      <w:sz w:val="30"/>
      <w:szCs w:val="22"/>
    </w:rPr>
  </w:style>
  <w:style w:type="character" w:customStyle="1" w:styleId="9">
    <w:name w:val="Заголовок 9 Знак"/>
    <w:basedOn w:val="12"/>
    <w:link w:val="90"/>
    <w:uiPriority w:val="9"/>
    <w:qFormat/>
    <w:rsid w:val="00CF154B"/>
    <w:rPr>
      <w:rFonts w:ascii="Arial" w:eastAsia="Arial" w:hAnsi="Arial"/>
      <w:i/>
      <w:color w:val="000000"/>
      <w:sz w:val="21"/>
      <w:szCs w:val="22"/>
    </w:rPr>
  </w:style>
  <w:style w:type="character" w:customStyle="1" w:styleId="ad">
    <w:name w:val="Без интервала Знак"/>
    <w:qFormat/>
    <w:rsid w:val="00CF154B"/>
    <w:rPr>
      <w:rFonts w:eastAsia="Arial"/>
      <w:color w:val="000000"/>
      <w:szCs w:val="22"/>
    </w:rPr>
  </w:style>
  <w:style w:type="character" w:customStyle="1" w:styleId="30">
    <w:name w:val="Оглавление 3 Знак"/>
    <w:basedOn w:val="12"/>
    <w:uiPriority w:val="39"/>
    <w:qFormat/>
    <w:rsid w:val="00CF154B"/>
    <w:rPr>
      <w:rFonts w:eastAsia="Arial"/>
      <w:color w:val="000000"/>
      <w:szCs w:val="22"/>
    </w:rPr>
  </w:style>
  <w:style w:type="character" w:customStyle="1" w:styleId="210">
    <w:name w:val="Оглавление 2 Знак1"/>
    <w:basedOn w:val="a0"/>
    <w:link w:val="20"/>
    <w:qFormat/>
    <w:rsid w:val="00CF154B"/>
    <w:rPr>
      <w:rFonts w:eastAsia="Arial"/>
      <w:i/>
      <w:color w:val="000000"/>
      <w:szCs w:val="22"/>
    </w:rPr>
  </w:style>
  <w:style w:type="character" w:customStyle="1" w:styleId="5">
    <w:name w:val="Заголовок 5 Знак"/>
    <w:basedOn w:val="12"/>
    <w:link w:val="51"/>
    <w:uiPriority w:val="9"/>
    <w:qFormat/>
    <w:rsid w:val="00CF154B"/>
    <w:rPr>
      <w:rFonts w:ascii="Arial" w:eastAsia="Arial" w:hAnsi="Arial"/>
      <w:b/>
      <w:color w:val="000000"/>
      <w:szCs w:val="22"/>
    </w:rPr>
  </w:style>
  <w:style w:type="character" w:customStyle="1" w:styleId="14">
    <w:name w:val="Заголовок 1 Знак"/>
    <w:basedOn w:val="12"/>
    <w:link w:val="110"/>
    <w:uiPriority w:val="9"/>
    <w:qFormat/>
    <w:rsid w:val="00CF154B"/>
    <w:rPr>
      <w:rFonts w:ascii="Arial" w:eastAsia="Arial" w:hAnsi="Arial"/>
      <w:color w:val="000000"/>
      <w:sz w:val="40"/>
      <w:szCs w:val="22"/>
    </w:rPr>
  </w:style>
  <w:style w:type="character" w:customStyle="1" w:styleId="8">
    <w:name w:val="Заголовок 8 Знак"/>
    <w:basedOn w:val="12"/>
    <w:link w:val="80"/>
    <w:uiPriority w:val="9"/>
    <w:qFormat/>
    <w:rsid w:val="00CF154B"/>
    <w:rPr>
      <w:rFonts w:ascii="Arial" w:eastAsia="Arial" w:hAnsi="Arial"/>
      <w:i/>
      <w:color w:val="000000"/>
      <w:sz w:val="22"/>
      <w:szCs w:val="22"/>
    </w:rPr>
  </w:style>
  <w:style w:type="character" w:customStyle="1" w:styleId="10">
    <w:name w:val="Оглавление 1 Знак"/>
    <w:basedOn w:val="12"/>
    <w:link w:val="a7"/>
    <w:uiPriority w:val="39"/>
    <w:qFormat/>
    <w:rsid w:val="00CF154B"/>
    <w:rPr>
      <w:rFonts w:eastAsia="Arial"/>
      <w:color w:val="000000"/>
      <w:szCs w:val="22"/>
    </w:rPr>
  </w:style>
  <w:style w:type="character" w:customStyle="1" w:styleId="90">
    <w:name w:val="Оглавление 9 Знак"/>
    <w:basedOn w:val="12"/>
    <w:link w:val="9"/>
    <w:uiPriority w:val="39"/>
    <w:qFormat/>
    <w:rsid w:val="00CF154B"/>
    <w:rPr>
      <w:rFonts w:eastAsia="Arial"/>
      <w:color w:val="000000"/>
      <w:szCs w:val="22"/>
    </w:rPr>
  </w:style>
  <w:style w:type="character" w:customStyle="1" w:styleId="80">
    <w:name w:val="Оглавление 8 Знак"/>
    <w:basedOn w:val="12"/>
    <w:link w:val="8"/>
    <w:uiPriority w:val="39"/>
    <w:qFormat/>
    <w:rsid w:val="00CF154B"/>
    <w:rPr>
      <w:rFonts w:eastAsia="Arial"/>
      <w:color w:val="000000"/>
      <w:szCs w:val="22"/>
    </w:rPr>
  </w:style>
  <w:style w:type="character" w:customStyle="1" w:styleId="ae">
    <w:name w:val="Выделенная цитата Знак"/>
    <w:basedOn w:val="a0"/>
    <w:qFormat/>
    <w:rsid w:val="00CF154B"/>
    <w:rPr>
      <w:rFonts w:eastAsia="Arial"/>
      <w:i/>
      <w:color w:val="000000"/>
      <w:szCs w:val="22"/>
    </w:rPr>
  </w:style>
  <w:style w:type="character" w:customStyle="1" w:styleId="50">
    <w:name w:val="Оглавление 5 Знак"/>
    <w:basedOn w:val="12"/>
    <w:uiPriority w:val="39"/>
    <w:qFormat/>
    <w:rsid w:val="00CF154B"/>
    <w:rPr>
      <w:rFonts w:eastAsia="Arial"/>
      <w:color w:val="000000"/>
      <w:szCs w:val="22"/>
    </w:rPr>
  </w:style>
  <w:style w:type="character" w:customStyle="1" w:styleId="af">
    <w:name w:val="Абзац списка Знак"/>
    <w:basedOn w:val="12"/>
    <w:qFormat/>
    <w:rsid w:val="00CF15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Подзаголовок Знак"/>
    <w:basedOn w:val="a0"/>
    <w:uiPriority w:val="11"/>
    <w:qFormat/>
    <w:rsid w:val="00CF154B"/>
    <w:rPr>
      <w:rFonts w:eastAsia="Arial"/>
      <w:color w:val="000000"/>
      <w:szCs w:val="22"/>
    </w:rPr>
  </w:style>
  <w:style w:type="character" w:customStyle="1" w:styleId="af1">
    <w:name w:val="Заголовок Знак"/>
    <w:basedOn w:val="a0"/>
    <w:uiPriority w:val="10"/>
    <w:qFormat/>
    <w:rsid w:val="00CF154B"/>
    <w:rPr>
      <w:rFonts w:eastAsia="Arial"/>
      <w:color w:val="000000"/>
      <w:sz w:val="48"/>
      <w:szCs w:val="22"/>
    </w:rPr>
  </w:style>
  <w:style w:type="character" w:customStyle="1" w:styleId="40">
    <w:name w:val="Заголовок 4 Знак"/>
    <w:basedOn w:val="12"/>
    <w:uiPriority w:val="9"/>
    <w:qFormat/>
    <w:rsid w:val="00CF154B"/>
    <w:rPr>
      <w:rFonts w:ascii="Arial" w:eastAsia="Arial" w:hAnsi="Arial"/>
      <w:b/>
      <w:color w:val="000000"/>
      <w:sz w:val="26"/>
      <w:szCs w:val="22"/>
    </w:rPr>
  </w:style>
  <w:style w:type="character" w:customStyle="1" w:styleId="22">
    <w:name w:val="Заголовок 2 Знак"/>
    <w:basedOn w:val="12"/>
    <w:uiPriority w:val="9"/>
    <w:qFormat/>
    <w:rsid w:val="00CF154B"/>
    <w:rPr>
      <w:rFonts w:ascii="Arial" w:eastAsia="Arial" w:hAnsi="Arial"/>
      <w:color w:val="000000"/>
      <w:sz w:val="34"/>
      <w:szCs w:val="22"/>
    </w:rPr>
  </w:style>
  <w:style w:type="character" w:customStyle="1" w:styleId="110">
    <w:name w:val="Заголовок 1 Знак1"/>
    <w:basedOn w:val="a0"/>
    <w:link w:val="14"/>
    <w:qFormat/>
    <w:rsid w:val="00CF1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2">
    <w:name w:val="Заголовок оглавления Знак"/>
    <w:qFormat/>
    <w:rsid w:val="00CF154B"/>
    <w:rPr>
      <w:rFonts w:eastAsia="Arial"/>
      <w:color w:val="000000"/>
      <w:szCs w:val="22"/>
    </w:rPr>
  </w:style>
  <w:style w:type="character" w:customStyle="1" w:styleId="60">
    <w:name w:val="Заголовок 6 Знак"/>
    <w:basedOn w:val="12"/>
    <w:link w:val="60"/>
    <w:uiPriority w:val="9"/>
    <w:qFormat/>
    <w:rsid w:val="00CF154B"/>
    <w:rPr>
      <w:rFonts w:ascii="Arial" w:eastAsia="Arial" w:hAnsi="Arial"/>
      <w:b/>
      <w:color w:val="000000"/>
      <w:sz w:val="22"/>
      <w:szCs w:val="22"/>
    </w:rPr>
  </w:style>
  <w:style w:type="paragraph" w:styleId="af3">
    <w:name w:val="Title"/>
    <w:next w:val="af4"/>
    <w:uiPriority w:val="10"/>
    <w:qFormat/>
    <w:rsid w:val="00CF154B"/>
    <w:pPr>
      <w:spacing w:before="300" w:after="200"/>
      <w:contextualSpacing/>
    </w:pPr>
    <w:rPr>
      <w:rFonts w:eastAsia="Arial"/>
      <w:color w:val="000000"/>
      <w:sz w:val="48"/>
      <w:szCs w:val="22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ascii="PT Sans" w:hAnsi="PT Sans" w:cs="Noto Sans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8">
    <w:name w:val="header"/>
    <w:basedOn w:val="a"/>
    <w:rsid w:val="006B0FC6"/>
    <w:pPr>
      <w:tabs>
        <w:tab w:val="center" w:pos="4153"/>
        <w:tab w:val="right" w:pos="8306"/>
      </w:tabs>
    </w:pPr>
  </w:style>
  <w:style w:type="paragraph" w:styleId="af9">
    <w:name w:val="footer"/>
    <w:basedOn w:val="a"/>
    <w:rsid w:val="006B0FC6"/>
    <w:pPr>
      <w:tabs>
        <w:tab w:val="center" w:pos="4153"/>
        <w:tab w:val="right" w:pos="8306"/>
      </w:tabs>
    </w:pPr>
  </w:style>
  <w:style w:type="paragraph" w:styleId="afa">
    <w:name w:val="footnote text"/>
    <w:basedOn w:val="a"/>
    <w:uiPriority w:val="99"/>
    <w:rsid w:val="00943121"/>
    <w:rPr>
      <w:sz w:val="20"/>
    </w:rPr>
  </w:style>
  <w:style w:type="paragraph" w:styleId="afb">
    <w:name w:val="Balloon Text"/>
    <w:basedOn w:val="a"/>
    <w:qFormat/>
    <w:rsid w:val="00C91579"/>
    <w:rPr>
      <w:rFonts w:ascii="Tahoma" w:hAnsi="Tahoma" w:cs="Tahoma"/>
      <w:sz w:val="16"/>
      <w:szCs w:val="16"/>
    </w:rPr>
  </w:style>
  <w:style w:type="paragraph" w:styleId="afc">
    <w:name w:val="annotation text"/>
    <w:basedOn w:val="a"/>
    <w:qFormat/>
    <w:rsid w:val="00121423"/>
    <w:rPr>
      <w:sz w:val="20"/>
    </w:rPr>
  </w:style>
  <w:style w:type="paragraph" w:styleId="afd">
    <w:name w:val="Revision"/>
    <w:uiPriority w:val="99"/>
    <w:semiHidden/>
    <w:qFormat/>
    <w:rsid w:val="00255440"/>
    <w:rPr>
      <w:rFonts w:ascii="Times New Roman" w:hAnsi="Times New Roman"/>
      <w:sz w:val="28"/>
    </w:rPr>
  </w:style>
  <w:style w:type="paragraph" w:styleId="afe">
    <w:name w:val="annotation subject"/>
    <w:basedOn w:val="afc"/>
    <w:next w:val="afc"/>
    <w:unhideWhenUsed/>
    <w:qFormat/>
    <w:rsid w:val="00F73269"/>
    <w:rPr>
      <w:b/>
      <w:bCs/>
    </w:rPr>
  </w:style>
  <w:style w:type="paragraph" w:customStyle="1" w:styleId="msonormal0">
    <w:name w:val="msonormal"/>
    <w:basedOn w:val="a"/>
    <w:qFormat/>
    <w:rsid w:val="004B740A"/>
    <w:pPr>
      <w:spacing w:beforeAutospacing="1" w:afterAutospacing="1"/>
    </w:pPr>
  </w:style>
  <w:style w:type="paragraph" w:customStyle="1" w:styleId="font5">
    <w:name w:val="font5"/>
    <w:basedOn w:val="a"/>
    <w:qFormat/>
    <w:rsid w:val="004B740A"/>
    <w:pPr>
      <w:spacing w:beforeAutospacing="1" w:afterAutospacing="1"/>
    </w:pPr>
    <w:rPr>
      <w:color w:val="000000"/>
    </w:rPr>
  </w:style>
  <w:style w:type="paragraph" w:customStyle="1" w:styleId="font6">
    <w:name w:val="font6"/>
    <w:basedOn w:val="a"/>
    <w:qFormat/>
    <w:rsid w:val="004B740A"/>
    <w:pPr>
      <w:spacing w:beforeAutospacing="1" w:afterAutospacing="1"/>
    </w:pPr>
    <w:rPr>
      <w:color w:val="000000"/>
    </w:rPr>
  </w:style>
  <w:style w:type="paragraph" w:customStyle="1" w:styleId="font7">
    <w:name w:val="font7"/>
    <w:basedOn w:val="a"/>
    <w:qFormat/>
    <w:rsid w:val="004B740A"/>
    <w:pPr>
      <w:spacing w:beforeAutospacing="1" w:afterAutospacing="1"/>
    </w:pPr>
    <w:rPr>
      <w:color w:val="000000"/>
    </w:rPr>
  </w:style>
  <w:style w:type="paragraph" w:customStyle="1" w:styleId="xl65">
    <w:name w:val="xl65"/>
    <w:basedOn w:val="a"/>
    <w:qFormat/>
    <w:rsid w:val="004B740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4B74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68">
    <w:name w:val="xl68"/>
    <w:basedOn w:val="a"/>
    <w:qFormat/>
    <w:rsid w:val="004B740A"/>
    <w:pPr>
      <w:pBdr>
        <w:right w:val="single" w:sz="8" w:space="0" w:color="000000"/>
      </w:pBdr>
      <w:spacing w:beforeAutospacing="1" w:afterAutospacing="1"/>
      <w:ind w:firstLine="100"/>
      <w:textAlignment w:val="center"/>
    </w:pPr>
  </w:style>
  <w:style w:type="paragraph" w:customStyle="1" w:styleId="xl69">
    <w:name w:val="xl69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ind w:firstLine="100"/>
      <w:textAlignment w:val="center"/>
    </w:pPr>
  </w:style>
  <w:style w:type="paragraph" w:customStyle="1" w:styleId="xl70">
    <w:name w:val="xl70"/>
    <w:basedOn w:val="a"/>
    <w:qFormat/>
    <w:rsid w:val="004B740A"/>
    <w:pPr>
      <w:pBdr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1">
    <w:name w:val="xl71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2">
    <w:name w:val="xl72"/>
    <w:basedOn w:val="a"/>
    <w:qFormat/>
    <w:rsid w:val="004B740A"/>
    <w:pPr>
      <w:pBdr>
        <w:right w:val="single" w:sz="8" w:space="0" w:color="000000"/>
      </w:pBdr>
      <w:spacing w:beforeAutospacing="1" w:afterAutospacing="1"/>
      <w:ind w:firstLine="800"/>
      <w:textAlignment w:val="center"/>
    </w:pPr>
  </w:style>
  <w:style w:type="paragraph" w:customStyle="1" w:styleId="xl73">
    <w:name w:val="xl73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ind w:firstLine="800"/>
      <w:textAlignment w:val="center"/>
    </w:pPr>
  </w:style>
  <w:style w:type="paragraph" w:customStyle="1" w:styleId="xl74">
    <w:name w:val="xl74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  <w:rPr>
      <w:color w:val="000000"/>
    </w:rPr>
  </w:style>
  <w:style w:type="paragraph" w:customStyle="1" w:styleId="xl76">
    <w:name w:val="xl76"/>
    <w:basedOn w:val="a"/>
    <w:qFormat/>
    <w:rsid w:val="004B740A"/>
    <w:pPr>
      <w:pBdr>
        <w:right w:val="single" w:sz="8" w:space="0" w:color="000000"/>
      </w:pBdr>
      <w:spacing w:beforeAutospacing="1" w:afterAutospacing="1"/>
      <w:ind w:firstLine="800"/>
      <w:textAlignment w:val="center"/>
    </w:pPr>
    <w:rPr>
      <w:color w:val="000000"/>
    </w:rPr>
  </w:style>
  <w:style w:type="paragraph" w:customStyle="1" w:styleId="xl77">
    <w:name w:val="xl77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ind w:firstLine="800"/>
      <w:textAlignment w:val="center"/>
    </w:pPr>
    <w:rPr>
      <w:color w:val="000000"/>
    </w:rPr>
  </w:style>
  <w:style w:type="paragraph" w:customStyle="1" w:styleId="xl78">
    <w:name w:val="xl78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563C1"/>
      <w:u w:val="single"/>
    </w:rPr>
  </w:style>
  <w:style w:type="paragraph" w:customStyle="1" w:styleId="xl79">
    <w:name w:val="xl79"/>
    <w:basedOn w:val="a"/>
    <w:qFormat/>
    <w:rsid w:val="004B740A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0">
    <w:name w:val="xl80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4B740A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4B740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4B74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4B740A"/>
    <w:pPr>
      <w:pBdr>
        <w:top w:val="single" w:sz="8" w:space="0" w:color="000000"/>
        <w:left w:val="single" w:sz="8" w:space="7" w:color="000000"/>
        <w:bottom w:val="single" w:sz="8" w:space="0" w:color="000000"/>
      </w:pBdr>
      <w:spacing w:beforeAutospacing="1" w:afterAutospacing="1"/>
      <w:ind w:firstLine="100"/>
      <w:textAlignment w:val="center"/>
    </w:pPr>
  </w:style>
  <w:style w:type="paragraph" w:customStyle="1" w:styleId="xl89">
    <w:name w:val="xl89"/>
    <w:basedOn w:val="a"/>
    <w:qFormat/>
    <w:rsid w:val="004B740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100"/>
      <w:textAlignment w:val="center"/>
    </w:pPr>
  </w:style>
  <w:style w:type="paragraph" w:customStyle="1" w:styleId="xl90">
    <w:name w:val="xl90"/>
    <w:basedOn w:val="a"/>
    <w:qFormat/>
    <w:rsid w:val="004B740A"/>
    <w:pPr>
      <w:pBdr>
        <w:top w:val="single" w:sz="8" w:space="0" w:color="000000"/>
        <w:left w:val="single" w:sz="8" w:space="7" w:color="000000"/>
        <w:bottom w:val="single" w:sz="8" w:space="0" w:color="000000"/>
      </w:pBdr>
      <w:spacing w:beforeAutospacing="1" w:afterAutospacing="1"/>
      <w:ind w:firstLine="100"/>
      <w:textAlignment w:val="center"/>
    </w:pPr>
    <w:rPr>
      <w:color w:val="000000"/>
    </w:rPr>
  </w:style>
  <w:style w:type="paragraph" w:customStyle="1" w:styleId="xl91">
    <w:name w:val="xl91"/>
    <w:basedOn w:val="a"/>
    <w:qFormat/>
    <w:rsid w:val="004B740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100"/>
      <w:textAlignment w:val="center"/>
    </w:pPr>
    <w:rPr>
      <w:color w:val="000000"/>
    </w:rPr>
  </w:style>
  <w:style w:type="paragraph" w:customStyle="1" w:styleId="xl92">
    <w:name w:val="xl92"/>
    <w:basedOn w:val="a"/>
    <w:qFormat/>
    <w:rsid w:val="004B740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right"/>
      <w:textAlignment w:val="center"/>
    </w:pPr>
  </w:style>
  <w:style w:type="paragraph" w:customStyle="1" w:styleId="xl93">
    <w:name w:val="xl93"/>
    <w:basedOn w:val="a"/>
    <w:qFormat/>
    <w:rsid w:val="004B740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</w:style>
  <w:style w:type="paragraph" w:customStyle="1" w:styleId="xl94">
    <w:name w:val="xl94"/>
    <w:basedOn w:val="a"/>
    <w:qFormat/>
    <w:rsid w:val="004B740A"/>
    <w:pPr>
      <w:pBdr>
        <w:top w:val="single" w:sz="8" w:space="0" w:color="000000"/>
        <w:left w:val="single" w:sz="8" w:space="7" w:color="000000"/>
      </w:pBdr>
      <w:spacing w:beforeAutospacing="1" w:afterAutospacing="1"/>
      <w:ind w:firstLine="100"/>
      <w:textAlignment w:val="center"/>
    </w:pPr>
    <w:rPr>
      <w:color w:val="000000"/>
    </w:rPr>
  </w:style>
  <w:style w:type="paragraph" w:customStyle="1" w:styleId="xl95">
    <w:name w:val="xl95"/>
    <w:basedOn w:val="a"/>
    <w:qFormat/>
    <w:rsid w:val="004B740A"/>
    <w:pPr>
      <w:pBdr>
        <w:top w:val="single" w:sz="8" w:space="0" w:color="000000"/>
        <w:right w:val="single" w:sz="8" w:space="0" w:color="000000"/>
      </w:pBdr>
      <w:spacing w:beforeAutospacing="1" w:afterAutospacing="1"/>
      <w:ind w:firstLine="100"/>
      <w:textAlignment w:val="center"/>
    </w:pPr>
    <w:rPr>
      <w:color w:val="000000"/>
    </w:rPr>
  </w:style>
  <w:style w:type="paragraph" w:customStyle="1" w:styleId="xl96">
    <w:name w:val="xl96"/>
    <w:basedOn w:val="a"/>
    <w:qFormat/>
    <w:rsid w:val="004B740A"/>
    <w:pPr>
      <w:pBdr>
        <w:left w:val="single" w:sz="8" w:space="7" w:color="000000"/>
        <w:bottom w:val="single" w:sz="8" w:space="0" w:color="000000"/>
      </w:pBdr>
      <w:spacing w:beforeAutospacing="1" w:afterAutospacing="1"/>
      <w:ind w:firstLine="100"/>
      <w:textAlignment w:val="center"/>
    </w:pPr>
    <w:rPr>
      <w:color w:val="000000"/>
    </w:rPr>
  </w:style>
  <w:style w:type="paragraph" w:customStyle="1" w:styleId="xl97">
    <w:name w:val="xl97"/>
    <w:basedOn w:val="a"/>
    <w:qFormat/>
    <w:rsid w:val="004B740A"/>
    <w:pPr>
      <w:pBdr>
        <w:bottom w:val="single" w:sz="8" w:space="0" w:color="000000"/>
        <w:right w:val="single" w:sz="8" w:space="0" w:color="000000"/>
      </w:pBdr>
      <w:spacing w:beforeAutospacing="1" w:afterAutospacing="1"/>
      <w:ind w:firstLine="100"/>
      <w:textAlignment w:val="center"/>
    </w:pPr>
    <w:rPr>
      <w:color w:val="000000"/>
    </w:rPr>
  </w:style>
  <w:style w:type="paragraph" w:customStyle="1" w:styleId="xl98">
    <w:name w:val="xl98"/>
    <w:basedOn w:val="a"/>
    <w:qFormat/>
    <w:rsid w:val="004B740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9">
    <w:name w:val="xl99"/>
    <w:basedOn w:val="a"/>
    <w:qFormat/>
    <w:rsid w:val="004B74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100">
    <w:name w:val="xl100"/>
    <w:basedOn w:val="a"/>
    <w:qFormat/>
    <w:rsid w:val="004B740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qFormat/>
    <w:rsid w:val="004B74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qFormat/>
    <w:rsid w:val="004B740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03">
    <w:name w:val="xl103"/>
    <w:basedOn w:val="a"/>
    <w:qFormat/>
    <w:rsid w:val="004B740A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04">
    <w:name w:val="xl104"/>
    <w:basedOn w:val="a"/>
    <w:qFormat/>
    <w:rsid w:val="004B740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05">
    <w:name w:val="xl105"/>
    <w:basedOn w:val="a"/>
    <w:qFormat/>
    <w:rsid w:val="004B740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106">
    <w:name w:val="xl106"/>
    <w:basedOn w:val="a"/>
    <w:qFormat/>
    <w:rsid w:val="004B740A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107">
    <w:name w:val="xl107"/>
    <w:basedOn w:val="a"/>
    <w:qFormat/>
    <w:rsid w:val="004B740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styleId="aff">
    <w:name w:val="List Paragraph"/>
    <w:basedOn w:val="a"/>
    <w:qFormat/>
    <w:rsid w:val="006464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1">
    <w:name w:val="Заголовок 11"/>
    <w:basedOn w:val="a"/>
    <w:next w:val="a"/>
    <w:link w:val="15"/>
    <w:uiPriority w:val="9"/>
    <w:qFormat/>
    <w:rsid w:val="00CF154B"/>
    <w:pPr>
      <w:keepNext/>
      <w:keepLines/>
      <w:spacing w:before="480" w:after="200"/>
      <w:outlineLvl w:val="0"/>
    </w:pPr>
    <w:rPr>
      <w:rFonts w:ascii="Arial" w:eastAsia="Arial" w:hAnsi="Arial"/>
      <w:color w:val="000000"/>
      <w:sz w:val="40"/>
      <w:szCs w:val="22"/>
    </w:rPr>
  </w:style>
  <w:style w:type="paragraph" w:customStyle="1" w:styleId="21">
    <w:name w:val="Заголовок 21"/>
    <w:basedOn w:val="a"/>
    <w:next w:val="a"/>
    <w:link w:val="2"/>
    <w:uiPriority w:val="9"/>
    <w:qFormat/>
    <w:rsid w:val="00CF154B"/>
    <w:pPr>
      <w:keepNext/>
      <w:keepLines/>
      <w:spacing w:before="360" w:after="200"/>
      <w:outlineLvl w:val="1"/>
    </w:pPr>
    <w:rPr>
      <w:rFonts w:ascii="Arial" w:eastAsia="Arial" w:hAnsi="Arial"/>
      <w:color w:val="000000"/>
      <w:sz w:val="34"/>
      <w:szCs w:val="22"/>
    </w:rPr>
  </w:style>
  <w:style w:type="paragraph" w:customStyle="1" w:styleId="31">
    <w:name w:val="Заголовок 31"/>
    <w:basedOn w:val="a"/>
    <w:next w:val="a"/>
    <w:link w:val="3"/>
    <w:uiPriority w:val="9"/>
    <w:qFormat/>
    <w:rsid w:val="00CF154B"/>
    <w:pPr>
      <w:keepNext/>
      <w:keepLines/>
      <w:spacing w:before="320" w:after="200"/>
      <w:outlineLvl w:val="2"/>
    </w:pPr>
    <w:rPr>
      <w:rFonts w:ascii="Arial" w:eastAsia="Arial" w:hAnsi="Arial"/>
      <w:color w:val="000000"/>
      <w:sz w:val="30"/>
      <w:szCs w:val="22"/>
    </w:rPr>
  </w:style>
  <w:style w:type="paragraph" w:customStyle="1" w:styleId="41">
    <w:name w:val="Заголовок 41"/>
    <w:basedOn w:val="a"/>
    <w:next w:val="a"/>
    <w:link w:val="4"/>
    <w:uiPriority w:val="9"/>
    <w:qFormat/>
    <w:rsid w:val="00CF154B"/>
    <w:pPr>
      <w:keepNext/>
      <w:keepLines/>
      <w:spacing w:before="320" w:after="200"/>
      <w:outlineLvl w:val="3"/>
    </w:pPr>
    <w:rPr>
      <w:rFonts w:ascii="Arial" w:eastAsia="Arial" w:hAnsi="Arial"/>
      <w:b/>
      <w:color w:val="000000"/>
      <w:sz w:val="26"/>
      <w:szCs w:val="22"/>
    </w:rPr>
  </w:style>
  <w:style w:type="paragraph" w:customStyle="1" w:styleId="51">
    <w:name w:val="Заголовок 51"/>
    <w:basedOn w:val="a"/>
    <w:next w:val="a"/>
    <w:link w:val="5"/>
    <w:uiPriority w:val="9"/>
    <w:qFormat/>
    <w:rsid w:val="00CF154B"/>
    <w:pPr>
      <w:keepNext/>
      <w:keepLines/>
      <w:spacing w:before="320" w:after="200"/>
      <w:outlineLvl w:val="4"/>
    </w:pPr>
    <w:rPr>
      <w:rFonts w:ascii="Arial" w:eastAsia="Arial" w:hAnsi="Arial"/>
      <w:b/>
      <w:color w:val="000000"/>
      <w:sz w:val="20"/>
      <w:szCs w:val="22"/>
    </w:rPr>
  </w:style>
  <w:style w:type="paragraph" w:customStyle="1" w:styleId="61">
    <w:name w:val="Заголовок 61"/>
    <w:basedOn w:val="a"/>
    <w:next w:val="a"/>
    <w:link w:val="6"/>
    <w:uiPriority w:val="9"/>
    <w:qFormat/>
    <w:rsid w:val="00CF154B"/>
    <w:pPr>
      <w:keepNext/>
      <w:keepLines/>
      <w:spacing w:before="320" w:after="200"/>
      <w:outlineLvl w:val="5"/>
    </w:pPr>
    <w:rPr>
      <w:rFonts w:ascii="Arial" w:eastAsia="Arial" w:hAnsi="Arial"/>
      <w:b/>
      <w:color w:val="000000"/>
      <w:sz w:val="22"/>
      <w:szCs w:val="22"/>
    </w:rPr>
  </w:style>
  <w:style w:type="paragraph" w:customStyle="1" w:styleId="71">
    <w:name w:val="Заголовок 71"/>
    <w:basedOn w:val="a"/>
    <w:next w:val="a"/>
    <w:uiPriority w:val="9"/>
    <w:qFormat/>
    <w:rsid w:val="00CF154B"/>
    <w:pPr>
      <w:keepNext/>
      <w:keepLines/>
      <w:spacing w:before="320" w:after="200"/>
      <w:outlineLvl w:val="6"/>
    </w:pPr>
    <w:rPr>
      <w:rFonts w:ascii="Arial" w:eastAsia="Arial" w:hAnsi="Arial"/>
      <w:b/>
      <w:i/>
      <w:color w:val="000000"/>
      <w:sz w:val="22"/>
      <w:szCs w:val="22"/>
    </w:rPr>
  </w:style>
  <w:style w:type="paragraph" w:customStyle="1" w:styleId="81">
    <w:name w:val="Заголовок 81"/>
    <w:basedOn w:val="a"/>
    <w:next w:val="a"/>
    <w:uiPriority w:val="9"/>
    <w:qFormat/>
    <w:rsid w:val="00CF154B"/>
    <w:pPr>
      <w:keepNext/>
      <w:keepLines/>
      <w:spacing w:before="320" w:after="200"/>
      <w:outlineLvl w:val="7"/>
    </w:pPr>
    <w:rPr>
      <w:rFonts w:ascii="Arial" w:eastAsia="Arial" w:hAnsi="Arial"/>
      <w:i/>
      <w:color w:val="000000"/>
      <w:sz w:val="22"/>
      <w:szCs w:val="22"/>
    </w:rPr>
  </w:style>
  <w:style w:type="paragraph" w:customStyle="1" w:styleId="91">
    <w:name w:val="Заголовок 91"/>
    <w:basedOn w:val="a"/>
    <w:next w:val="a"/>
    <w:uiPriority w:val="9"/>
    <w:qFormat/>
    <w:rsid w:val="00CF154B"/>
    <w:pPr>
      <w:keepNext/>
      <w:keepLines/>
      <w:spacing w:before="320" w:after="200"/>
      <w:outlineLvl w:val="8"/>
    </w:pPr>
    <w:rPr>
      <w:rFonts w:ascii="Arial" w:eastAsia="Arial" w:hAnsi="Arial"/>
      <w:i/>
      <w:color w:val="000000"/>
      <w:sz w:val="21"/>
      <w:szCs w:val="22"/>
    </w:rPr>
  </w:style>
  <w:style w:type="paragraph" w:customStyle="1" w:styleId="StGen0">
    <w:name w:val="StGen0"/>
    <w:link w:val="StGen1"/>
    <w:semiHidden/>
    <w:unhideWhenUsed/>
    <w:qFormat/>
    <w:rsid w:val="00CF154B"/>
    <w:rPr>
      <w:rFonts w:ascii="Times New Roman" w:eastAsia="Arial" w:hAnsi="Times New Roman"/>
      <w:color w:val="000000"/>
      <w:sz w:val="28"/>
      <w:szCs w:val="22"/>
    </w:rPr>
  </w:style>
  <w:style w:type="paragraph" w:styleId="20">
    <w:name w:val="toc 2"/>
    <w:basedOn w:val="a"/>
    <w:next w:val="a"/>
    <w:link w:val="210"/>
    <w:uiPriority w:val="39"/>
    <w:rsid w:val="00CF154B"/>
    <w:pPr>
      <w:spacing w:after="57"/>
      <w:ind w:left="283"/>
    </w:pPr>
    <w:rPr>
      <w:rFonts w:ascii="Times New Roman CYR" w:eastAsia="Arial" w:hAnsi="Times New Roman CYR"/>
      <w:color w:val="000000"/>
      <w:sz w:val="20"/>
      <w:szCs w:val="22"/>
    </w:rPr>
  </w:style>
  <w:style w:type="paragraph" w:styleId="42">
    <w:name w:val="toc 4"/>
    <w:aliases w:val="Оглавление 4 Знак1,Оглавление 4 Знак1 Знак,Оглавление 4 Знак1 Знак Знак,Оглавление 4 Знак1 Знак Знак Знак,Оглавление 4 Знак1 Знак Знак Знак Знак,Оглавление 4 Знак1 Знак Знак Знак Знак Знак"/>
    <w:basedOn w:val="a"/>
    <w:next w:val="a"/>
    <w:link w:val="42"/>
    <w:uiPriority w:val="39"/>
    <w:rsid w:val="00CF154B"/>
    <w:pPr>
      <w:spacing w:after="57"/>
      <w:ind w:left="850"/>
    </w:pPr>
    <w:rPr>
      <w:rFonts w:ascii="Times New Roman CYR" w:eastAsia="Arial" w:hAnsi="Times New Roman CYR"/>
      <w:color w:val="000000"/>
      <w:sz w:val="20"/>
      <w:szCs w:val="22"/>
    </w:rPr>
  </w:style>
  <w:style w:type="paragraph" w:customStyle="1" w:styleId="Heading9Char">
    <w:name w:val="Heading 9 Char"/>
    <w:qFormat/>
    <w:rsid w:val="00CF154B"/>
    <w:rPr>
      <w:rFonts w:ascii="Arial" w:eastAsia="Arial" w:hAnsi="Arial"/>
      <w:i/>
      <w:color w:val="000000"/>
      <w:sz w:val="21"/>
      <w:szCs w:val="22"/>
    </w:rPr>
  </w:style>
  <w:style w:type="paragraph" w:styleId="62">
    <w:name w:val="toc 6"/>
    <w:aliases w:val="Оглавление 6 Знак1,Оглавление 6 Знак1 Знак,Оглавление 6 Знак1 Знак Знак,Оглавление 6 Знак1 Знак Знак Знак,Оглавление 6 Знак1 Знак Знак Знак Знак,Оглавление 6 Знак1 Знак Знак Знак Знак Знак"/>
    <w:basedOn w:val="a"/>
    <w:next w:val="a"/>
    <w:link w:val="62"/>
    <w:uiPriority w:val="39"/>
    <w:rsid w:val="00CF154B"/>
    <w:pPr>
      <w:spacing w:after="57"/>
      <w:ind w:left="1417"/>
    </w:pPr>
    <w:rPr>
      <w:rFonts w:ascii="Times New Roman CYR" w:eastAsia="Arial" w:hAnsi="Times New Roman CYR"/>
      <w:color w:val="000000"/>
      <w:sz w:val="20"/>
      <w:szCs w:val="22"/>
    </w:rPr>
  </w:style>
  <w:style w:type="paragraph" w:styleId="72">
    <w:name w:val="toc 7"/>
    <w:aliases w:val="Оглавление 7 Знак1,Оглавление 7 Знак1 Знак,Оглавление 7 Знак1 Знак Знак,Оглавление 7 Знак1 Знак Знак Знак,Оглавление 7 Знак1 Знак Знак Знак Знак,Оглавление 7 Знак1 Знак Знак Знак Знак Знак"/>
    <w:basedOn w:val="a"/>
    <w:next w:val="a"/>
    <w:link w:val="72"/>
    <w:uiPriority w:val="39"/>
    <w:rsid w:val="00CF154B"/>
    <w:pPr>
      <w:spacing w:after="57"/>
      <w:ind w:left="1701"/>
    </w:pPr>
    <w:rPr>
      <w:rFonts w:ascii="Times New Roman CYR" w:eastAsia="Arial" w:hAnsi="Times New Roman CYR"/>
      <w:color w:val="000000"/>
      <w:sz w:val="20"/>
      <w:szCs w:val="22"/>
    </w:rPr>
  </w:style>
  <w:style w:type="paragraph" w:customStyle="1" w:styleId="11">
    <w:name w:val="Просмотренная гиперссылка1"/>
    <w:basedOn w:val="13"/>
    <w:link w:val="-"/>
    <w:qFormat/>
    <w:rsid w:val="00CF154B"/>
    <w:rPr>
      <w:rFonts w:eastAsia="Times New Roman"/>
      <w:color w:val="954F72"/>
      <w:szCs w:val="20"/>
      <w:u w:val="single"/>
    </w:rPr>
  </w:style>
  <w:style w:type="paragraph" w:customStyle="1" w:styleId="Heading7Char">
    <w:name w:val="Heading 7 Char"/>
    <w:qFormat/>
    <w:rsid w:val="00CF154B"/>
    <w:rPr>
      <w:rFonts w:ascii="Arial" w:eastAsia="Arial" w:hAnsi="Arial"/>
      <w:b/>
      <w:i/>
      <w:color w:val="000000"/>
      <w:sz w:val="22"/>
      <w:szCs w:val="22"/>
    </w:rPr>
  </w:style>
  <w:style w:type="paragraph" w:customStyle="1" w:styleId="Heading4Char">
    <w:name w:val="Heading 4 Char"/>
    <w:qFormat/>
    <w:rsid w:val="00CF154B"/>
    <w:rPr>
      <w:rFonts w:ascii="Arial" w:eastAsia="Arial" w:hAnsi="Arial"/>
      <w:b/>
      <w:color w:val="000000"/>
      <w:sz w:val="26"/>
      <w:szCs w:val="22"/>
    </w:rPr>
  </w:style>
  <w:style w:type="paragraph" w:customStyle="1" w:styleId="QuoteChar">
    <w:name w:val="Quote Char"/>
    <w:qFormat/>
    <w:rsid w:val="00CF154B"/>
    <w:rPr>
      <w:rFonts w:eastAsia="Arial"/>
      <w:i/>
      <w:color w:val="000000"/>
      <w:sz w:val="24"/>
      <w:szCs w:val="22"/>
    </w:rPr>
  </w:style>
  <w:style w:type="paragraph" w:customStyle="1" w:styleId="Heading1Char">
    <w:name w:val="Heading 1 Char"/>
    <w:qFormat/>
    <w:rsid w:val="00CF154B"/>
    <w:rPr>
      <w:rFonts w:ascii="Arial" w:eastAsia="Arial" w:hAnsi="Arial"/>
      <w:color w:val="000000"/>
      <w:sz w:val="40"/>
      <w:szCs w:val="22"/>
    </w:rPr>
  </w:style>
  <w:style w:type="paragraph" w:customStyle="1" w:styleId="Heading6Char">
    <w:name w:val="Heading 6 Char"/>
    <w:qFormat/>
    <w:rsid w:val="00CF154B"/>
    <w:rPr>
      <w:rFonts w:ascii="Arial" w:eastAsia="Arial" w:hAnsi="Arial"/>
      <w:b/>
      <w:color w:val="000000"/>
      <w:sz w:val="22"/>
      <w:szCs w:val="22"/>
    </w:rPr>
  </w:style>
  <w:style w:type="paragraph" w:styleId="aff0">
    <w:name w:val="No Spacing"/>
    <w:qFormat/>
    <w:rsid w:val="00CF154B"/>
    <w:rPr>
      <w:rFonts w:eastAsia="Arial"/>
      <w:color w:val="000000"/>
      <w:sz w:val="24"/>
      <w:szCs w:val="22"/>
    </w:rPr>
  </w:style>
  <w:style w:type="paragraph" w:customStyle="1" w:styleId="HeaderChar">
    <w:name w:val="Header Char"/>
    <w:basedOn w:val="13"/>
    <w:qFormat/>
    <w:rsid w:val="00CF154B"/>
  </w:style>
  <w:style w:type="paragraph" w:customStyle="1" w:styleId="13">
    <w:name w:val="Основной шрифт абзаца1"/>
    <w:link w:val="ac"/>
    <w:qFormat/>
    <w:rsid w:val="00CF154B"/>
    <w:rPr>
      <w:rFonts w:eastAsia="Arial"/>
      <w:color w:val="000000"/>
      <w:sz w:val="24"/>
      <w:szCs w:val="22"/>
    </w:rPr>
  </w:style>
  <w:style w:type="paragraph" w:customStyle="1" w:styleId="16">
    <w:name w:val="Номер страницы1"/>
    <w:basedOn w:val="13"/>
    <w:qFormat/>
    <w:rsid w:val="00CF154B"/>
    <w:rPr>
      <w:rFonts w:eastAsia="Times New Roman"/>
      <w:color w:val="auto"/>
      <w:szCs w:val="20"/>
    </w:rPr>
  </w:style>
  <w:style w:type="paragraph" w:styleId="32">
    <w:name w:val="toc 3"/>
    <w:aliases w:val="Оглавление 3 Знак1,Оглавление 3 Знак1 Знак,Оглавление 3 Знак1 Знак Знак,Оглавление 3 Знак1 Знак Знак Знак,Оглавление 3 Знак1 Знак Знак Знак Знак,Оглавление 3 Знак1 Знак Знак Знак Знак Знак"/>
    <w:basedOn w:val="a"/>
    <w:next w:val="a"/>
    <w:link w:val="32"/>
    <w:uiPriority w:val="39"/>
    <w:rsid w:val="00CF154B"/>
    <w:pPr>
      <w:spacing w:after="57"/>
      <w:ind w:left="567"/>
    </w:pPr>
    <w:rPr>
      <w:rFonts w:ascii="Times New Roman CYR" w:eastAsia="Arial" w:hAnsi="Times New Roman CYR"/>
      <w:color w:val="000000"/>
      <w:sz w:val="20"/>
      <w:szCs w:val="22"/>
    </w:rPr>
  </w:style>
  <w:style w:type="paragraph" w:customStyle="1" w:styleId="SubtitleChar">
    <w:name w:val="Subtitle Char"/>
    <w:qFormat/>
    <w:rsid w:val="00CF154B"/>
    <w:rPr>
      <w:rFonts w:eastAsia="Arial"/>
      <w:color w:val="000000"/>
      <w:sz w:val="24"/>
      <w:szCs w:val="22"/>
    </w:rPr>
  </w:style>
  <w:style w:type="paragraph" w:customStyle="1" w:styleId="Heading3Char">
    <w:name w:val="Heading 3 Char"/>
    <w:qFormat/>
    <w:rsid w:val="00CF154B"/>
    <w:rPr>
      <w:rFonts w:ascii="Arial" w:eastAsia="Arial" w:hAnsi="Arial"/>
      <w:color w:val="000000"/>
      <w:sz w:val="30"/>
      <w:szCs w:val="22"/>
    </w:rPr>
  </w:style>
  <w:style w:type="paragraph" w:styleId="23">
    <w:name w:val="Quote"/>
    <w:basedOn w:val="a"/>
    <w:next w:val="a"/>
    <w:qFormat/>
    <w:rsid w:val="00CF154B"/>
    <w:pPr>
      <w:ind w:left="720" w:right="720"/>
    </w:pPr>
    <w:rPr>
      <w:rFonts w:ascii="Times New Roman CYR" w:eastAsia="Arial" w:hAnsi="Times New Roman CYR"/>
      <w:i/>
      <w:color w:val="000000"/>
      <w:sz w:val="20"/>
      <w:szCs w:val="22"/>
    </w:rPr>
  </w:style>
  <w:style w:type="paragraph" w:customStyle="1" w:styleId="15">
    <w:name w:val="Знак сноски1"/>
    <w:link w:val="111"/>
    <w:qFormat/>
    <w:rsid w:val="00CF154B"/>
    <w:rPr>
      <w:sz w:val="24"/>
      <w:vertAlign w:val="superscript"/>
    </w:rPr>
  </w:style>
  <w:style w:type="paragraph" w:customStyle="1" w:styleId="Heading2Char">
    <w:name w:val="Heading 2 Char"/>
    <w:qFormat/>
    <w:rsid w:val="00CF154B"/>
    <w:rPr>
      <w:rFonts w:ascii="Arial" w:eastAsia="Arial" w:hAnsi="Arial"/>
      <w:color w:val="000000"/>
      <w:sz w:val="34"/>
      <w:szCs w:val="22"/>
    </w:rPr>
  </w:style>
  <w:style w:type="paragraph" w:customStyle="1" w:styleId="Heading5Char">
    <w:name w:val="Heading 5 Char"/>
    <w:qFormat/>
    <w:rsid w:val="00CF154B"/>
    <w:rPr>
      <w:rFonts w:ascii="Arial" w:eastAsia="Arial" w:hAnsi="Arial"/>
      <w:b/>
      <w:color w:val="000000"/>
      <w:sz w:val="24"/>
      <w:szCs w:val="22"/>
    </w:rPr>
  </w:style>
  <w:style w:type="paragraph" w:customStyle="1" w:styleId="FootnoteTextChar">
    <w:name w:val="Footnote Text Char"/>
    <w:qFormat/>
    <w:rsid w:val="00CF154B"/>
    <w:rPr>
      <w:rFonts w:eastAsia="Arial"/>
      <w:color w:val="000000"/>
      <w:sz w:val="18"/>
      <w:szCs w:val="22"/>
    </w:rPr>
  </w:style>
  <w:style w:type="paragraph" w:customStyle="1" w:styleId="17">
    <w:name w:val="Гиперссылка1"/>
    <w:qFormat/>
    <w:rsid w:val="00CF154B"/>
    <w:rPr>
      <w:color w:val="0563C1"/>
      <w:sz w:val="24"/>
      <w:u w:val="single"/>
    </w:rPr>
  </w:style>
  <w:style w:type="paragraph" w:customStyle="1" w:styleId="Footnote">
    <w:name w:val="Footnote"/>
    <w:basedOn w:val="a"/>
    <w:qFormat/>
    <w:rsid w:val="00CF154B"/>
    <w:rPr>
      <w:rFonts w:ascii="Times New Roman CYR" w:eastAsia="Arial" w:hAnsi="Times New Roman CYR"/>
      <w:color w:val="000000"/>
      <w:sz w:val="20"/>
      <w:szCs w:val="22"/>
    </w:rPr>
  </w:style>
  <w:style w:type="paragraph" w:styleId="18">
    <w:name w:val="toc 1"/>
    <w:basedOn w:val="a"/>
    <w:next w:val="a"/>
    <w:uiPriority w:val="39"/>
    <w:rsid w:val="00CF154B"/>
    <w:pPr>
      <w:spacing w:after="57"/>
    </w:pPr>
    <w:rPr>
      <w:rFonts w:ascii="Times New Roman CYR" w:eastAsia="Arial" w:hAnsi="Times New Roman CYR"/>
      <w:color w:val="000000"/>
      <w:sz w:val="20"/>
      <w:szCs w:val="22"/>
    </w:rPr>
  </w:style>
  <w:style w:type="paragraph" w:customStyle="1" w:styleId="HeaderandFooter">
    <w:name w:val="Header and Footer"/>
    <w:qFormat/>
    <w:rsid w:val="00CF154B"/>
    <w:pPr>
      <w:spacing w:line="360" w:lineRule="auto"/>
    </w:pPr>
    <w:rPr>
      <w:rFonts w:ascii="XO Thames" w:eastAsia="Arial" w:hAnsi="XO Thames"/>
      <w:color w:val="000000"/>
      <w:sz w:val="24"/>
      <w:szCs w:val="22"/>
    </w:rPr>
  </w:style>
  <w:style w:type="paragraph" w:styleId="92">
    <w:name w:val="toc 9"/>
    <w:aliases w:val="Оглавление 9 Знак1,Оглавление 9 Знак1 Знак,Оглавление 9 Знак1 Знак Знак,Оглавление 9 Знак1 Знак Знак Знак,Оглавление 9 Знак1 Знак Знак Знак Знак,Оглавление 9 Знак1 Знак Знак Знак Знак Знак"/>
    <w:basedOn w:val="a"/>
    <w:next w:val="a"/>
    <w:link w:val="92"/>
    <w:uiPriority w:val="39"/>
    <w:rsid w:val="00CF154B"/>
    <w:pPr>
      <w:spacing w:after="57"/>
      <w:ind w:left="2268"/>
    </w:pPr>
    <w:rPr>
      <w:rFonts w:ascii="Times New Roman CYR" w:eastAsia="Arial" w:hAnsi="Times New Roman CYR"/>
      <w:color w:val="000000"/>
      <w:sz w:val="20"/>
      <w:szCs w:val="22"/>
    </w:rPr>
  </w:style>
  <w:style w:type="paragraph" w:customStyle="1" w:styleId="19">
    <w:name w:val="Название1"/>
    <w:basedOn w:val="a"/>
    <w:next w:val="a"/>
    <w:qFormat/>
    <w:rsid w:val="00CF154B"/>
    <w:pPr>
      <w:spacing w:before="300" w:after="200"/>
      <w:contextualSpacing/>
    </w:pPr>
    <w:rPr>
      <w:rFonts w:ascii="Times New Roman CYR" w:eastAsia="Arial" w:hAnsi="Times New Roman CYR"/>
      <w:color w:val="000000"/>
      <w:sz w:val="48"/>
      <w:szCs w:val="22"/>
    </w:rPr>
  </w:style>
  <w:style w:type="paragraph" w:styleId="82">
    <w:name w:val="toc 8"/>
    <w:aliases w:val="Оглавление 8 Знак1,Оглавление 8 Знак1 Знак,Оглавление 8 Знак1 Знак Знак,Оглавление 8 Знак1 Знак Знак Знак,Оглавление 8 Знак1 Знак Знак Знак Знак,Оглавление 8 Знак1 Знак Знак Знак Знак Знак"/>
    <w:basedOn w:val="a"/>
    <w:next w:val="a"/>
    <w:link w:val="82"/>
    <w:uiPriority w:val="39"/>
    <w:rsid w:val="00CF154B"/>
    <w:pPr>
      <w:spacing w:after="57"/>
      <w:ind w:left="1984"/>
    </w:pPr>
    <w:rPr>
      <w:rFonts w:ascii="Times New Roman CYR" w:eastAsia="Arial" w:hAnsi="Times New Roman CYR"/>
      <w:color w:val="000000"/>
      <w:sz w:val="20"/>
      <w:szCs w:val="22"/>
    </w:rPr>
  </w:style>
  <w:style w:type="paragraph" w:styleId="aff1">
    <w:name w:val="Intense Quote"/>
    <w:basedOn w:val="a"/>
    <w:next w:val="a"/>
    <w:qFormat/>
    <w:rsid w:val="00CF154B"/>
    <w:pPr>
      <w:ind w:left="720" w:right="720"/>
    </w:pPr>
    <w:rPr>
      <w:rFonts w:ascii="Times New Roman CYR" w:eastAsia="Arial" w:hAnsi="Times New Roman CYR"/>
      <w:i/>
      <w:color w:val="000000"/>
      <w:sz w:val="20"/>
      <w:szCs w:val="22"/>
    </w:rPr>
  </w:style>
  <w:style w:type="paragraph" w:customStyle="1" w:styleId="FooterChar">
    <w:name w:val="Footer Char"/>
    <w:basedOn w:val="13"/>
    <w:qFormat/>
    <w:rsid w:val="00CF154B"/>
  </w:style>
  <w:style w:type="paragraph" w:customStyle="1" w:styleId="1a">
    <w:name w:val="Нижний колонтитул1"/>
    <w:basedOn w:val="a"/>
    <w:qFormat/>
    <w:rsid w:val="00CF154B"/>
    <w:pPr>
      <w:tabs>
        <w:tab w:val="center" w:pos="4153"/>
        <w:tab w:val="right" w:pos="8306"/>
      </w:tabs>
    </w:pPr>
    <w:rPr>
      <w:rFonts w:ascii="Times New Roman CYR" w:eastAsia="Arial" w:hAnsi="Times New Roman CYR"/>
      <w:color w:val="000000"/>
      <w:sz w:val="20"/>
      <w:szCs w:val="22"/>
    </w:rPr>
  </w:style>
  <w:style w:type="paragraph" w:customStyle="1" w:styleId="Heading8Char">
    <w:name w:val="Heading 8 Char"/>
    <w:qFormat/>
    <w:rsid w:val="00CF154B"/>
    <w:rPr>
      <w:rFonts w:ascii="Arial" w:eastAsia="Arial" w:hAnsi="Arial"/>
      <w:i/>
      <w:color w:val="000000"/>
      <w:sz w:val="22"/>
      <w:szCs w:val="22"/>
    </w:rPr>
  </w:style>
  <w:style w:type="paragraph" w:styleId="52">
    <w:name w:val="toc 5"/>
    <w:aliases w:val="Оглавление 5 Знак1,Оглавление 5 Знак1 Знак,Оглавление 5 Знак1 Знак Знак,Оглавление 5 Знак1 Знак Знак Знак,Оглавление 5 Знак1 Знак Знак Знак Знак,Оглавление 5 Знак1 Знак Знак Знак Знак Знак"/>
    <w:basedOn w:val="a"/>
    <w:next w:val="a"/>
    <w:link w:val="52"/>
    <w:uiPriority w:val="39"/>
    <w:rsid w:val="00CF154B"/>
    <w:pPr>
      <w:spacing w:after="57"/>
      <w:ind w:left="1134"/>
    </w:pPr>
    <w:rPr>
      <w:rFonts w:ascii="Times New Roman CYR" w:eastAsia="Arial" w:hAnsi="Times New Roman CYR"/>
      <w:color w:val="000000"/>
      <w:sz w:val="20"/>
      <w:szCs w:val="22"/>
    </w:rPr>
  </w:style>
  <w:style w:type="paragraph" w:customStyle="1" w:styleId="IntenseQuoteChar">
    <w:name w:val="Intense Quote Char"/>
    <w:qFormat/>
    <w:rsid w:val="00CF154B"/>
    <w:rPr>
      <w:rFonts w:eastAsia="Arial"/>
      <w:i/>
      <w:color w:val="000000"/>
      <w:sz w:val="24"/>
      <w:szCs w:val="22"/>
    </w:rPr>
  </w:style>
  <w:style w:type="paragraph" w:customStyle="1" w:styleId="1b">
    <w:name w:val="Знак примечания1"/>
    <w:qFormat/>
    <w:rsid w:val="00CF154B"/>
    <w:rPr>
      <w:sz w:val="16"/>
      <w:szCs w:val="16"/>
    </w:rPr>
  </w:style>
  <w:style w:type="paragraph" w:styleId="aff2">
    <w:name w:val="Subtitle"/>
    <w:basedOn w:val="a"/>
    <w:next w:val="a"/>
    <w:uiPriority w:val="11"/>
    <w:qFormat/>
    <w:rsid w:val="00CF154B"/>
    <w:pPr>
      <w:spacing w:before="200" w:after="200"/>
    </w:pPr>
    <w:rPr>
      <w:rFonts w:ascii="Times New Roman CYR" w:eastAsia="Arial" w:hAnsi="Times New Roman CYR"/>
      <w:color w:val="000000"/>
      <w:sz w:val="20"/>
      <w:szCs w:val="22"/>
    </w:rPr>
  </w:style>
  <w:style w:type="paragraph" w:customStyle="1" w:styleId="toc10">
    <w:name w:val="toc 10"/>
    <w:uiPriority w:val="39"/>
    <w:qFormat/>
    <w:rsid w:val="00CF154B"/>
    <w:pPr>
      <w:ind w:left="1800"/>
    </w:pPr>
    <w:rPr>
      <w:rFonts w:eastAsia="Arial"/>
      <w:color w:val="000000"/>
      <w:sz w:val="24"/>
      <w:szCs w:val="22"/>
    </w:rPr>
  </w:style>
  <w:style w:type="paragraph" w:styleId="aff3">
    <w:name w:val="TOC Heading"/>
    <w:qFormat/>
    <w:rsid w:val="00CF154B"/>
    <w:rPr>
      <w:rFonts w:eastAsia="Arial"/>
      <w:color w:val="000000"/>
      <w:sz w:val="24"/>
      <w:szCs w:val="22"/>
    </w:rPr>
  </w:style>
  <w:style w:type="paragraph" w:customStyle="1" w:styleId="1c">
    <w:name w:val="Верхний колонтитул1"/>
    <w:basedOn w:val="a"/>
    <w:qFormat/>
    <w:rsid w:val="00CF154B"/>
    <w:pPr>
      <w:tabs>
        <w:tab w:val="center" w:pos="4153"/>
        <w:tab w:val="right" w:pos="8306"/>
      </w:tabs>
    </w:pPr>
    <w:rPr>
      <w:rFonts w:ascii="Times New Roman CYR" w:eastAsia="Arial" w:hAnsi="Times New Roman CYR"/>
      <w:color w:val="000000"/>
      <w:sz w:val="20"/>
      <w:szCs w:val="22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1d">
    <w:name w:val="Нет списка1"/>
    <w:uiPriority w:val="99"/>
    <w:semiHidden/>
    <w:unhideWhenUsed/>
    <w:qFormat/>
    <w:rsid w:val="006464FC"/>
  </w:style>
  <w:style w:type="table" w:customStyle="1" w:styleId="112">
    <w:name w:val="Таблица простая 11"/>
    <w:basedOn w:val="a1"/>
    <w:rsid w:val="00CF154B"/>
    <w:rPr>
      <w:color w:val="000000"/>
      <w:szCs w:val="22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rsid w:val="00CF154B"/>
    <w:rPr>
      <w:color w:val="000000"/>
      <w:szCs w:val="22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rsid w:val="00CF154B"/>
    <w:rPr>
      <w:color w:val="000000"/>
      <w:szCs w:val="22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2-Accent4">
    <w:name w:val="Grid Table 2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CF154B"/>
    <w:rPr>
      <w:color w:val="40404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CF154B"/>
    <w:rPr>
      <w:color w:val="000000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6CFA-12A5-4532-9506-8424F465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26562</Words>
  <Characters>151409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177616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dc:description/>
  <cp:lastModifiedBy>Благинин Алексей Геннадьевич</cp:lastModifiedBy>
  <cp:revision>2</cp:revision>
  <cp:lastPrinted>2020-03-20T08:12:00Z</cp:lastPrinted>
  <dcterms:created xsi:type="dcterms:W3CDTF">2020-06-18T06:30:00Z</dcterms:created>
  <dcterms:modified xsi:type="dcterms:W3CDTF">2020-06-18T06:30:00Z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Российкой Федерации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