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45" w:rsidRPr="00CF5345" w:rsidRDefault="00CF5345" w:rsidP="00CF5345">
      <w:pPr>
        <w:spacing w:before="150" w:after="150" w:line="240" w:lineRule="auto"/>
        <w:jc w:val="center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 w:rsidRPr="00CF5345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Регламент работы специалистов Комитета по делам образования города Челябинска</w:t>
      </w:r>
      <w:r w:rsidRPr="00CF5345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br/>
        <w:t>по вопросам зачисления детей в 1-е классы общеобразовательных организаций города Челябинска</w:t>
      </w: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2619"/>
        <w:gridCol w:w="2574"/>
        <w:gridCol w:w="2750"/>
      </w:tblGrid>
      <w:tr w:rsidR="00CF5345" w:rsidRPr="00CF5345" w:rsidTr="00CF5345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Адрес работы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Ф. И. О. специалиста, должность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Регламент работы</w:t>
            </w:r>
          </w:p>
        </w:tc>
      </w:tr>
      <w:tr w:rsidR="00CF5345" w:rsidRPr="00CF5345" w:rsidTr="00CF5345">
        <w:trPr>
          <w:tblCellSpacing w:w="0" w:type="dxa"/>
        </w:trPr>
        <w:tc>
          <w:tcPr>
            <w:tcW w:w="2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ул. Володарского, 14</w:t>
            </w: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</w:r>
            <w:proofErr w:type="spellStart"/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каб</w:t>
            </w:r>
            <w:proofErr w:type="spellEnd"/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. 119</w:t>
            </w:r>
          </w:p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каб</w:t>
            </w:r>
            <w:proofErr w:type="spellEnd"/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. 102</w:t>
            </w:r>
          </w:p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каб</w:t>
            </w:r>
            <w:proofErr w:type="spellEnd"/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. 110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Мельникова</w:t>
            </w:r>
            <w:r w:rsidRPr="00CF5345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br/>
              <w:t>Татьяна Анатольевна, </w:t>
            </w:r>
            <w:r w:rsidRPr="00CF5345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(351) 700-18-03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Понедельник</w:t>
            </w: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  <w:t>9.00–11.30</w:t>
            </w:r>
          </w:p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Среда</w:t>
            </w: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  <w:t>15.00–17.00</w:t>
            </w:r>
          </w:p>
        </w:tc>
      </w:tr>
      <w:tr w:rsidR="00CF5345" w:rsidRPr="00CF5345" w:rsidTr="00CF534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345" w:rsidRPr="00CF5345" w:rsidRDefault="00CF5345" w:rsidP="00CF5345">
            <w:pPr>
              <w:spacing w:after="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Грузинова</w:t>
            </w:r>
            <w:r w:rsidRPr="00CF5345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br/>
              <w:t>Галина Александровна,</w:t>
            </w: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</w:r>
            <w:r w:rsidRPr="00CF5345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главный специалист</w:t>
            </w:r>
            <w:r w:rsidRPr="00CF5345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(351) 700-18-07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Понедельник</w:t>
            </w: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  <w:t>9.00–11.30</w:t>
            </w:r>
          </w:p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Среда</w:t>
            </w: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  <w:t>15.00–17.00</w:t>
            </w:r>
          </w:p>
        </w:tc>
      </w:tr>
      <w:tr w:rsidR="00CF5345" w:rsidRPr="00CF5345" w:rsidTr="00CF534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345" w:rsidRPr="00CF5345" w:rsidRDefault="00CF5345" w:rsidP="00CF5345">
            <w:pPr>
              <w:spacing w:after="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CF5345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Ромашева</w:t>
            </w:r>
            <w:proofErr w:type="spellEnd"/>
            <w:r w:rsidRPr="00CF5345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 xml:space="preserve"> Лия </w:t>
            </w:r>
            <w:proofErr w:type="spellStart"/>
            <w:r w:rsidRPr="00CF5345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Габдулхаковна</w:t>
            </w:r>
            <w:proofErr w:type="spellEnd"/>
            <w:r w:rsidRPr="00CF5345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,</w:t>
            </w: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</w:r>
            <w:r w:rsidRPr="00CF5345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(351) 700-18-10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Понедельник</w:t>
            </w: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  <w:t>9.00–11.30</w:t>
            </w:r>
          </w:p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Среда</w:t>
            </w: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  <w:t>15.00–17.00</w:t>
            </w:r>
          </w:p>
        </w:tc>
      </w:tr>
    </w:tbl>
    <w:p w:rsidR="00CF5345" w:rsidRPr="00CF5345" w:rsidRDefault="00CF5345" w:rsidP="00CF5345">
      <w:pPr>
        <w:spacing w:before="225" w:after="225" w:line="330" w:lineRule="atLeast"/>
        <w:outlineLvl w:val="1"/>
        <w:rPr>
          <w:rFonts w:ascii="Tahoma" w:eastAsia="Times New Roman" w:hAnsi="Tahoma" w:cs="Tahoma"/>
          <w:color w:val="EB0000"/>
          <w:sz w:val="33"/>
          <w:szCs w:val="33"/>
          <w:lang w:eastAsia="ru-RU"/>
        </w:rPr>
      </w:pPr>
      <w:r w:rsidRPr="00CF534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Дополнительные телефоны:</w:t>
      </w: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3"/>
        <w:gridCol w:w="2897"/>
      </w:tblGrid>
      <w:tr w:rsidR="00CF5345" w:rsidRPr="00CF5345" w:rsidTr="00CF5345">
        <w:trPr>
          <w:tblCellSpacing w:w="0" w:type="dxa"/>
        </w:trPr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1"/>
                <w:szCs w:val="21"/>
                <w:lang w:eastAsia="ru-RU"/>
              </w:rPr>
              <w:t>Название учреждения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Телефон</w:t>
            </w:r>
          </w:p>
        </w:tc>
      </w:tr>
      <w:tr w:rsidR="00CF5345" w:rsidRPr="00CF5345" w:rsidTr="00CF5345">
        <w:trPr>
          <w:tblCellSpacing w:w="0" w:type="dxa"/>
        </w:trPr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Муниципальное казенное учреждение</w:t>
            </w: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</w:r>
            <w:r w:rsidRPr="00CF5345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«Центр обеспечения деятельности образовательных организаций города Челябинска» –</w:t>
            </w:r>
            <w:r w:rsidRPr="00CF5345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br/>
              <w:t>(МКУ «ЦОДОО») по Металлургическому району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721-58-48;</w:t>
            </w:r>
          </w:p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722-63-47</w:t>
            </w:r>
          </w:p>
        </w:tc>
      </w:tr>
      <w:tr w:rsidR="00CF5345" w:rsidRPr="00CF5345" w:rsidTr="00CF5345">
        <w:trPr>
          <w:tblCellSpacing w:w="0" w:type="dxa"/>
        </w:trPr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Структурное подразделение МКУ «ЦОДОО» по Калининскому району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219-12-44</w:t>
            </w:r>
          </w:p>
        </w:tc>
      </w:tr>
      <w:tr w:rsidR="00CF5345" w:rsidRPr="00CF5345" w:rsidTr="00CF5345">
        <w:trPr>
          <w:tblCellSpacing w:w="0" w:type="dxa"/>
        </w:trPr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Структурное подразделение МКУ «ЦОДОО» по Курчатовскому району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742-69-36;</w:t>
            </w:r>
          </w:p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742-88-44</w:t>
            </w:r>
          </w:p>
        </w:tc>
      </w:tr>
      <w:tr w:rsidR="00CF5345" w:rsidRPr="00CF5345" w:rsidTr="00CF5345">
        <w:trPr>
          <w:tblCellSpacing w:w="0" w:type="dxa"/>
        </w:trPr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Структурное подразделение МКУ «ЦОДОО» по Ленинскому району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253-17-18</w:t>
            </w:r>
          </w:p>
        </w:tc>
      </w:tr>
      <w:tr w:rsidR="00CF5345" w:rsidRPr="00CF5345" w:rsidTr="00CF5345">
        <w:trPr>
          <w:tblCellSpacing w:w="0" w:type="dxa"/>
        </w:trPr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Структурное подразделение МКУ «ЦОДОО» по Советскому району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700-00-18</w:t>
            </w:r>
          </w:p>
        </w:tc>
      </w:tr>
      <w:tr w:rsidR="00CF5345" w:rsidRPr="00CF5345" w:rsidTr="00CF5345">
        <w:trPr>
          <w:tblCellSpacing w:w="0" w:type="dxa"/>
        </w:trPr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 xml:space="preserve">Структурное подразделение МКУ «ЦОДОО» по </w:t>
            </w:r>
            <w:proofErr w:type="spellStart"/>
            <w:r w:rsidRPr="00CF5345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Тракторозаводскому</w:t>
            </w:r>
            <w:proofErr w:type="spellEnd"/>
            <w:r w:rsidRPr="00CF5345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 xml:space="preserve"> району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724-26-61</w:t>
            </w:r>
          </w:p>
        </w:tc>
      </w:tr>
      <w:tr w:rsidR="00CF5345" w:rsidRPr="00CF5345" w:rsidTr="00CF5345">
        <w:trPr>
          <w:tblCellSpacing w:w="0" w:type="dxa"/>
        </w:trPr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Структурное подразделение МКУ «ЦОДОО» по Центральному району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F5345" w:rsidRPr="00CF5345" w:rsidRDefault="00CF5345" w:rsidP="00CF5345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CF5345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727-92-00</w:t>
            </w:r>
          </w:p>
        </w:tc>
      </w:tr>
    </w:tbl>
    <w:p w:rsidR="00EF747B" w:rsidRDefault="00EF747B">
      <w:bookmarkStart w:id="0" w:name="_GoBack"/>
      <w:bookmarkEnd w:id="0"/>
    </w:p>
    <w:sectPr w:rsidR="00EF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42"/>
    <w:rsid w:val="00096E42"/>
    <w:rsid w:val="00CF5345"/>
    <w:rsid w:val="00E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>МАОУ лицей № 82 г. Челябинска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Сипакова</dc:creator>
  <cp:keywords/>
  <dc:description/>
  <cp:lastModifiedBy>Надежда Петровна Сипакова</cp:lastModifiedBy>
  <cp:revision>2</cp:revision>
  <dcterms:created xsi:type="dcterms:W3CDTF">2022-02-25T06:44:00Z</dcterms:created>
  <dcterms:modified xsi:type="dcterms:W3CDTF">2022-02-25T06:44:00Z</dcterms:modified>
</cp:coreProperties>
</file>