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7C" w:rsidRPr="001A5D7C" w:rsidRDefault="001A5D7C" w:rsidP="001A5D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и учебно-методическое обеспечение  ФГОС ООО:</w:t>
      </w:r>
    </w:p>
    <w:p w:rsidR="001A5D7C" w:rsidRPr="001A5D7C" w:rsidRDefault="001A5D7C">
      <w:pPr>
        <w:rPr>
          <w:sz w:val="24"/>
          <w:szCs w:val="24"/>
        </w:rPr>
      </w:pPr>
    </w:p>
    <w:p w:rsidR="00CF147B" w:rsidRPr="001A5D7C" w:rsidRDefault="001A5D7C">
      <w:pPr>
        <w:rPr>
          <w:sz w:val="24"/>
          <w:szCs w:val="24"/>
        </w:rPr>
      </w:pPr>
      <w:r w:rsidRPr="001A5D7C">
        <w:rPr>
          <w:sz w:val="24"/>
          <w:szCs w:val="24"/>
        </w:rPr>
        <w:t>КРИТЕРИИ:</w:t>
      </w:r>
    </w:p>
    <w:p w:rsidR="001A5D7C" w:rsidRPr="001A5D7C" w:rsidRDefault="001A5D7C">
      <w:pPr>
        <w:rPr>
          <w:sz w:val="24"/>
          <w:szCs w:val="24"/>
        </w:rPr>
      </w:pPr>
      <w:r w:rsidRPr="001A5D7C">
        <w:rPr>
          <w:sz w:val="24"/>
          <w:szCs w:val="24"/>
        </w:rPr>
        <w:t>0 не имеется;  1- имеется</w:t>
      </w:r>
    </w:p>
    <w:p w:rsidR="001A5D7C" w:rsidRDefault="001A5D7C"/>
    <w:tbl>
      <w:tblPr>
        <w:tblW w:w="11190" w:type="dxa"/>
        <w:tblInd w:w="-459" w:type="dxa"/>
        <w:tblLook w:val="04A0"/>
      </w:tblPr>
      <w:tblGrid>
        <w:gridCol w:w="8647"/>
        <w:gridCol w:w="1583"/>
        <w:gridCol w:w="960"/>
      </w:tblGrid>
      <w:tr w:rsidR="001A5D7C" w:rsidRPr="001A5D7C" w:rsidTr="001A5D7C">
        <w:trPr>
          <w:trHeight w:val="732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  Учебные помещения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I.Материально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Раковина с подведенным водоснабжением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п.8.1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78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Биологии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Биология,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5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биологии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биологии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8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1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География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География,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1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5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географии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географии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2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географии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географии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2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географии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географии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2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ХИМИЯ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демонстрационный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п.5.8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Вытяжной шкаф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п.5.8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Раковина с подведенным водоснабжением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п.8.1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5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5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0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1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Химия 8-9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Химия;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0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8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1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химии (8-9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химии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химии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химии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химии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химии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демонстрационный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п.5.8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Раковина с подведенным водоснабжением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п.8.1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Физика 7-9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Физика,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физике (7-9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физике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физике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физике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физике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физике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РУССКОГО ЯЗЫКА И ЛИТЕРАТУРЫ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Русский язык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Русский язык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(как часть основной образовательной программы основного общего образования образовательной организации).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Литература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Литература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(как часть основной образовательной программы основного общего образования образовательной организации).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русскому языку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литературе (5-9)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русскому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литературе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словарей (не менее 10 наименований)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(хрестоматии, учебные пособия, рабочие тетради) по всем разделам программы по русскому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русскому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(хрестоматии, учебные пособия, рабочие тетради) по всем разделам программы по литературе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литературе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русскому языку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литературе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ИНОСТРАННОГО ЯЗЫКА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 с учётом деления на группы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 с учётом деления на группы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Иностранный язык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Иностранный язык,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и гарнитурой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82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 Иностранный язык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 иностранному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иностранному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иностранному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иностранному языку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 иностранному языку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ИСТОРИИ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 = 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1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История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История,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Обществознание.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Обществознание,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Основы духовно-нравственной культуры народов России. 5 класс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Основы духовно-нравственной культуры народов России,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7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истории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истории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обществознанию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обществознанию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основам духовно-нравственной культуры народов России (5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основам духовно-нравственной культуры народов России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истории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истории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истории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истории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обществознанию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обществознанию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обществознанию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обществознанию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основам духовно-нравственной культуры народов России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основам духовно-нравственной культуры народов России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основам духовно-нравственной культуры народов России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основам духовно-нравственной культуры народов России 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МАТЕМАТИКИ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2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Математика 5-6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Математика,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Алгебра 7-9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Алгебра,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Геометрия 7-9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Геометрия,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8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математике (5-6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математике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алгебре (7-9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алгебре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геометрии (7-9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геометрии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математике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математике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математике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математике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алгебре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алгебре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алгебре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алгебре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геометрии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геометрии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геометрии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геометрии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КАБИНЕТ ИНФОРМАТИКИ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1.1 Рабочее место педагога (в соответствии с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пп.IX,X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2.2.2/2.4.1340-03, пп.5.2, 5.3, 5.7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(в соответствии с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пп.IX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XI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2.2.2/2.4.1340-03)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13 единиц в соответствии с пп.5.2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7 двухместных столов (или 14 одноместных)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Компьютерный стол (не менее 7 двухместных столов или 14 одноместных)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стул (кресло) (не менее 13 единиц)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Информатика и ИКТ. 7-9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Информатика и ИКТ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(как часть основной образовательной программы основного общего образования образовательной организации).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8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сканирующие устройства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Экран (на штативе или настенный)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Мультимедиа проектор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Цифровой фотоаппарат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ж) Цифровая видеокамера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Web-камера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Устройства вывода/ вывода звуковой информации – микрофон, колонки и наушники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к) Устройства для создания музыкальной информации (музыкальные клавиатуры)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6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л) СПАК обеспечивает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2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Устройства ввода/вывода звуковой информации – микрофон, наушники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1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информатике и ИКТ (7-9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информатике и ИКТ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Программа-переводчик, многоязычный электронный словарь.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программирования.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Клавиатурный тренажер.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Коллекции цифровых образовательных ресурсов по различным учебным предметам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ИКТ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тетради) по всем разделам программы по информатике и ИКТ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информатике и ИКТ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ИКТ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МУЗЫКИ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Музыка 5-7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Музыка,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музыке (5-7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музыке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музыке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 и др.) по всем разделам программы по музыке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музыке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музыке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ИЗОБРАЗИТЕЛЬНОГО ИСКУССТВА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Раковина с подведенным водоснабжением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п.8.1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Изобразительное искусство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Изобразительное искусство,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4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3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 изобразительному искусству (5-7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1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изобразительному искусству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изобразительному искусству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муляжи, макеты и др.) по всем разделам программы по изобразительному искусству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изобразительному искусству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изобразительному искусству 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ТЕХНОЛОГИИ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 =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Раковина с подведенным водоснабжением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п.8.1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2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Рабочее место, оснащенное в соответствии с примерной программой по учебным предметам. Технология. 5-8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(как для мальчиков, так и для девочек)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Технология 5-8 классы (девочки)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Технология,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 (девочки).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Технология 5-8 классы (мальчики)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Технология,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 (мальчики).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1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биологии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биологии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технологии (девочки)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технологии (девочки)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технологии (девочки)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технологии (девочки)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технологии (мальчики)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технологии (мальчики)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технологии (мальчики)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технологии (мальчики)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ОСНОВ БЕЗОПАСНОСТИ ЖИЗНЕДЕЯТЕЛЬНОСТИ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Классная доска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(в соответствии с п.5.7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2.4.2.2821-10)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1.2 Рабочее место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(не менее 25 единиц  в соответствии с п.5.2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2.4.2.2821-10).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0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9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1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Основы безопасности и жизнедеятельности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отдельных учебных предметов, курсов. Основы безопасности и жизнедеятельности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интерактивная доска проекционным оборудованием /мультимедиа проектор + экран (на штативе или настенный)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4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2.2.2 Специализированный программно-аппаратный комплекс 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(СПАК обучающегося):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Комплект персональных или мобильных компьютеров (ноутбуков) с предустановленным программным обеспечением (не менее 13 единиц оборудования из расчета 1 единицы оборудования на двух учащихся)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СПАК обеспечивает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знаний, умений и навыков, осуществление адаптивной подготовки к государственной (итоговой) аттестации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2.2.3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ОБЖ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ОБЖ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 и групповой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ОБЖ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пособия, рабочие тетради, макеты и др.) по всем разделам программы по ОБЖ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ОБЖ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ОБЖ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I.                   Материально техническое обеспечение учебного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 Рабочее место педагога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(учительский)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 Учебно-методическое и информационное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баллов=18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 Программно-методическое обеспечение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Примерные программы по учебным предметам. Физическая культура 5-9 классы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2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отдельных учебных предметов, курсов. Физическая культура, </w:t>
            </w: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2.2.1  Специализированный программно-аппаратный комплекс  педагога (СПАК педагога)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СПАК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Управление учебным процессом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Возможность размещения, систематизирования и хранения материалов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мониторинга и фиксацию хода учебного процесса и результатов освоения основной образовательной программы общего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 Проведение различных видов и форм контроля теоретических знаний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9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2.2.2 Электронные информационно-образовательные ресурсы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электронных приложений, как составляющая часть учебника по физической культуре (5-9 </w:t>
            </w:r>
            <w:proofErr w:type="spell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0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Справочно-энциклопедическая литература на электронных носителях, обеспечивающая освоение программы по физической культуре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 Традиционные средства обучения (в количестве, необходимом для организации индивидуальной, групповой и коллективной работы)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 традиционного учебного оборудования, обеспечивающие освоение программы по физической культуре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дидактических материалов (учебные пособия и др.) по всем разделам программы по физической культуре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демонстрационных и раздаточных материалов по всем разделам программы по физической культуре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 по физической культуре в соответствии с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II.  Информационно-библиотечный центр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1.Печатные и электронные информационно-образовательные ресурсы по всем предметам учебного плана: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 - 10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1.1.Комплекты учебников, включенных в федеральный перечень учебников, рекомендованных к использованию в образовательном процессе в соответствии с утвержденным в образовательной организации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Комплекты учебников для обучающихся 5 класса: 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экземпляр учебников по каждому изучаемому предмету обязательной части учебного плана, включая электронные приложения;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Комплекты учебников для обучающихся 6 класса: 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экземпляр учебников по каждому изучаемому предмету обязательной части учебного плана, включая электронные приложения;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Комплекты учебников для обучающихся 7 класса: 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экземпляр учебников по каждому изучаемому предмету обязательной части учебного плана, включая электронные приложения;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Комплекты учебников для обучающихся 8 класса: 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экземпляр учебников по каждому изучаемому предмету обязательной части учебного плана, включая электронные приложения;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Комплекты учебников для обучающихся 9 класса: 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экземпляр учебников по каждому изучаемому предмету обязательной части учебного плана, включая электронные приложения.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1.2.Учебно-методическая литература в соответствии с утвержденным в образовательной организации учебно-методическим комплексом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10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учебно-методической литературы: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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5 класса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5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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6 класса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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7 класса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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8 класса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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 9 класса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94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      Фонд дополнительной литературы: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 - 3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 художественная литература (по 2 экземпляра не менее 5 наименований каждого жанра)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4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2.2. справочная литература (1 экземпляр/комплект по каждой отрасли знаний)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4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2.3.периодическая литература (не менее 5 экземпляров по каждому наименованию)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0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Инновационные средства обучения: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63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баллов - 6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10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СПАК библиотекаря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Печатное, копировальное, сканирующие устройства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10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СПАК обеспечивает: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Сетевое взаимодействие всех участников образовательного процесса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Создание и редактирование электронных таблиц, текстов и презентаций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Возможность размещения, систематизирования и хранения материалов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2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Информационно-образовательная среда (ИОС) образовательной организации в части общешкольного оснащения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 баллов - 13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      Технологические средства информационных и коммуникационных технологий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1.1.Наличие сервера, обеспечивающего единство информационного пространства образовательной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44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1.2.Интерактивное оборудование (интерактивные доски, интерактивные приставки, графические планшеты, </w:t>
            </w:r>
            <w:proofErr w:type="spellStart"/>
            <w:proofErr w:type="gram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документ-камеры</w:t>
            </w:r>
            <w:proofErr w:type="spellEnd"/>
            <w:proofErr w:type="gram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т.п.)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1.3.Копировально-множительная техника в количестве, обеспечивающем обучение в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современной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ИОС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1.4.Фото и /или видео техника в количестве, обеспечивающем обучение в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современной</w:t>
            </w:r>
            <w:proofErr w:type="gramEnd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ИОС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3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1.5.Специализированные программно-аппаратные комплексы: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FF00"/>
            <w:hideMark/>
          </w:tcPr>
          <w:p w:rsidR="001A5D7C" w:rsidRPr="001A5D7C" w:rsidRDefault="001A5D7C" w:rsidP="001A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-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1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- печатное, копировальное, сканирующие устройства (отдельные элементы или в виде многофункционального устройства)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10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ИОС обеспечивает: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Информационно-методическую поддержку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24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Планирование образовательного процесса и его ресурсного обеспечения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52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Мониторинг и фиксацию хода и результатов образовательного процесса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6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Мониторинг здоровья </w:t>
            </w:r>
            <w:proofErr w:type="gramStart"/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339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Современные процедуры создания, поиска, сбора, анализа, обработки, хранения и представления информации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88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Дистанционное взаимодействие всех участников образовательного процесса, в том числе в рамках дистанционного образования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5D7C" w:rsidRPr="001A5D7C" w:rsidTr="001A5D7C">
        <w:trPr>
          <w:trHeight w:val="54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ru-RU"/>
              </w:rPr>
              <w:t></w:t>
            </w: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Дистанционное взаимодействие образовательного учреждения с другими организациями социальной сферы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A5D7C" w:rsidRPr="001A5D7C" w:rsidRDefault="001A5D7C" w:rsidP="001A5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D7C" w:rsidRPr="001A5D7C" w:rsidRDefault="001A5D7C" w:rsidP="001A5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A5D7C" w:rsidRDefault="001A5D7C"/>
    <w:sectPr w:rsidR="001A5D7C" w:rsidSect="001A5D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savePreviewPicture/>
  <w:compat/>
  <w:rsids>
    <w:rsidRoot w:val="001A5D7C"/>
    <w:rsid w:val="001A5D7C"/>
    <w:rsid w:val="00282F30"/>
    <w:rsid w:val="005B26A5"/>
    <w:rsid w:val="00A92F91"/>
    <w:rsid w:val="00CF147B"/>
    <w:rsid w:val="00DC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D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D7C"/>
    <w:rPr>
      <w:color w:val="800080"/>
      <w:u w:val="single"/>
    </w:rPr>
  </w:style>
  <w:style w:type="paragraph" w:customStyle="1" w:styleId="font5">
    <w:name w:val="font5"/>
    <w:basedOn w:val="a"/>
    <w:rsid w:val="001A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A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A5D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339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A5D7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339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A5D7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A5D7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A5D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A5D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A5D7C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A5D7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A5D7C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A5D7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A5D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A5D7C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A5D7C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A5D7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A5D7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1A5D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A5D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A5D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1A5D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9782</Words>
  <Characters>55758</Characters>
  <Application>Microsoft Office Word</Application>
  <DocSecurity>0</DocSecurity>
  <Lines>464</Lines>
  <Paragraphs>130</Paragraphs>
  <ScaleCrop>false</ScaleCrop>
  <Company/>
  <LinksUpToDate>false</LinksUpToDate>
  <CharactersWithSpaces>65410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Галина Владимировна</cp:lastModifiedBy>
  <cp:revision>1</cp:revision>
  <dcterms:created xsi:type="dcterms:W3CDTF">2015-02-08T15:25:00Z</dcterms:created>
  <dcterms:modified xsi:type="dcterms:W3CDTF">2015-02-08T15:28:00Z</dcterms:modified>
</cp:coreProperties>
</file>