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4A" w:rsidRPr="00FF414A" w:rsidRDefault="00B71B81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Тема </w:t>
      </w:r>
      <w:r w:rsidR="00087E35" w:rsidRPr="00FF414A">
        <w:rPr>
          <w:rFonts w:ascii="Times New Roman" w:hAnsi="Times New Roman" w:cs="Times New Roman"/>
          <w:b/>
          <w:color w:val="FF0000"/>
          <w:sz w:val="40"/>
          <w:szCs w:val="40"/>
        </w:rPr>
        <w:t>января</w:t>
      </w: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B71B81" w:rsidRDefault="00B71B81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>"</w:t>
      </w:r>
      <w:r w:rsidR="00087E35" w:rsidRPr="00FF414A">
        <w:rPr>
          <w:rFonts w:ascii="Times New Roman" w:hAnsi="Times New Roman" w:cs="Times New Roman"/>
          <w:b/>
          <w:color w:val="FF0000"/>
          <w:sz w:val="40"/>
          <w:szCs w:val="40"/>
        </w:rPr>
        <w:t>Вежливые сказки</w:t>
      </w: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>"</w:t>
      </w:r>
    </w:p>
    <w:p w:rsidR="00FF414A" w:rsidRPr="00FF414A" w:rsidRDefault="00FF414A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414A" w:rsidRPr="00087E35" w:rsidRDefault="00FF414A" w:rsidP="00FF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недели с </w:t>
      </w:r>
      <w:r w:rsidR="00B901C4">
        <w:rPr>
          <w:rFonts w:ascii="Times New Roman" w:hAnsi="Times New Roman" w:cs="Times New Roman"/>
          <w:sz w:val="28"/>
          <w:szCs w:val="28"/>
        </w:rPr>
        <w:t>25 января – 29</w:t>
      </w:r>
      <w:r w:rsidRPr="00087E35">
        <w:rPr>
          <w:rFonts w:ascii="Times New Roman" w:hAnsi="Times New Roman" w:cs="Times New Roman"/>
          <w:sz w:val="28"/>
          <w:szCs w:val="28"/>
        </w:rPr>
        <w:t xml:space="preserve"> января 2016 г.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Первая младшая группа</w:t>
      </w:r>
    </w:p>
    <w:p w:rsid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 в гости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087E35" w:rsidRDefault="00B71B81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рекомендуем Вам: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 небольшой помощью взрослого мыть руки, показать правила безопасности при умывании (горячая</w:t>
      </w:r>
      <w:r w:rsidRPr="00B901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вода), стимулировать и поощрять стремление детей в закреплении правил этикета в игровых ситуациях; широко применять элементарные этические нормы: «приветствие», «благодарность», «прощание», стимулировать и поощрять стремление детей в закреплении правил этикета,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понаблюдать с ребенком за поведением взрослых за столом во время еды;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ребенка к выполнению простейших трудовых поручений;</w:t>
      </w:r>
    </w:p>
    <w:p w:rsidR="00B901C4" w:rsidRPr="00B901C4" w:rsidRDefault="00B901C4" w:rsidP="00B901C4">
      <w:pPr>
        <w:spacing w:after="0" w:line="240" w:lineRule="auto"/>
        <w:ind w:right="-10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почитать с ребенком дома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Н.Е.Богуславская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Н.А.Купина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«Веселый этикет»;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Г.Шалаева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«Домашний этикет»;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И.Агапова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М.Давыдова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и задания для Чудо-воспитания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для детей.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познакомиться с правилами поведения в детском саду для обсуждения их с ребенком дома.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Вторая младшая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 в гости</w:t>
      </w:r>
      <w:r w:rsidR="00B901C4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C4" w:rsidRPr="00B901C4" w:rsidRDefault="00B901C4" w:rsidP="00B90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1C4">
        <w:rPr>
          <w:rFonts w:ascii="Times New Roman" w:eastAsia="Times New Roman" w:hAnsi="Times New Roman" w:cs="Times New Roman"/>
          <w:sz w:val="28"/>
          <w:szCs w:val="28"/>
        </w:rPr>
        <w:t>- закрепление умения пользоваться мылом, правильно вытирать руки, чистить зубы по утрам и после еды;</w:t>
      </w:r>
    </w:p>
    <w:p w:rsidR="00B901C4" w:rsidRPr="00B901C4" w:rsidRDefault="00B901C4" w:rsidP="00B90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 детьми в домашних условиях закаливающих процедур и утренней гимнастики, р</w:t>
      </w:r>
      <w:r w:rsidRPr="00B9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егулярных прогулок на свежем воздухе с целью совершенствования привычки к </w:t>
      </w:r>
      <w:proofErr w:type="spellStart"/>
      <w:r w:rsidRPr="00B9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здоровьесберегающему</w:t>
      </w:r>
      <w:proofErr w:type="spellEnd"/>
      <w:r w:rsidRPr="00B90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</w:t>
      </w: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1C4" w:rsidRPr="00B901C4" w:rsidRDefault="00B901C4" w:rsidP="00B90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странички в групповую кулинарную книгу «Любимое блюдо моего ребенка или нашей семьи»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ребенка к выполнению простейших трудовых поручений;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почитать с ребенком дома: М.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«Утром», Р.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«Мыло», учить 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процесс ухода за своим телом, предметы, необходимые для его осуществления;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прочитать стихотворение К.И. Чуковского «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(посмотреть мультфильм) и побеседовать о значении гигиенических навыков для здоровья;</w:t>
      </w:r>
    </w:p>
    <w:p w:rsidR="00B901C4" w:rsidRDefault="00B901C4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901C4" w:rsidRDefault="00B901C4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Средняя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мальчики смелые, а девочки - нежные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ребенка к выполнению простых трудовых поручений;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с ребенком дома</w:t>
      </w:r>
      <w:r w:rsidRPr="00B9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Дружинина «Кто знает волшебное слово», А. Кондратьев «Добрый день!», С. Маршак «Ежели вы вежливы», С. </w:t>
      </w:r>
      <w:proofErr w:type="spell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Капутикян</w:t>
      </w:r>
      <w:proofErr w:type="spell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скорее допьет», «Маша обедает», И. Муравейка «Я сама», Н. Павлова «Чьи башмачки»;</w:t>
      </w:r>
      <w:proofErr w:type="gramEnd"/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обсудить с ребенком правила поведения в детском саду, на улице, в общественных местах;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альбом «Как я помогаю»;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и пополнять «Словарик вежливых слов».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Старшая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этикета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ребенка к выполнению трудовых поручений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с ребенком дома</w:t>
      </w:r>
      <w:r w:rsidRPr="00B9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Осеева «Волшебное слово», В. 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Драгунский</w:t>
      </w:r>
      <w:proofErr w:type="gram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«Тайное становится явным», помочь ребенку в понимании текста;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с ребенком детское кафе, понаблюдать за поведением детей и взрослых;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и поощрять стремление детей в закреплении правил этикета в игровых ситуациях</w:t>
      </w:r>
    </w:p>
    <w:p w:rsidR="00B901C4" w:rsidRPr="00B901C4" w:rsidRDefault="00B901C4" w:rsidP="00B901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уточнять представления детей о правилах безопасного и этичного поведения в общественных местах.</w:t>
      </w:r>
    </w:p>
    <w:p w:rsidR="00087E35" w:rsidRPr="00087E35" w:rsidRDefault="00087E35" w:rsidP="00FF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Подготовительная к школе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901C4"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этикета</w:t>
      </w:r>
      <w:r w:rsidR="00B901C4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ребенка к выполнению трудовых поручений</w:t>
      </w:r>
    </w:p>
    <w:p w:rsidR="00B901C4" w:rsidRPr="00B901C4" w:rsidRDefault="00B901C4" w:rsidP="00B90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побеседовать с  ребенком о поведенческих правилах, от которых зависит его личное самочувствие и общение со сверстниками и взрослыми;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прогулок с ребенком обращать внимание на то, как ведут себя люди в общественных местах: верно или неверно они поступают;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попытки ребенка сочинять сказки и рассказы. Обыгрывать детские сочинения театрализованными средствами;</w:t>
      </w:r>
    </w:p>
    <w:p w:rsidR="00B901C4" w:rsidRPr="00B901C4" w:rsidRDefault="00B901C4" w:rsidP="00B901C4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театр, музей, библиотеку;</w:t>
      </w:r>
    </w:p>
    <w:p w:rsidR="00B901C4" w:rsidRPr="00B901C4" w:rsidRDefault="00B901C4" w:rsidP="00B901C4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рассказы: Н. Носов «На горке», «Фантазеры», В. Осеева «Волшебное слово», С. Маршак «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вежливы», И. Пивоварова «Был ослик очень вежливый».</w:t>
      </w:r>
    </w:p>
    <w:p w:rsidR="00B901C4" w:rsidRPr="00B901C4" w:rsidRDefault="00B901C4" w:rsidP="00B90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оиграть в игры «Попроси вежливо», «Добрые слова»;</w:t>
      </w:r>
    </w:p>
    <w:p w:rsidR="00B71B81" w:rsidRPr="00B71B81" w:rsidRDefault="00B901C4" w:rsidP="00B901C4">
      <w:pPr>
        <w:spacing w:after="0" w:line="240" w:lineRule="auto"/>
        <w:ind w:firstLine="720"/>
        <w:jc w:val="both"/>
      </w:pPr>
      <w:r w:rsidRPr="00B90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уточнять представления детей о правилах безопасного и этичного поведения в общественных местах.</w:t>
      </w:r>
      <w:bookmarkStart w:id="0" w:name="_GoBack"/>
      <w:bookmarkEnd w:id="0"/>
    </w:p>
    <w:sectPr w:rsidR="00B71B81" w:rsidRPr="00B7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6D7"/>
    <w:multiLevelType w:val="multilevel"/>
    <w:tmpl w:val="B5E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D6061"/>
    <w:multiLevelType w:val="multilevel"/>
    <w:tmpl w:val="7B0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E2160"/>
    <w:multiLevelType w:val="multilevel"/>
    <w:tmpl w:val="4A642D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2A524223"/>
    <w:multiLevelType w:val="multilevel"/>
    <w:tmpl w:val="E99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07056"/>
    <w:multiLevelType w:val="multilevel"/>
    <w:tmpl w:val="D30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E1"/>
    <w:rsid w:val="00087E35"/>
    <w:rsid w:val="002321E1"/>
    <w:rsid w:val="006F67B5"/>
    <w:rsid w:val="00B10434"/>
    <w:rsid w:val="00B71B81"/>
    <w:rsid w:val="00B901C4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dcterms:created xsi:type="dcterms:W3CDTF">2015-11-09T05:56:00Z</dcterms:created>
  <dcterms:modified xsi:type="dcterms:W3CDTF">2016-01-12T06:43:00Z</dcterms:modified>
</cp:coreProperties>
</file>