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3B4D" w14:textId="77777777" w:rsidR="004A08A4" w:rsidRPr="004A08A4" w:rsidRDefault="004A08A4" w:rsidP="004A08A4">
      <w:pPr>
        <w:shd w:val="clear" w:color="auto" w:fill="F8F8F8"/>
        <w:spacing w:after="0" w:line="240" w:lineRule="auto"/>
        <w:jc w:val="both"/>
        <w:rPr>
          <w:rFonts w:ascii="Arial" w:eastAsia="Times New Roman" w:hAnsi="Arial" w:cs="Arial"/>
          <w:color w:val="242424"/>
          <w:sz w:val="21"/>
          <w:szCs w:val="21"/>
          <w:lang w:eastAsia="ru-RU"/>
        </w:rPr>
      </w:pPr>
      <w:r w:rsidRPr="004A08A4">
        <w:rPr>
          <w:rFonts w:ascii="Tahoma" w:eastAsia="Times New Roman" w:hAnsi="Tahoma" w:cs="Tahoma"/>
          <w:b/>
          <w:bCs/>
          <w:color w:val="1B669D"/>
          <w:sz w:val="24"/>
          <w:szCs w:val="24"/>
          <w:lang w:eastAsia="ru-RU"/>
        </w:rPr>
        <w:t>РЕКОМЕНДАЦИИ ГРАЖДАНАМ: Как выбрать сыр</w:t>
      </w:r>
    </w:p>
    <w:p w14:paraId="5879F07B" w14:textId="77777777" w:rsidR="004A08A4" w:rsidRPr="004A08A4" w:rsidRDefault="004A08A4" w:rsidP="004A08A4">
      <w:pPr>
        <w:shd w:val="clear" w:color="auto" w:fill="F8F8F8"/>
        <w:spacing w:after="0" w:line="240" w:lineRule="auto"/>
        <w:rPr>
          <w:rFonts w:ascii="Arial" w:eastAsia="Times New Roman" w:hAnsi="Arial" w:cs="Arial"/>
          <w:color w:val="1D1D1D"/>
          <w:sz w:val="21"/>
          <w:szCs w:val="21"/>
          <w:lang w:eastAsia="ru-RU"/>
        </w:rPr>
      </w:pPr>
    </w:p>
    <w:p w14:paraId="34F544E8" w14:textId="77777777" w:rsidR="0025533F" w:rsidRDefault="0025533F" w:rsidP="004A08A4">
      <w:pPr>
        <w:shd w:val="clear" w:color="auto" w:fill="F8F8F8"/>
        <w:spacing w:after="150" w:line="240" w:lineRule="auto"/>
        <w:jc w:val="both"/>
        <w:rPr>
          <w:rFonts w:ascii="Arial" w:eastAsia="Times New Roman" w:hAnsi="Arial" w:cs="Arial"/>
          <w:color w:val="242424"/>
          <w:sz w:val="21"/>
          <w:szCs w:val="21"/>
          <w:lang w:eastAsia="ru-RU"/>
        </w:rPr>
      </w:pPr>
      <w:r>
        <w:rPr>
          <w:noProof/>
        </w:rPr>
        <w:drawing>
          <wp:inline distT="0" distB="0" distL="0" distR="0" wp14:anchorId="05EB4A21" wp14:editId="38B5D683">
            <wp:extent cx="6840220" cy="4836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0220" cy="4836795"/>
                    </a:xfrm>
                    <a:prstGeom prst="rect">
                      <a:avLst/>
                    </a:prstGeom>
                    <a:noFill/>
                    <a:ln>
                      <a:noFill/>
                    </a:ln>
                  </pic:spPr>
                </pic:pic>
              </a:graphicData>
            </a:graphic>
          </wp:inline>
        </w:drawing>
      </w:r>
    </w:p>
    <w:p w14:paraId="590B9405" w14:textId="32F32593"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bookmarkStart w:id="0" w:name="_GoBack"/>
      <w:bookmarkEnd w:id="0"/>
      <w:r w:rsidRPr="004A08A4">
        <w:rPr>
          <w:rFonts w:ascii="Arial" w:eastAsia="Times New Roman" w:hAnsi="Arial" w:cs="Arial"/>
          <w:color w:val="242424"/>
          <w:sz w:val="21"/>
          <w:szCs w:val="21"/>
          <w:lang w:eastAsia="ru-RU"/>
        </w:rPr>
        <w:t>В магазинах реализуется большое количество сыров и потребителю бывает сложно сделать правильный выбор. В связи с этим Роспотребнадзор напоминает о видах сыра и о том, на что нужно обратить внимание при приобретении продукта.</w:t>
      </w:r>
    </w:p>
    <w:p w14:paraId="2C3A6EE4" w14:textId="77777777" w:rsidR="004A08A4" w:rsidRPr="004A08A4" w:rsidRDefault="004A08A4" w:rsidP="004A08A4">
      <w:pPr>
        <w:shd w:val="clear" w:color="auto" w:fill="F8F8F8"/>
        <w:spacing w:after="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Обратите внимание, что Решением Совета Евразийской экономической комиссии от 09.10.2013 №67 принят технический регламент Таможенного союза «О безопасности молока и молочной продукции», который устанавливает требования безопасности к молоку и молочной продукции, к процессам их производства, хранения, перевозки, реализации и утилизации, а также требования к маркировке и упаковке молока и молочной продукции.</w:t>
      </w:r>
      <w:r w:rsidRPr="004A08A4">
        <w:rPr>
          <w:rFonts w:ascii="Arial" w:eastAsia="Times New Roman" w:hAnsi="Arial" w:cs="Arial"/>
          <w:color w:val="242424"/>
          <w:sz w:val="21"/>
          <w:szCs w:val="21"/>
          <w:lang w:eastAsia="ru-RU"/>
        </w:rPr>
        <w:br/>
      </w:r>
      <w:r w:rsidRPr="004A08A4">
        <w:rPr>
          <w:rFonts w:ascii="Arial" w:eastAsia="Times New Roman" w:hAnsi="Arial" w:cs="Arial"/>
          <w:color w:val="242424"/>
          <w:sz w:val="21"/>
          <w:szCs w:val="21"/>
          <w:lang w:eastAsia="ru-RU"/>
        </w:rPr>
        <w:br/>
        <w:t>Идентификация сыра проводится по наименованию продукта.</w:t>
      </w:r>
    </w:p>
    <w:p w14:paraId="58BCE9F5" w14:textId="77777777" w:rsidR="004A08A4" w:rsidRPr="004A08A4" w:rsidRDefault="004A08A4" w:rsidP="004A08A4">
      <w:pPr>
        <w:shd w:val="clear" w:color="auto" w:fill="F8F8F8"/>
        <w:spacing w:after="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br/>
      </w:r>
      <w:r w:rsidRPr="004A08A4">
        <w:rPr>
          <w:rFonts w:ascii="Arial" w:eastAsia="Times New Roman" w:hAnsi="Arial" w:cs="Arial"/>
          <w:b/>
          <w:bCs/>
          <w:color w:val="242424"/>
          <w:sz w:val="21"/>
          <w:szCs w:val="21"/>
          <w:lang w:eastAsia="ru-RU"/>
        </w:rPr>
        <w:t>Наименования сыров</w:t>
      </w:r>
    </w:p>
    <w:p w14:paraId="626840A1" w14:textId="77777777" w:rsidR="004A08A4" w:rsidRPr="004A08A4" w:rsidRDefault="004A08A4" w:rsidP="004A08A4">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A08A4">
        <w:rPr>
          <w:rFonts w:ascii="Arial" w:eastAsia="Times New Roman" w:hAnsi="Arial" w:cs="Arial"/>
          <w:color w:val="1D1D1D"/>
          <w:sz w:val="21"/>
          <w:szCs w:val="21"/>
          <w:lang w:eastAsia="ru-RU"/>
        </w:rPr>
        <w:t>«Сыр,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p w14:paraId="54845E84" w14:textId="77777777" w:rsidR="004A08A4" w:rsidRPr="004A08A4" w:rsidRDefault="004A08A4" w:rsidP="004A08A4">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A08A4">
        <w:rPr>
          <w:rFonts w:ascii="Arial" w:eastAsia="Times New Roman" w:hAnsi="Arial" w:cs="Arial"/>
          <w:color w:val="1D1D1D"/>
          <w:sz w:val="21"/>
          <w:szCs w:val="21"/>
          <w:lang w:eastAsia="ru-RU"/>
        </w:rP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14:paraId="752ADBB8" w14:textId="77777777" w:rsidR="004A08A4" w:rsidRPr="004A08A4" w:rsidRDefault="004A08A4" w:rsidP="004A08A4">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A08A4">
        <w:rPr>
          <w:rFonts w:ascii="Arial" w:eastAsia="Times New Roman" w:hAnsi="Arial" w:cs="Arial"/>
          <w:color w:val="1D1D1D"/>
          <w:sz w:val="21"/>
          <w:szCs w:val="21"/>
          <w:lang w:eastAsia="ru-RU"/>
        </w:rP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14:paraId="083C2605" w14:textId="77777777" w:rsidR="004A08A4" w:rsidRPr="004A08A4" w:rsidRDefault="004A08A4" w:rsidP="004A08A4">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A08A4">
        <w:rPr>
          <w:rFonts w:ascii="Arial" w:eastAsia="Times New Roman" w:hAnsi="Arial" w:cs="Arial"/>
          <w:color w:val="1D1D1D"/>
          <w:sz w:val="21"/>
          <w:szCs w:val="21"/>
          <w:lang w:eastAsia="ru-RU"/>
        </w:rPr>
        <w:t xml:space="preserve">«Сыр,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w:t>
      </w:r>
      <w:r w:rsidRPr="004A08A4">
        <w:rPr>
          <w:rFonts w:ascii="Arial" w:eastAsia="Times New Roman" w:hAnsi="Arial" w:cs="Arial"/>
          <w:color w:val="1D1D1D"/>
          <w:sz w:val="21"/>
          <w:szCs w:val="21"/>
          <w:lang w:eastAsia="ru-RU"/>
        </w:rPr>
        <w:lastRenderedPageBreak/>
        <w:t>сыра, произведенные с использованием плесневых грибов, находящихся внутри и (или) на поверхности готового сыра;</w:t>
      </w:r>
    </w:p>
    <w:p w14:paraId="068B512E" w14:textId="77777777" w:rsidR="004A08A4" w:rsidRPr="004A08A4" w:rsidRDefault="004A08A4" w:rsidP="004A08A4">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A08A4">
        <w:rPr>
          <w:rFonts w:ascii="Arial" w:eastAsia="Times New Roman" w:hAnsi="Arial" w:cs="Arial"/>
          <w:color w:val="1D1D1D"/>
          <w:sz w:val="21"/>
          <w:szCs w:val="21"/>
          <w:lang w:eastAsia="ru-RU"/>
        </w:rP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14:paraId="29B61081" w14:textId="77777777" w:rsidR="004A08A4" w:rsidRPr="004A08A4" w:rsidRDefault="004A08A4" w:rsidP="004A08A4">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A08A4">
        <w:rPr>
          <w:rFonts w:ascii="Arial" w:eastAsia="Times New Roman" w:hAnsi="Arial" w:cs="Arial"/>
          <w:color w:val="1D1D1D"/>
          <w:sz w:val="21"/>
          <w:szCs w:val="21"/>
          <w:lang w:eastAsia="ru-RU"/>
        </w:rP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 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14:paraId="48A3E095" w14:textId="77777777"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Необходимо отметить, что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14:paraId="51EB850D" w14:textId="77777777" w:rsidR="004A08A4" w:rsidRPr="004A08A4" w:rsidRDefault="004A08A4" w:rsidP="004A08A4">
      <w:pPr>
        <w:shd w:val="clear" w:color="auto" w:fill="F8F8F8"/>
        <w:spacing w:after="0" w:line="240" w:lineRule="auto"/>
        <w:jc w:val="both"/>
        <w:rPr>
          <w:rFonts w:ascii="Arial" w:eastAsia="Times New Roman" w:hAnsi="Arial" w:cs="Arial"/>
          <w:color w:val="242424"/>
          <w:sz w:val="21"/>
          <w:szCs w:val="21"/>
          <w:lang w:eastAsia="ru-RU"/>
        </w:rPr>
      </w:pPr>
      <w:r w:rsidRPr="004A08A4">
        <w:rPr>
          <w:rFonts w:ascii="Arial" w:eastAsia="Times New Roman" w:hAnsi="Arial" w:cs="Arial"/>
          <w:b/>
          <w:bCs/>
          <w:color w:val="242424"/>
          <w:sz w:val="21"/>
          <w:szCs w:val="21"/>
          <w:lang w:eastAsia="ru-RU"/>
        </w:rPr>
        <w:t>На что обратить внимание</w:t>
      </w:r>
    </w:p>
    <w:p w14:paraId="535C2428" w14:textId="77777777"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 Приобретая сыр в магазине, необходимо внимательно изучить маркировку пищевой продукции.</w:t>
      </w:r>
    </w:p>
    <w:p w14:paraId="10E3E39B" w14:textId="77777777"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 Маркировка упакованного сыра должна содержать сведения о наименовании пищевой продукции, ее составе, количестве, дате изготовления, сроке годности, условий хранения, пищевой ценности, информацию о производителе.</w:t>
      </w:r>
    </w:p>
    <w:p w14:paraId="119F7951" w14:textId="77777777"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 На этикетке сыра, фасованного организацией торговли в отсутствии потребителя, должно быть указано наименование, дата изготовления, срок годности и условия хранения.</w:t>
      </w:r>
    </w:p>
    <w:p w14:paraId="2DFDE142" w14:textId="77777777" w:rsidR="004A08A4" w:rsidRPr="004A08A4" w:rsidRDefault="004A08A4" w:rsidP="004A08A4">
      <w:pPr>
        <w:shd w:val="clear" w:color="auto" w:fill="F8F8F8"/>
        <w:spacing w:after="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 Также на упаковке сыра, произведённого после 1 июня 2021 года, обязательно должна быть размещена маркировка «Честный знак». Это специальный квадратный Data Matrix код, который можно проверить с помощью мобильного приложения. Оно доступно для скачивания в</w:t>
      </w:r>
      <w:hyperlink r:id="rId6" w:history="1">
        <w:r w:rsidRPr="004A08A4">
          <w:rPr>
            <w:rFonts w:ascii="Arial" w:eastAsia="Times New Roman" w:hAnsi="Arial" w:cs="Arial"/>
            <w:color w:val="1D85B3"/>
            <w:sz w:val="21"/>
            <w:szCs w:val="21"/>
            <w:u w:val="single"/>
            <w:lang w:eastAsia="ru-RU"/>
          </w:rPr>
          <w:t> App Store </w:t>
        </w:r>
      </w:hyperlink>
      <w:r w:rsidRPr="004A08A4">
        <w:rPr>
          <w:rFonts w:ascii="Arial" w:eastAsia="Times New Roman" w:hAnsi="Arial" w:cs="Arial"/>
          <w:color w:val="242424"/>
          <w:sz w:val="21"/>
          <w:szCs w:val="21"/>
          <w:lang w:eastAsia="ru-RU"/>
        </w:rPr>
        <w:t>и </w:t>
      </w:r>
      <w:hyperlink r:id="rId7" w:history="1">
        <w:r w:rsidRPr="004A08A4">
          <w:rPr>
            <w:rFonts w:ascii="Arial" w:eastAsia="Times New Roman" w:hAnsi="Arial" w:cs="Arial"/>
            <w:color w:val="1D85B3"/>
            <w:sz w:val="21"/>
            <w:szCs w:val="21"/>
            <w:u w:val="single"/>
            <w:lang w:eastAsia="ru-RU"/>
          </w:rPr>
          <w:t>Google Play</w:t>
        </w:r>
      </w:hyperlink>
      <w:r w:rsidRPr="004A08A4">
        <w:rPr>
          <w:rFonts w:ascii="Arial" w:eastAsia="Times New Roman" w:hAnsi="Arial" w:cs="Arial"/>
          <w:color w:val="242424"/>
          <w:sz w:val="21"/>
          <w:szCs w:val="21"/>
          <w:lang w:eastAsia="ru-RU"/>
        </w:rPr>
        <w:t>. Благодаря сервису каждый потребитель сможет убедиться в легальности продукта, узнать его реальный состав, дату производства и срок годности. А в случае выявленного нарушения направить жалобу в Роспотребнадзор в несколько кликов.</w:t>
      </w:r>
    </w:p>
    <w:p w14:paraId="7FB769BA" w14:textId="77777777" w:rsidR="004A08A4" w:rsidRPr="004A08A4" w:rsidRDefault="004A08A4" w:rsidP="004A08A4">
      <w:pPr>
        <w:shd w:val="clear" w:color="auto" w:fill="F8F8F8"/>
        <w:spacing w:after="0" w:line="240" w:lineRule="auto"/>
        <w:jc w:val="both"/>
        <w:rPr>
          <w:rFonts w:ascii="Arial" w:eastAsia="Times New Roman" w:hAnsi="Arial" w:cs="Arial"/>
          <w:color w:val="242424"/>
          <w:sz w:val="21"/>
          <w:szCs w:val="21"/>
          <w:lang w:eastAsia="ru-RU"/>
        </w:rPr>
      </w:pPr>
      <w:r w:rsidRPr="004A08A4">
        <w:rPr>
          <w:rFonts w:ascii="Arial" w:eastAsia="Times New Roman" w:hAnsi="Arial" w:cs="Arial"/>
          <w:b/>
          <w:bCs/>
          <w:color w:val="242424"/>
          <w:sz w:val="21"/>
          <w:szCs w:val="21"/>
          <w:lang w:eastAsia="ru-RU"/>
        </w:rPr>
        <w:t>Как понять, что сыр хорошего качества</w:t>
      </w:r>
    </w:p>
    <w:p w14:paraId="3A601316" w14:textId="77777777"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 На разрезе сыр должен иметь ровный рисунок, состоящий из глазков круглой или овальной формы (Костромской, Эстонский), неправильной или угловатой формы (Российский), круглой овальной или угловатой формы (Голландский). Не должно быть трещин, неровностей.</w:t>
      </w:r>
    </w:p>
    <w:p w14:paraId="12C8F90E" w14:textId="77777777"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 Корка ровная, тонкая, без повреждений, покрытая полимерной пленкой. Толстоватый подкорковый слой не допускается.</w:t>
      </w:r>
    </w:p>
    <w:p w14:paraId="43073B31" w14:textId="77777777"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 Аромат сырный, сладковато-пряный, либо слегка кисловатый. Ни в коем случае не прогорклый, тухлый, сальный. Не допустимо наличие плесени, за исключением специальных сортов.</w:t>
      </w:r>
    </w:p>
    <w:p w14:paraId="0776ADFB" w14:textId="77777777"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 Цвет от белого до светло-желтого, ровный по всей массе.</w:t>
      </w:r>
    </w:p>
    <w:p w14:paraId="6EFD2E3A" w14:textId="77777777" w:rsidR="004A08A4" w:rsidRPr="004A08A4" w:rsidRDefault="004A08A4" w:rsidP="004A08A4">
      <w:pPr>
        <w:shd w:val="clear" w:color="auto" w:fill="F8F8F8"/>
        <w:spacing w:after="15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 Консистенция эластичная, однородная по всей массе, не допускается рыхлая, потрескавшаяся.</w:t>
      </w:r>
    </w:p>
    <w:p w14:paraId="01E3622E" w14:textId="77777777" w:rsidR="004A08A4" w:rsidRPr="004A08A4" w:rsidRDefault="004A08A4" w:rsidP="004A08A4">
      <w:pPr>
        <w:shd w:val="clear" w:color="auto" w:fill="F8F8F8"/>
        <w:spacing w:after="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Роспотребнадзором осуществляется контроль с лабораторным исследованием сыра и сырной продукции в торговых сетях, прежде всего, в нижнем ценовом сегменте.</w:t>
      </w:r>
      <w:r w:rsidRPr="004A08A4">
        <w:rPr>
          <w:rFonts w:ascii="Arial" w:eastAsia="Times New Roman" w:hAnsi="Arial" w:cs="Arial"/>
          <w:color w:val="242424"/>
          <w:sz w:val="21"/>
          <w:szCs w:val="21"/>
          <w:lang w:eastAsia="ru-RU"/>
        </w:rPr>
        <w:br/>
      </w:r>
      <w:r w:rsidRPr="004A08A4">
        <w:rPr>
          <w:rFonts w:ascii="Arial" w:eastAsia="Times New Roman" w:hAnsi="Arial" w:cs="Arial"/>
          <w:color w:val="242424"/>
          <w:sz w:val="21"/>
          <w:szCs w:val="21"/>
          <w:lang w:eastAsia="ru-RU"/>
        </w:rPr>
        <w:br/>
        <w:t>В случае обнаружения продукции ненадлежащего качества в отношении производителя и продавца применяются меры административного воздействия.</w:t>
      </w:r>
    </w:p>
    <w:p w14:paraId="0B3A42F9" w14:textId="10293668" w:rsidR="004A08A4" w:rsidRDefault="004A08A4" w:rsidP="004A08A4">
      <w:pPr>
        <w:shd w:val="clear" w:color="auto" w:fill="F8F8F8"/>
        <w:spacing w:after="0" w:line="240" w:lineRule="auto"/>
        <w:jc w:val="both"/>
        <w:rPr>
          <w:rFonts w:ascii="Arial" w:eastAsia="Times New Roman" w:hAnsi="Arial" w:cs="Arial"/>
          <w:color w:val="242424"/>
          <w:sz w:val="21"/>
          <w:szCs w:val="21"/>
          <w:lang w:eastAsia="ru-RU"/>
        </w:rPr>
      </w:pPr>
      <w:r w:rsidRPr="004A08A4">
        <w:rPr>
          <w:rFonts w:ascii="Arial" w:eastAsia="Times New Roman" w:hAnsi="Arial" w:cs="Arial"/>
          <w:color w:val="242424"/>
          <w:sz w:val="21"/>
          <w:szCs w:val="21"/>
          <w:lang w:eastAsia="ru-RU"/>
        </w:rPr>
        <w:t>Информация о несоответствующей продукции публикуется в открытом доступе на Государственном информационном ресурсе в сфере защиты прав потребителей.</w:t>
      </w:r>
    </w:p>
    <w:p w14:paraId="1818E1CA" w14:textId="77777777" w:rsidR="004A08A4" w:rsidRPr="004A08A4" w:rsidRDefault="004A08A4" w:rsidP="004A08A4">
      <w:pPr>
        <w:shd w:val="clear" w:color="auto" w:fill="F8F8F8"/>
        <w:spacing w:after="0" w:line="240" w:lineRule="auto"/>
        <w:jc w:val="both"/>
        <w:rPr>
          <w:rFonts w:ascii="Arial" w:eastAsia="Times New Roman" w:hAnsi="Arial" w:cs="Arial"/>
          <w:color w:val="242424"/>
          <w:sz w:val="21"/>
          <w:szCs w:val="21"/>
          <w:lang w:eastAsia="ru-RU"/>
        </w:rPr>
      </w:pPr>
    </w:p>
    <w:p w14:paraId="66A99FBD" w14:textId="500B1FC8" w:rsidR="00E86EB3" w:rsidRDefault="00E86EB3"/>
    <w:sectPr w:rsidR="00E86EB3" w:rsidSect="004A08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40708"/>
    <w:multiLevelType w:val="multilevel"/>
    <w:tmpl w:val="F47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83"/>
    <w:rsid w:val="0025533F"/>
    <w:rsid w:val="004A08A4"/>
    <w:rsid w:val="00610C83"/>
    <w:rsid w:val="00E8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C76C"/>
  <w15:chartTrackingRefBased/>
  <w15:docId w15:val="{B8FC8AAD-70EE-48CB-92D9-BFA03EE4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27834">
      <w:bodyDiv w:val="1"/>
      <w:marLeft w:val="0"/>
      <w:marRight w:val="0"/>
      <w:marTop w:val="0"/>
      <w:marBottom w:val="0"/>
      <w:divBdr>
        <w:top w:val="none" w:sz="0" w:space="0" w:color="auto"/>
        <w:left w:val="none" w:sz="0" w:space="0" w:color="auto"/>
        <w:bottom w:val="none" w:sz="0" w:space="0" w:color="auto"/>
        <w:right w:val="none" w:sz="0" w:space="0" w:color="auto"/>
      </w:divBdr>
      <w:divsChild>
        <w:div w:id="1856684">
          <w:marLeft w:val="0"/>
          <w:marRight w:val="0"/>
          <w:marTop w:val="0"/>
          <w:marBottom w:val="0"/>
          <w:divBdr>
            <w:top w:val="none" w:sz="0" w:space="0" w:color="auto"/>
            <w:left w:val="none" w:sz="0" w:space="0" w:color="auto"/>
            <w:bottom w:val="none" w:sz="0" w:space="0" w:color="auto"/>
            <w:right w:val="none" w:sz="0" w:space="0" w:color="auto"/>
          </w:divBdr>
        </w:div>
        <w:div w:id="150709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ru.crptech.mark&amp;h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ru/app/%D1%87%D0%B5%D1%81%D1%82%D0%BD%D1%8B%D0%B9-%D0%B7%D0%BD%D0%B0%D0%BA/id140072380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ДС473</dc:creator>
  <cp:keywords/>
  <dc:description/>
  <cp:lastModifiedBy>ДС473</cp:lastModifiedBy>
  <cp:revision>3</cp:revision>
  <dcterms:created xsi:type="dcterms:W3CDTF">2022-04-28T06:23:00Z</dcterms:created>
  <dcterms:modified xsi:type="dcterms:W3CDTF">2022-04-28T06:49:00Z</dcterms:modified>
</cp:coreProperties>
</file>