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1527C736" w:rsidR="00C86C57" w:rsidRPr="00D304BD" w:rsidRDefault="006E5E67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>
              <w:default w:val="УТВЕРЖДЕН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УТВЕРЖДЕН</w:t>
      </w:r>
      <w:r>
        <w:rPr>
          <w:sz w:val="28"/>
          <w:szCs w:val="28"/>
        </w:rPr>
        <w:fldChar w:fldCharType="end"/>
      </w:r>
    </w:p>
    <w:p w14:paraId="218D7FAA" w14:textId="77777777" w:rsidR="006E5E67" w:rsidRDefault="006E5E67" w:rsidP="006E5E67">
      <w:pPr>
        <w:jc w:val="center"/>
        <w:rPr>
          <w:rFonts w:cs="Arial"/>
          <w:sz w:val="28"/>
          <w:szCs w:val="28"/>
        </w:rPr>
      </w:pPr>
      <w:bookmarkStart w:id="1" w:name="type_doc"/>
      <w:r>
        <w:rPr>
          <w:rFonts w:cs="Arial"/>
          <w:sz w:val="28"/>
          <w:szCs w:val="28"/>
        </w:rPr>
        <w:t>р</w:t>
      </w:r>
      <w:r w:rsidRPr="00901909">
        <w:rPr>
          <w:rFonts w:cs="Arial"/>
          <w:sz w:val="28"/>
          <w:szCs w:val="28"/>
        </w:rPr>
        <w:t xml:space="preserve">аспоряжением </w:t>
      </w:r>
      <w:r>
        <w:rPr>
          <w:rFonts w:cs="Arial"/>
          <w:sz w:val="28"/>
          <w:szCs w:val="28"/>
        </w:rPr>
        <w:t xml:space="preserve">министерства образования </w:t>
      </w:r>
    </w:p>
    <w:p w14:paraId="4C67612B" w14:textId="77777777" w:rsidR="006E5E67" w:rsidRPr="007247A1" w:rsidRDefault="006E5E67" w:rsidP="006E5E67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Сахалинской области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6E5E67" w14:paraId="27021D26" w14:textId="77777777" w:rsidTr="006521C4">
        <w:tc>
          <w:tcPr>
            <w:tcW w:w="479" w:type="dxa"/>
          </w:tcPr>
          <w:bookmarkEnd w:id="1"/>
          <w:p w14:paraId="3507823E" w14:textId="77777777" w:rsidR="006E5E67" w:rsidRDefault="006E5E67" w:rsidP="006521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C1C5345" w14:textId="77777777" w:rsidR="006E5E67" w:rsidRDefault="006E5E67" w:rsidP="006521C4">
            <w:pPr>
              <w:rPr>
                <w:sz w:val="28"/>
                <w:szCs w:val="28"/>
              </w:rPr>
            </w:pPr>
            <w:bookmarkStart w:id="2" w:name="ТекстовоеПоле3"/>
            <w:r>
              <w:rPr>
                <w:sz w:val="28"/>
                <w:szCs w:val="28"/>
                <w:lang w:val="en-US"/>
              </w:rPr>
              <w:t xml:space="preserve"> </w:t>
            </w:r>
            <w:bookmarkEnd w:id="2"/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221F7AAA48AD4343B32D3CEECA234A38"/>
                </w:placeholder>
              </w:sdtPr>
              <w:sdtContent>
                <w:r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535" w:type="dxa"/>
          </w:tcPr>
          <w:p w14:paraId="65B37A98" w14:textId="77777777" w:rsidR="006E5E67" w:rsidRDefault="006E5E67" w:rsidP="006521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73153A" w14:textId="77777777" w:rsidR="006E5E67" w:rsidRDefault="006E5E67" w:rsidP="006521C4">
            <w:pPr>
              <w:rPr>
                <w:sz w:val="28"/>
                <w:szCs w:val="28"/>
              </w:rPr>
            </w:pPr>
            <w:bookmarkStart w:id="3" w:name="ТекстовоеПоле4"/>
            <w:bookmarkEnd w:id="3"/>
            <w:r>
              <w:rPr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AE4541ABCDC54699A03A9E6C91CF5F77"/>
                </w:placeholder>
              </w:sdtPr>
              <w:sdtContent>
                <w:r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</w:t>
                </w:r>
              </w:sdtContent>
            </w:sdt>
            <w:r>
              <w:rPr>
                <w:sz w:val="28"/>
                <w:szCs w:val="28"/>
                <w:lang w:val="en-US"/>
              </w:rPr>
              <w:t xml:space="preserve">     </w:t>
            </w:r>
          </w:p>
        </w:tc>
      </w:tr>
    </w:tbl>
    <w:p w14:paraId="172514CC" w14:textId="77777777" w:rsidR="006E5E67" w:rsidRPr="00D304BD" w:rsidRDefault="006E5E67" w:rsidP="006E5E67">
      <w:pPr>
        <w:rPr>
          <w:sz w:val="28"/>
          <w:szCs w:val="28"/>
        </w:rPr>
        <w:sectPr w:rsidR="006E5E6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49B8F5C" w14:textId="77777777" w:rsidR="006E5E67" w:rsidRPr="009C63DB" w:rsidRDefault="006E5E67" w:rsidP="006E5E67">
      <w:pPr>
        <w:rPr>
          <w:sz w:val="28"/>
          <w:szCs w:val="28"/>
        </w:rPr>
        <w:sectPr w:rsidR="006E5E6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652C0942" w14:textId="77777777" w:rsidR="006E5E67" w:rsidRPr="00D304BD" w:rsidRDefault="006E5E67" w:rsidP="00BF00DF">
      <w:pPr>
        <w:rPr>
          <w:sz w:val="28"/>
          <w:szCs w:val="28"/>
        </w:rPr>
        <w:sectPr w:rsidR="006E5E6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D" w14:textId="0859743E" w:rsidR="00765FB3" w:rsidRPr="009C63DB" w:rsidRDefault="00A574FB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4" w:name="ТекстовоеПоле1"/>
      <w:r w:rsidRPr="00DC2988">
        <w:rPr>
          <w:b/>
          <w:bCs/>
          <w:caps/>
          <w:sz w:val="28"/>
          <w:szCs w:val="28"/>
        </w:rPr>
        <w:lastRenderedPageBreak/>
        <w:t xml:space="preserve"> </w:t>
      </w:r>
      <w:bookmarkEnd w:id="4"/>
      <w:r w:rsidR="006E5E67">
        <w:rPr>
          <w:b/>
          <w:bCs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Акт о вводе "/>
            </w:textInput>
          </w:ffData>
        </w:fldChar>
      </w:r>
      <w:r w:rsidR="006E5E67">
        <w:rPr>
          <w:b/>
          <w:bCs/>
          <w:caps/>
          <w:sz w:val="28"/>
          <w:szCs w:val="28"/>
        </w:rPr>
        <w:instrText xml:space="preserve"> FORMTEXT </w:instrText>
      </w:r>
      <w:r w:rsidR="006E5E67">
        <w:rPr>
          <w:b/>
          <w:bCs/>
          <w:caps/>
          <w:sz w:val="28"/>
          <w:szCs w:val="28"/>
        </w:rPr>
      </w:r>
      <w:r w:rsidR="006E5E67">
        <w:rPr>
          <w:b/>
          <w:bCs/>
          <w:caps/>
          <w:sz w:val="28"/>
          <w:szCs w:val="28"/>
        </w:rPr>
        <w:fldChar w:fldCharType="separate"/>
      </w:r>
      <w:r w:rsidR="006E5E67">
        <w:rPr>
          <w:b/>
          <w:bCs/>
          <w:caps/>
          <w:noProof/>
          <w:sz w:val="28"/>
          <w:szCs w:val="28"/>
        </w:rPr>
        <w:t xml:space="preserve">Акт о вводе </w:t>
      </w:r>
      <w:r w:rsidR="006E5E67">
        <w:rPr>
          <w:b/>
          <w:bCs/>
          <w:caps/>
          <w:sz w:val="28"/>
          <w:szCs w:val="28"/>
        </w:rPr>
        <w:fldChar w:fldCharType="end"/>
      </w:r>
    </w:p>
    <w:p w14:paraId="2F9BEE10" w14:textId="77777777" w:rsidR="00765FB3" w:rsidRDefault="00765FB3" w:rsidP="006E5E67">
      <w:pPr>
        <w:spacing w:after="480"/>
        <w:jc w:val="center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48DD3B" w14:textId="4B74253A" w:rsidR="006E5E67" w:rsidRPr="006E5E67" w:rsidRDefault="006E5E67" w:rsidP="006E5E67">
      <w:pPr>
        <w:spacing w:line="276" w:lineRule="auto"/>
        <w:jc w:val="center"/>
        <w:rPr>
          <w:b/>
          <w:sz w:val="28"/>
          <w:szCs w:val="28"/>
        </w:rPr>
      </w:pPr>
      <w:r w:rsidRPr="006E5E67">
        <w:rPr>
          <w:b/>
          <w:sz w:val="28"/>
          <w:szCs w:val="28"/>
        </w:rPr>
        <w:lastRenderedPageBreak/>
        <w:t>в эксплуатацию регионального общедоступного навигатора дополнительного образования</w:t>
      </w:r>
    </w:p>
    <w:p w14:paraId="2BC925E4" w14:textId="77777777" w:rsidR="006E5E67" w:rsidRDefault="006E5E67" w:rsidP="006E5E67">
      <w:pPr>
        <w:tabs>
          <w:tab w:val="right" w:pos="935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/>
        <w:t>г. ______________</w:t>
      </w:r>
      <w:r>
        <w:rPr>
          <w:sz w:val="28"/>
          <w:szCs w:val="28"/>
        </w:rPr>
        <w:tab/>
        <w:t>«___» ________ ____ г.</w:t>
      </w:r>
    </w:p>
    <w:p w14:paraId="5EBF5958" w14:textId="16532508" w:rsidR="006E5E67" w:rsidRDefault="006E5E67" w:rsidP="006E5E67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/>
        <w:t>Комиссия в составе:</w:t>
      </w:r>
    </w:p>
    <w:p w14:paraId="6DD363AD" w14:textId="77777777" w:rsidR="006E5E67" w:rsidRDefault="006E5E67" w:rsidP="006E5E67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Председатель:</w:t>
      </w:r>
    </w:p>
    <w:p w14:paraId="651AB35E" w14:textId="0EC05836" w:rsidR="006E5E67" w:rsidRDefault="006E5E67" w:rsidP="006E5E67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4C600AB1" w14:textId="77777777" w:rsidR="006E5E67" w:rsidRDefault="006E5E67" w:rsidP="006E5E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назначенная распоряжением от "___"_______ _____ г., №___ ознакомившись с работой регионального общедоступного навигатора дополнительного образования детей Сахалинской области, установила, что региональный общедоступный навигатор дополнительного образования детей Сахалинской области соответствует предъявляемым требованиям и обеспечивает: </w:t>
      </w:r>
    </w:p>
    <w:p w14:paraId="1B871792" w14:textId="77777777" w:rsidR="006E5E67" w:rsidRDefault="006E5E67" w:rsidP="006E5E67">
      <w:pPr>
        <w:pStyle w:val="ab"/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свободный доступ к информации о реализуемых в Сахалинской области дополнительных общеобразовательных программах, организациях, реализующих данные программы, обучающихся, зачисленных на данные программы;</w:t>
      </w:r>
    </w:p>
    <w:p w14:paraId="28A00BC4" w14:textId="77777777" w:rsidR="006E5E67" w:rsidRDefault="006E5E67" w:rsidP="006E5E67">
      <w:pPr>
        <w:pStyle w:val="ab"/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поиск дополнительных общеобразовательных программ, программ спортивной подготовки и реализующих их организаций;</w:t>
      </w:r>
    </w:p>
    <w:p w14:paraId="1EF01BDF" w14:textId="77777777" w:rsidR="006E5E67" w:rsidRDefault="006E5E67" w:rsidP="006E5E67">
      <w:pPr>
        <w:pStyle w:val="ab"/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возможность записаться на выбранную программу и при необходимости оплатить обучение по выбранной программе.</w:t>
      </w:r>
    </w:p>
    <w:p w14:paraId="7C6A004B" w14:textId="77777777" w:rsidR="006E5E67" w:rsidRDefault="006E5E67" w:rsidP="006E5E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комиссия приняла решение ввести в эксплуатацию региональный общедоступный навигатор дополнительного образования детей Сахалинской области с «___»________ 2021 г.</w:t>
      </w:r>
    </w:p>
    <w:p w14:paraId="099A25A0" w14:textId="77777777" w:rsidR="006E5E67" w:rsidRDefault="006E5E67" w:rsidP="006E5E67">
      <w:pPr>
        <w:spacing w:line="276" w:lineRule="auto"/>
        <w:ind w:firstLine="709"/>
        <w:rPr>
          <w:sz w:val="28"/>
          <w:szCs w:val="28"/>
        </w:rPr>
      </w:pPr>
    </w:p>
    <w:p w14:paraId="79A21FA6" w14:textId="77777777" w:rsidR="006E5E67" w:rsidRDefault="006E5E67" w:rsidP="006E5E67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(должность, личная подпись Фамилия инициалы)</w:t>
      </w:r>
    </w:p>
    <w:p w14:paraId="49E2CEFF" w14:textId="13BA9C33" w:rsidR="00337D5D" w:rsidRPr="006E5E67" w:rsidRDefault="006E5E67" w:rsidP="006E5E67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Члены комиссии   </w:t>
      </w:r>
      <w:r>
        <w:rPr>
          <w:sz w:val="28"/>
          <w:szCs w:val="28"/>
        </w:rPr>
        <w:t xml:space="preserve">            </w:t>
      </w:r>
      <w:bookmarkStart w:id="5" w:name="_GoBack"/>
      <w:bookmarkEnd w:id="5"/>
      <w:r>
        <w:rPr>
          <w:sz w:val="28"/>
          <w:szCs w:val="28"/>
        </w:rPr>
        <w:t xml:space="preserve"> 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(должность, личная подпись Фамилия инициалы) </w:t>
      </w: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3.12-1107-р 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6E5E67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E5E67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E5E67"/>
    <w:pPr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1F7AAA48AD4343B32D3CEECA234A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CF475B-E8F3-4653-8205-1798C4B3B45A}"/>
      </w:docPartPr>
      <w:docPartBody>
        <w:p w:rsidR="00000000" w:rsidRDefault="00F91EDE" w:rsidP="00F91EDE">
          <w:pPr>
            <w:pStyle w:val="221F7AAA48AD4343B32D3CEECA234A38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  <w:docPart>
      <w:docPartPr>
        <w:name w:val="AE4541ABCDC54699A03A9E6C91CF5F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FA8D2-6FE9-4477-A254-9BF568C92028}"/>
      </w:docPartPr>
      <w:docPartBody>
        <w:p w:rsidR="00000000" w:rsidRDefault="00F91EDE" w:rsidP="00F91EDE">
          <w:pPr>
            <w:pStyle w:val="AE4541ABCDC54699A03A9E6C91CF5F77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4D"/>
    <w:rsid w:val="00A3464D"/>
    <w:rsid w:val="00B24CDF"/>
    <w:rsid w:val="00F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2F695B77B3483AA0FF67DA8A8D9C24">
    <w:name w:val="2A2F695B77B3483AA0FF67DA8A8D9C24"/>
    <w:rsid w:val="00A3464D"/>
  </w:style>
  <w:style w:type="paragraph" w:customStyle="1" w:styleId="FBD8A2BD94BE47D1B683183CADE1FA29">
    <w:name w:val="FBD8A2BD94BE47D1B683183CADE1FA29"/>
    <w:rsid w:val="00A3464D"/>
  </w:style>
  <w:style w:type="paragraph" w:customStyle="1" w:styleId="B0EAC06F6E6D40CDB06DD59005FCD95A">
    <w:name w:val="B0EAC06F6E6D40CDB06DD59005FCD95A"/>
    <w:rsid w:val="00A3464D"/>
  </w:style>
  <w:style w:type="paragraph" w:customStyle="1" w:styleId="56334BE441E447C3A3F108FAFE01D98B">
    <w:name w:val="56334BE441E447C3A3F108FAFE01D98B"/>
    <w:rsid w:val="00A3464D"/>
  </w:style>
  <w:style w:type="paragraph" w:customStyle="1" w:styleId="5D9B80AB6B5B45DA9BED4161B4CEF9C8">
    <w:name w:val="5D9B80AB6B5B45DA9BED4161B4CEF9C8"/>
    <w:rsid w:val="00A3464D"/>
  </w:style>
  <w:style w:type="paragraph" w:customStyle="1" w:styleId="221F7AAA48AD4343B32D3CEECA234A38">
    <w:name w:val="221F7AAA48AD4343B32D3CEECA234A38"/>
    <w:rsid w:val="00F91EDE"/>
  </w:style>
  <w:style w:type="paragraph" w:customStyle="1" w:styleId="AE4541ABCDC54699A03A9E6C91CF5F77">
    <w:name w:val="AE4541ABCDC54699A03A9E6C91CF5F77"/>
    <w:rsid w:val="00F91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00ae519a-a787-4cb6-a9f3-e0d2ce624f96"/>
    <ds:schemaRef ds:uri="http://schemas.microsoft.com/sharepoint/v3"/>
    <ds:schemaRef ds:uri="D7192FFF-C2B2-4F10-B7A4-C791C93B1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Корнеева Мария Сергеевна</cp:lastModifiedBy>
  <cp:revision>8</cp:revision>
  <cp:lastPrinted>2008-03-14T00:47:00Z</cp:lastPrinted>
  <dcterms:created xsi:type="dcterms:W3CDTF">2016-04-18T22:59:00Z</dcterms:created>
  <dcterms:modified xsi:type="dcterms:W3CDTF">2021-08-15T23:18:00Z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