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Детский сад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158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организацию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обработки персональных данных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организации обработки персональных данных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18.1 и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22.1 Федерального закона от 27.07.2006 № 152-ФЗ «О персональных данных»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организацию обработки персональных данных </w:t>
      </w:r>
      <w:r>
        <w:rPr>
          <w:rFonts w:hAnsi="Times New Roman" w:cs="Times New Roman"/>
          <w:color w:val="000000"/>
          <w:sz w:val="24"/>
          <w:szCs w:val="24"/>
        </w:rPr>
        <w:t>старшего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воспитателя Петрову В.Г.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 организацию обработки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контролировать соблюдение в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законодательства РФ о персональных данных, в том числе требований к защите персональных данных;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разъяснять работникам </w:t>
      </w:r>
      <w:r>
        <w:rPr>
          <w:rFonts w:hAnsi="Times New Roman" w:cs="Times New Roman"/>
          <w:color w:val="000000"/>
          <w:sz w:val="24"/>
          <w:szCs w:val="24"/>
        </w:rPr>
        <w:t>МБДОУ Детский сад № 1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законодательства РФ о персональных данных, локальных актов по вопросам обработки персональных данных, требований к защите персональных данных;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и контролировать прием и обработку обращений и запросов субъектов персональных данных и их представителей;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условий сохранности персональных данных на материальных носителях.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исполнения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В.Г. Петрова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2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дело № 01-09 за 2020 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Бородина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3d9b26e2d8c45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