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792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МИНИСТЕРСТВО ПРОСВЕЩЕНИЯ РОССИЙСКОЙ ФЕДЕРАЦИИ</w:t>
      </w:r>
    </w:p>
    <w:p>
      <w:pPr>
        <w:autoSpaceDN w:val="0"/>
        <w:autoSpaceDE w:val="0"/>
        <w:widowControl/>
        <w:spacing w:line="230" w:lineRule="auto" w:before="670" w:after="0"/>
        <w:ind w:left="432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Министерство образования, науки и молодежной политики Краснодарского края</w:t>
      </w:r>
    </w:p>
    <w:p>
      <w:pPr>
        <w:autoSpaceDN w:val="0"/>
        <w:autoSpaceDE w:val="0"/>
        <w:widowControl/>
        <w:spacing w:line="230" w:lineRule="auto" w:before="670" w:after="0"/>
        <w:ind w:left="1944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муниципальное образование Новокубанский район</w:t>
      </w:r>
    </w:p>
    <w:p>
      <w:pPr>
        <w:autoSpaceDN w:val="0"/>
        <w:autoSpaceDE w:val="0"/>
        <w:widowControl/>
        <w:spacing w:line="230" w:lineRule="auto" w:before="670" w:after="0"/>
        <w:ind w:left="1866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МОБУСОШ № 18 им. Ф.Т. Данчева х.Родниковского</w:t>
      </w:r>
    </w:p>
    <w:p>
      <w:pPr>
        <w:autoSpaceDN w:val="0"/>
        <w:autoSpaceDE w:val="0"/>
        <w:widowControl/>
        <w:spacing w:line="230" w:lineRule="auto" w:before="1436" w:after="0"/>
        <w:ind w:left="0" w:right="2004" w:firstLine="0"/>
        <w:jc w:val="right"/>
      </w:pPr>
      <w:r>
        <w:rPr>
          <w:w w:val="102.02845573425292"/>
          <w:rFonts w:ascii="Times New Roman" w:hAnsi="Times New Roman" w:eastAsia="Times New Roman"/>
          <w:b w:val="0"/>
          <w:i w:val="0"/>
          <w:color w:val="000000"/>
          <w:sz w:val="20"/>
        </w:rPr>
        <w:t>УТВЕРЖЕНО</w:t>
      </w:r>
    </w:p>
    <w:p>
      <w:pPr>
        <w:autoSpaceDN w:val="0"/>
        <w:autoSpaceDE w:val="0"/>
        <w:widowControl/>
        <w:spacing w:line="230" w:lineRule="auto" w:before="0" w:after="0"/>
        <w:ind w:left="0" w:right="92" w:firstLine="0"/>
        <w:jc w:val="right"/>
      </w:pPr>
      <w:r>
        <w:rPr>
          <w:w w:val="102.02845573425292"/>
          <w:rFonts w:ascii="Times New Roman" w:hAnsi="Times New Roman" w:eastAsia="Times New Roman"/>
          <w:b w:val="0"/>
          <w:i w:val="0"/>
          <w:color w:val="000000"/>
          <w:sz w:val="20"/>
        </w:rPr>
        <w:t>директор МОБУСОШ №18 им. Ф.Т.</w:t>
      </w:r>
    </w:p>
    <w:p>
      <w:pPr>
        <w:autoSpaceDN w:val="0"/>
        <w:autoSpaceDE w:val="0"/>
        <w:widowControl/>
        <w:spacing w:line="230" w:lineRule="auto" w:before="0" w:after="0"/>
        <w:ind w:left="0" w:right="1014" w:firstLine="0"/>
        <w:jc w:val="right"/>
      </w:pPr>
      <w:r>
        <w:rPr>
          <w:w w:val="102.02845573425292"/>
          <w:rFonts w:ascii="Times New Roman" w:hAnsi="Times New Roman" w:eastAsia="Times New Roman"/>
          <w:b w:val="0"/>
          <w:i w:val="0"/>
          <w:color w:val="000000"/>
          <w:sz w:val="20"/>
        </w:rPr>
        <w:t>Данчева х.Родниковского</w:t>
      </w:r>
    </w:p>
    <w:p>
      <w:pPr>
        <w:autoSpaceDN w:val="0"/>
        <w:autoSpaceDE w:val="0"/>
        <w:widowControl/>
        <w:spacing w:line="230" w:lineRule="auto" w:before="182" w:after="0"/>
        <w:ind w:left="0" w:right="644" w:firstLine="0"/>
        <w:jc w:val="right"/>
      </w:pPr>
      <w:r>
        <w:rPr>
          <w:w w:val="102.02845573425292"/>
          <w:rFonts w:ascii="Times New Roman" w:hAnsi="Times New Roman" w:eastAsia="Times New Roman"/>
          <w:b w:val="0"/>
          <w:i w:val="0"/>
          <w:color w:val="000000"/>
          <w:sz w:val="20"/>
        </w:rPr>
        <w:t>______________Андреев В.И.</w:t>
      </w:r>
    </w:p>
    <w:p>
      <w:pPr>
        <w:autoSpaceDN w:val="0"/>
        <w:autoSpaceDE w:val="0"/>
        <w:widowControl/>
        <w:spacing w:line="230" w:lineRule="auto" w:before="182" w:after="0"/>
        <w:ind w:left="0" w:right="2374" w:firstLine="0"/>
        <w:jc w:val="right"/>
      </w:pPr>
      <w:r>
        <w:rPr>
          <w:w w:val="102.02845573425292"/>
          <w:rFonts w:ascii="Times New Roman" w:hAnsi="Times New Roman" w:eastAsia="Times New Roman"/>
          <w:b w:val="0"/>
          <w:i w:val="0"/>
          <w:color w:val="000000"/>
          <w:sz w:val="20"/>
        </w:rPr>
        <w:t>Приказ №</w:t>
      </w:r>
    </w:p>
    <w:p>
      <w:pPr>
        <w:autoSpaceDN w:val="0"/>
        <w:autoSpaceDE w:val="0"/>
        <w:widowControl/>
        <w:spacing w:line="230" w:lineRule="auto" w:before="182" w:after="0"/>
        <w:ind w:left="0" w:right="2498" w:firstLine="0"/>
        <w:jc w:val="right"/>
      </w:pPr>
      <w:r>
        <w:rPr>
          <w:w w:val="102.02845573425292"/>
          <w:rFonts w:ascii="Times New Roman" w:hAnsi="Times New Roman" w:eastAsia="Times New Roman"/>
          <w:b w:val="0"/>
          <w:i w:val="0"/>
          <w:color w:val="000000"/>
          <w:sz w:val="20"/>
        </w:rPr>
        <w:t>от ""    г.</w:t>
      </w:r>
    </w:p>
    <w:p>
      <w:pPr>
        <w:autoSpaceDN w:val="0"/>
        <w:autoSpaceDE w:val="0"/>
        <w:widowControl/>
        <w:spacing w:line="230" w:lineRule="auto" w:before="1038" w:after="0"/>
        <w:ind w:left="0" w:right="3640" w:firstLine="0"/>
        <w:jc w:val="righ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РАБОЧАЯ ПРОГРАММА</w:t>
      </w:r>
    </w:p>
    <w:p>
      <w:pPr>
        <w:autoSpaceDN w:val="0"/>
        <w:autoSpaceDE w:val="0"/>
        <w:widowControl/>
        <w:spacing w:line="230" w:lineRule="auto" w:before="70" w:after="0"/>
        <w:ind w:left="0" w:right="4472" w:firstLine="0"/>
        <w:jc w:val="righ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(ID 874025)</w:t>
      </w:r>
    </w:p>
    <w:p>
      <w:pPr>
        <w:autoSpaceDN w:val="0"/>
        <w:autoSpaceDE w:val="0"/>
        <w:widowControl/>
        <w:spacing w:line="230" w:lineRule="auto" w:before="166" w:after="0"/>
        <w:ind w:left="0" w:right="4012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учебного предмета</w:t>
      </w:r>
    </w:p>
    <w:p>
      <w:pPr>
        <w:autoSpaceDN w:val="0"/>
        <w:autoSpaceDE w:val="0"/>
        <w:widowControl/>
        <w:spacing w:line="230" w:lineRule="auto" w:before="70" w:after="0"/>
        <w:ind w:left="0" w:right="4264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«Технология»</w:t>
      </w:r>
    </w:p>
    <w:p>
      <w:pPr>
        <w:autoSpaceDN w:val="0"/>
        <w:autoSpaceDE w:val="0"/>
        <w:widowControl/>
        <w:spacing w:line="230" w:lineRule="auto" w:before="670" w:after="0"/>
        <w:ind w:left="2292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для 1 класса начального общего образования</w:t>
      </w:r>
    </w:p>
    <w:p>
      <w:pPr>
        <w:autoSpaceDN w:val="0"/>
        <w:autoSpaceDE w:val="0"/>
        <w:widowControl/>
        <w:spacing w:line="230" w:lineRule="auto" w:before="70" w:after="0"/>
        <w:ind w:left="0" w:right="3610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на 2022-2023  учебный год</w:t>
      </w:r>
    </w:p>
    <w:p>
      <w:pPr>
        <w:autoSpaceDN w:val="0"/>
        <w:autoSpaceDE w:val="0"/>
        <w:widowControl/>
        <w:spacing w:line="230" w:lineRule="auto" w:before="2112" w:after="0"/>
        <w:ind w:left="0" w:right="24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Составитель: Сердюкова Татьяна Николаевна</w:t>
      </w:r>
    </w:p>
    <w:p>
      <w:pPr>
        <w:autoSpaceDN w:val="0"/>
        <w:autoSpaceDE w:val="0"/>
        <w:widowControl/>
        <w:spacing w:line="230" w:lineRule="auto" w:before="70" w:after="0"/>
        <w:ind w:left="0" w:right="20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учитель начальных классов</w:t>
      </w:r>
    </w:p>
    <w:p>
      <w:pPr>
        <w:sectPr>
          <w:pgSz w:w="11900" w:h="16840"/>
          <w:pgMar w:top="298" w:right="880" w:bottom="1440" w:left="1440" w:header="720" w:footer="720" w:gutter="0"/>
          <w:cols w:space="720" w:num="1" w:equalWidth="0"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3360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х.Родниковский 2021</w:t>
      </w:r>
    </w:p>
    <w:p>
      <w:pPr>
        <w:sectPr>
          <w:pgSz w:w="11900" w:h="16840"/>
          <w:pgMar w:top="298" w:right="1440" w:bottom="1440" w:left="1440" w:header="720" w:footer="720" w:gutter="0"/>
          <w:cols w:space="720" w:num="1" w:equalWidth="0"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ПОЯСНИТЕЛЬНАЯ ЗАПИСКА</w:t>
      </w:r>
    </w:p>
    <w:p>
      <w:pPr>
        <w:autoSpaceDN w:val="0"/>
        <w:autoSpaceDE w:val="0"/>
        <w:widowControl/>
        <w:spacing w:line="271" w:lineRule="auto" w:before="346" w:after="0"/>
        <w:ind w:left="0" w:right="432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Программа по учебному предмету «Технология» включает: пояснительную записку, содержание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обучения, планируемые результаты освоения программы учебного предмета, тематическое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планирование.</w:t>
      </w:r>
    </w:p>
    <w:p>
      <w:pPr>
        <w:autoSpaceDN w:val="0"/>
        <w:autoSpaceDE w:val="0"/>
        <w:widowControl/>
        <w:spacing w:line="276" w:lineRule="auto" w:before="70" w:after="0"/>
        <w:ind w:left="0" w:right="144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Пояснительная записка отражает общие цели и задачи изучения предмета, характеристику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психологических предпосылок к его изучению младшими школьниками; место в структуре учебного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плана, а также подходы к отбору содержания, планируемым результатам и тематическому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планированию.</w:t>
      </w:r>
    </w:p>
    <w:p>
      <w:pPr>
        <w:autoSpaceDN w:val="0"/>
        <w:autoSpaceDE w:val="0"/>
        <w:widowControl/>
        <w:spacing w:line="286" w:lineRule="auto" w:before="70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Содержание обучения раскрывается через модули. Приведён перечень универсальных учебных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действий — познавательных, коммуникативных и регулятивных, формирование которых может быть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достигнуто средствами учебного предмета «Технология» с учётом возрастных особенностей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обучающихся начальных классов. В первом классе предлагается пропедевтический уровень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формирования УУД, поскольку становление универсальности действий на этом этапе обучения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только начинается. В познавательных универсальных учебных действиях выделен специальный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раздел «Работа с информацией». С учётом того, что выполнение правил совместной деятельности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строится на интеграции регулятивных УУД (определённые волевые усилия, саморегуляция,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самоконтроль, проявление терпения и доброжелательности при налаживании отношений)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коммуникативных УУД (способность вербальными средствами устанавливать взаимоотношения), 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перечень дан в специальном разделе — «Совместная деятельность».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Планируемые результаты включают личностные, метапредметные результаты за период обучения, 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также предметные достижения младшего школьника за каждый год обучения в начальной школе.</w:t>
      </w:r>
    </w:p>
    <w:p>
      <w:pPr>
        <w:autoSpaceDN w:val="0"/>
        <w:tabs>
          <w:tab w:pos="180" w:val="left"/>
        </w:tabs>
        <w:autoSpaceDE w:val="0"/>
        <w:widowControl/>
        <w:spacing w:line="281" w:lineRule="auto" w:before="190" w:after="0"/>
        <w:ind w:left="0" w:right="864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ОБЩАЯ ХАРАКТЕРИСТИКА УЧЕБНОГО ПРЕДМЕТА «ТЕХНОЛОГИЯ»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Предлагаемая программа отражает вариант конкретизации требований Федерального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государственного образовательного стандарта начального общего образования по предметной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области (предмету) «Технология» и обеспечивает обозначенную в нём содержательную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составляющую по данному учебному предмету.</w:t>
      </w:r>
    </w:p>
    <w:p>
      <w:pPr>
        <w:autoSpaceDN w:val="0"/>
        <w:autoSpaceDE w:val="0"/>
        <w:widowControl/>
        <w:spacing w:line="286" w:lineRule="auto" w:before="70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 соответствии с требованиями времени и инновационными установками отечественного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образования, обозначенными во ФГОС НОО, данная программа обеспечивает реализацию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обновлённой концептуальной идеи учебного предмета «Технология». Её особенность состоит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формировании у обучающихся социально ценных качеств, креативности и общей культуры личности.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Новые социально-экономические условия требуют включения каждого учебного предмета в данный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процесс, а уроки технологии обладают большими специфическими резервами для решения данной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задачи, особенно на уровне начального образования. В частности, курс технологии обладает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возможностями в укреплении фундамента для развития умственной деятельности обучающихся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начальных классов.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 курсе технологии осуществляется реализация широкого спектра межпредметных связей.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432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Математика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моделирование, выполнение расчётов, вычислений, построение форм с учетом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основ геометрии, работа с геометрическими фигурами, телами, именованными числами.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Изобразительное искусство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— использование средств художественной выразительности, законов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 правил декоративно-прикладного искусства и дизайна.</w:t>
      </w:r>
    </w:p>
    <w:p>
      <w:pPr>
        <w:autoSpaceDN w:val="0"/>
        <w:tabs>
          <w:tab w:pos="180" w:val="left"/>
        </w:tabs>
        <w:autoSpaceDE w:val="0"/>
        <w:widowControl/>
        <w:spacing w:line="276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Окружающий мир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— природные формы и конструкции как универсальный источник инженерно-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художественных идей для мастера; природа как источник сырья, этнокультурные традиции. </w:t>
      </w: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Родной язык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— использование важнейших видов речевой деятельности и основных типов учебных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текстов в процессе анализа заданий и обсуждения результатов практической деятельности.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Литературное чтени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е — работа с текстами для создания образа, реализуемого в изделии.</w:t>
      </w:r>
    </w:p>
    <w:p>
      <w:pPr>
        <w:sectPr>
          <w:pgSz w:w="11900" w:h="16840"/>
          <w:pgMar w:top="298" w:right="650" w:bottom="398" w:left="666" w:header="720" w:footer="720" w:gutter="0"/>
          <w:cols w:space="720" w:num="1" w:equalWidth="0">
            <w:col w:w="10584" w:space="0"/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71" w:lineRule="auto" w:before="0" w:after="0"/>
        <w:ind w:left="0" w:right="72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Важнейшая особенность уроков технологии в начальной школе — предметно-практическая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деятельность как необходимая составляющая целостного процесса интеллектуального, а также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духовного и нравственного развития обучающихся младшего школьного возраста.</w:t>
      </w:r>
    </w:p>
    <w:p>
      <w:pPr>
        <w:autoSpaceDN w:val="0"/>
        <w:autoSpaceDE w:val="0"/>
        <w:widowControl/>
        <w:spacing w:line="276" w:lineRule="auto" w:before="70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Продуктивная предметная деятельность на уроках технологии является основой формирования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познавательных способностей школьников, стремления активно знакомиться с историей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материальной культуры и семейных традиций своего и других народов и уважительного отношения к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ним.</w:t>
      </w:r>
    </w:p>
    <w:p>
      <w:pPr>
        <w:autoSpaceDN w:val="0"/>
        <w:autoSpaceDE w:val="0"/>
        <w:widowControl/>
        <w:spacing w:line="271" w:lineRule="auto" w:before="70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Занятия продуктивной деятельностью закладывают основу для формирования у обучающихся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социально-значимых практических умений и опыта преобразовательной творческой деятельности как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предпосылки для успешной социализации личности младшего школьника.</w:t>
      </w:r>
    </w:p>
    <w:p>
      <w:pPr>
        <w:autoSpaceDN w:val="0"/>
        <w:autoSpaceDE w:val="0"/>
        <w:widowControl/>
        <w:spacing w:line="271" w:lineRule="auto" w:before="72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 уроках технологии ученики овладевают основами проектной деятельности, которая направлена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 развитие творческих черт личности, коммуникабельности, чувства ответственности, умения искать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 использовать информацию.</w:t>
      </w:r>
    </w:p>
    <w:p>
      <w:pPr>
        <w:autoSpaceDN w:val="0"/>
        <w:tabs>
          <w:tab w:pos="180" w:val="left"/>
        </w:tabs>
        <w:autoSpaceDE w:val="0"/>
        <w:widowControl/>
        <w:spacing w:line="281" w:lineRule="auto" w:before="190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ЦЕЛИ ИЗУЧЕНИЯ УЧЕБНОГО ПРЕДМЕТА «ТЕХНОЛОГИЯ»</w:t>
      </w:r>
      <w:r>
        <w:br/>
      </w: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Основной целью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предмета является успешная социализация обучающихся, формирование у них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функциональной грамотности на базе освоения культурологических и конструкторско-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технологических знаний (о рукотворном мире и общих правилах его создания в рамках исторически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меняющихся технологий) и соответствующих им практических умений, представленных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содержании учебного предмета.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432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Для реализации основной цели и концептуальной идеи данного предмета необходимо решение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системы приоритетных задач: образовательных, развивающих и воспитательных.</w:t>
      </w:r>
    </w:p>
    <w:p>
      <w:pPr>
        <w:autoSpaceDN w:val="0"/>
        <w:tabs>
          <w:tab w:pos="180" w:val="left"/>
        </w:tabs>
        <w:autoSpaceDE w:val="0"/>
        <w:widowControl/>
        <w:spacing w:line="286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Образовательные задачи курса: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формирование общих представлений о культуре и организации трудовой деятельности как важной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части общей культуры человека;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становление элементарных базовых знаний и представлений о предметном (рукотворном) мире как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результате деятельности человека, его взаимодействии с миром природы, правилах и технологиях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создания, исторически развивающихся и современных производствах и профессиях;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формирование основ чертёжно-графической грамотности, умения работать с простейшей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технологической документацией (рисунок, чертёж, эскиз, схема);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формирование элементарных знаний и представлений о различных материалах, технологиях 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обработки и соответствующих умений.</w:t>
      </w:r>
    </w:p>
    <w:p>
      <w:pPr>
        <w:autoSpaceDN w:val="0"/>
        <w:tabs>
          <w:tab w:pos="180" w:val="left"/>
        </w:tabs>
        <w:autoSpaceDE w:val="0"/>
        <w:widowControl/>
        <w:spacing w:line="286" w:lineRule="auto" w:before="72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Развивающие задачи: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развитие сенсомоторных процессов, психомоторной координации, глазомера через формирование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практических умений;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расширение культурного кругозора, развитие способности творческого использования полученных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знаний и умений в практической деятельности;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развитие познавательных психических процессов и приёмов умственной деятельности посредством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включения мыслительных операций в ходе выполнения практических заданий;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развитие гибкости и вариативности мышления, способностей к изобретательской деятельности.</w:t>
      </w:r>
    </w:p>
    <w:p>
      <w:pPr>
        <w:autoSpaceDN w:val="0"/>
        <w:tabs>
          <w:tab w:pos="180" w:val="left"/>
        </w:tabs>
        <w:autoSpaceDE w:val="0"/>
        <w:widowControl/>
        <w:spacing w:line="283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Воспитательные задачи: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воспитание уважительного отношения к людям труда, к культурным традициям, понимания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ценности предшествующих культур, отражённых в материальном мире;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развитие социально ценных личностных качеств: организованности, аккуратности, добросовестного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 ответственного отношения к работе, взаимопомощи, волевой саморегуляции, активности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инициативности;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воспитание интереса и творческого отношения к продуктивной созидательной деятельности,</w:t>
      </w:r>
    </w:p>
    <w:p>
      <w:pPr>
        <w:sectPr>
          <w:pgSz w:w="11900" w:h="16840"/>
          <w:pgMar w:top="298" w:right="704" w:bottom="368" w:left="666" w:header="720" w:footer="720" w:gutter="0"/>
          <w:cols w:space="720" w:num="1" w:equalWidth="0">
            <w:col w:w="10530" w:space="0"/>
            <w:col w:w="10584" w:space="0"/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p>
      <w:pPr>
        <w:autoSpaceDN w:val="0"/>
        <w:tabs>
          <w:tab w:pos="180" w:val="left"/>
        </w:tabs>
        <w:autoSpaceDE w:val="0"/>
        <w:widowControl/>
        <w:spacing w:line="281" w:lineRule="auto" w:before="0" w:after="0"/>
        <w:ind w:left="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мотивации успеха и достижений, стремления к творческой самореализации;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становление экологического сознания, внимательного и вдумчивого отношения к окружающей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природе, осознание взаимосвязи рукотворного мира с миром природы;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воспитание положительного отношения к коллективному труду, применение правил культуры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общения, проявление уважения к взглядам и мнению других людей.</w:t>
      </w:r>
    </w:p>
    <w:p>
      <w:pPr>
        <w:autoSpaceDN w:val="0"/>
        <w:autoSpaceDE w:val="0"/>
        <w:widowControl/>
        <w:spacing w:line="271" w:lineRule="auto" w:before="190" w:after="0"/>
        <w:ind w:left="0" w:right="0" w:firstLine="18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МЕСТО УЧЕБНОГО ПРЕДМЕТА «ТЕХНОЛОГИЯ» В УЧЕБНОМ ПЛАНЕ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Согласно требованиям ФГОС общее число часов на изучение курса «Технология» в 1 классе — 33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часа (по 1 часу в неделю)</w:t>
      </w:r>
    </w:p>
    <w:p>
      <w:pPr>
        <w:sectPr>
          <w:pgSz w:w="11900" w:h="16840"/>
          <w:pgMar w:top="286" w:right="1086" w:bottom="1440" w:left="666" w:header="720" w:footer="720" w:gutter="0"/>
          <w:cols w:space="720" w:num="1" w:equalWidth="0">
            <w:col w:w="10148" w:space="0"/>
            <w:col w:w="10530" w:space="0"/>
            <w:col w:w="10584" w:space="0"/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СОДЕРЖАНИЕ УЧЕБНОГО ПРЕДМЕТА </w:t>
      </w:r>
    </w:p>
    <w:p>
      <w:pPr>
        <w:autoSpaceDN w:val="0"/>
        <w:autoSpaceDE w:val="0"/>
        <w:widowControl/>
        <w:spacing w:line="262" w:lineRule="auto" w:before="346" w:after="0"/>
        <w:ind w:left="180" w:right="360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1. Технологии, профессии и производства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Природа как источник сырьевых ресурсов и творчества мастеров.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Красота и разнообразие природных форм, их передача в изделиях из различных материалов.</w:t>
      </w:r>
    </w:p>
    <w:p>
      <w:pPr>
        <w:autoSpaceDN w:val="0"/>
        <w:autoSpaceDE w:val="0"/>
        <w:widowControl/>
        <w:spacing w:line="281" w:lineRule="auto" w:before="70" w:after="0"/>
        <w:ind w:left="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Наблюдения природы и фантазия мастера — условия создания изделия. Бережное отношение к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природе. Общее понятие об изучаемых материалах, их происхождении, разнообразии. Подготовка к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работе. Рабочее место, его организация в зависимости от вида работы. Рациональное размещение на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рабочем месте материалов и инструментов; поддержание порядка во время работы; уборка по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окончании работы. Рациональное и безопасное использование и хранение инструментов.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2" w:after="0"/>
        <w:ind w:left="0" w:right="144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Профессии родных и знакомых. Профессии, связанные с изу- чаемыми материалами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производствами. Профессии сферы обслуживания.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Традиции и праздники народов России, ремёсла, обычаи.</w:t>
      </w:r>
    </w:p>
    <w:p>
      <w:pPr>
        <w:autoSpaceDN w:val="0"/>
        <w:tabs>
          <w:tab w:pos="180" w:val="left"/>
        </w:tabs>
        <w:autoSpaceDE w:val="0"/>
        <w:widowControl/>
        <w:spacing w:line="271" w:lineRule="auto" w:before="190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2. Технологии ручной обработки материалов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Бережное, экономное и рациональное использование обрабатываемых материалов. Использование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конструктивных особенностей материалов при изготовлении изделий.</w:t>
      </w:r>
    </w:p>
    <w:p>
      <w:pPr>
        <w:autoSpaceDN w:val="0"/>
        <w:autoSpaceDE w:val="0"/>
        <w:widowControl/>
        <w:spacing w:line="271" w:lineRule="auto" w:before="70" w:after="0"/>
        <w:ind w:left="0" w:right="288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Основные технологические операции ручной обработки материалов: разметка деталей, выделение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деталей, формообразование деталей, сборка изделия, отделка изделия или его деталей. Общее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представление.</w:t>
      </w:r>
    </w:p>
    <w:p>
      <w:pPr>
        <w:autoSpaceDN w:val="0"/>
        <w:autoSpaceDE w:val="0"/>
        <w:widowControl/>
        <w:spacing w:line="286" w:lineRule="auto" w:before="70" w:after="0"/>
        <w:ind w:left="0" w:right="144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Способы разметки деталей: на глаз и от руки, по шаблону, по линейке (как направляющему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инструменту без откладывания размеров) с опорой на рисунки, графическую инструкцию,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простейшую схему. Чтение условных графических изображений (называние операций, способов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приёмов работы, последовательности изготовления изделий). Правила экономной и аккуратной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разметки. Рациональная разметка и вырезание нескольких одинаковых деталей из бумаги. Способы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соединения деталей в изделии: с помощью пластилина, клея, скручивание, сшивание и др. Приёмы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правила аккуратной работы с клеем. Отделка изделия или его деталей (окрашивание, вышивка,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аппликация и др.).</w:t>
      </w:r>
    </w:p>
    <w:p>
      <w:pPr>
        <w:autoSpaceDN w:val="0"/>
        <w:autoSpaceDE w:val="0"/>
        <w:widowControl/>
        <w:spacing w:line="271" w:lineRule="auto" w:before="70" w:after="0"/>
        <w:ind w:left="0" w:right="144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Подбор соответствующих инструментов и способов обработки материалов в зависимости от 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свойств и видов изделий. Инструменты и приспособления (ножницы, линейка, игла, гладилка, стека,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шаблон и др.), их правильное, рациональное и безопасное использование.</w:t>
      </w:r>
    </w:p>
    <w:p>
      <w:pPr>
        <w:autoSpaceDN w:val="0"/>
        <w:autoSpaceDE w:val="0"/>
        <w:widowControl/>
        <w:spacing w:line="274" w:lineRule="auto" w:before="70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Пластические массы, их виды (пластилин, пластика и др.). Приёмы изготовления изделий доступной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 сложности формы из них: разметка на глаз, отделение части (стекой, отрыванием), придание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формы.</w:t>
      </w:r>
    </w:p>
    <w:p>
      <w:pPr>
        <w:autoSpaceDN w:val="0"/>
        <w:autoSpaceDE w:val="0"/>
        <w:widowControl/>
        <w:spacing w:line="271" w:lineRule="auto" w:before="70" w:after="0"/>
        <w:ind w:left="0" w:right="288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Наиболее распространённые виды бумаги. Их общие свойства. Простейшие способы обработки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бумаги различных видов: сгибание и складывание, сминание, обрывание, склеивание и др. Резание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бумаги ножницами. Правила безопасной работы, передачи и хранения ножниц. Картон.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Виды природных материалов (плоские — листья и объёмные — орехи, шишки, семена, ветки).</w:t>
      </w:r>
    </w:p>
    <w:p>
      <w:pPr>
        <w:autoSpaceDN w:val="0"/>
        <w:autoSpaceDE w:val="0"/>
        <w:widowControl/>
        <w:spacing w:line="271" w:lineRule="auto" w:before="70" w:after="0"/>
        <w:ind w:left="0" w:right="57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Приёмы работы с природными материалами: подбор материалов в соответствии с замыслом,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составление композиции, соединение деталей (приклеивание, склеивание с помощью прокладки,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соединение с помощью пластилина).</w:t>
      </w:r>
    </w:p>
    <w:p>
      <w:pPr>
        <w:autoSpaceDN w:val="0"/>
        <w:autoSpaceDE w:val="0"/>
        <w:widowControl/>
        <w:spacing w:line="271" w:lineRule="auto" w:before="70" w:after="0"/>
        <w:ind w:left="0" w:right="576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Общее представление о тканях (текстиле), их строении и свойствах. Швейные инструменты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приспособления (иглы, булавки и др.). Отмеривание и заправка нитки в иголку, строчка прямого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стежка.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Использование дополнительных отделочных материалов.</w:t>
      </w:r>
    </w:p>
    <w:p>
      <w:pPr>
        <w:autoSpaceDN w:val="0"/>
        <w:autoSpaceDE w:val="0"/>
        <w:widowControl/>
        <w:spacing w:line="262" w:lineRule="auto" w:before="190" w:after="0"/>
        <w:ind w:left="180" w:right="288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3. Конструирование и моделирование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Простые и объёмные конструкции из разных материалов (пластические массы, бумага, текстиль и</w:t>
      </w:r>
    </w:p>
    <w:p>
      <w:pPr>
        <w:sectPr>
          <w:pgSz w:w="11900" w:h="16840"/>
          <w:pgMar w:top="298" w:right="650" w:bottom="338" w:left="666" w:header="720" w:footer="720" w:gutter="0"/>
          <w:cols w:space="720" w:num="1" w:equalWidth="0">
            <w:col w:w="10584" w:space="0"/>
            <w:col w:w="10148" w:space="0"/>
            <w:col w:w="10530" w:space="0"/>
            <w:col w:w="10584" w:space="0"/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p>
      <w:pPr>
        <w:autoSpaceDN w:val="0"/>
        <w:autoSpaceDE w:val="0"/>
        <w:widowControl/>
        <w:spacing w:line="283" w:lineRule="auto" w:before="0" w:after="0"/>
        <w:ind w:left="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др.) и способы их создания. Общее представление о конструкции изделия; детали и части изделия, 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взаимное расположение в общей конструкции. Способы соединения деталей в изделиях из разных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материалов. Образец, анализ конструкции образцов изделий, изготовление изделий по образцу,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рисунку. Конструирование по модели (на плоскости). Взаимосвязь выполняемого действия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 результата. Элементарное прогнозирование порядка действий в зависимости от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желаемого/необходимого результата; выбор способа работы в зависимости от требуемого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результата/замысла.</w:t>
      </w:r>
    </w:p>
    <w:p>
      <w:pPr>
        <w:autoSpaceDN w:val="0"/>
        <w:autoSpaceDE w:val="0"/>
        <w:widowControl/>
        <w:spacing w:line="271" w:lineRule="auto" w:before="190" w:after="0"/>
        <w:ind w:left="180" w:right="2304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4. Информационно-коммуникативные технологии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Демонстрация учителем готовых материалов на информационных носителях.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Информация. Виды информации.</w:t>
      </w:r>
    </w:p>
    <w:p>
      <w:pPr>
        <w:autoSpaceDN w:val="0"/>
        <w:tabs>
          <w:tab w:pos="180" w:val="left"/>
        </w:tabs>
        <w:autoSpaceDE w:val="0"/>
        <w:widowControl/>
        <w:spacing w:line="283" w:lineRule="auto" w:before="192" w:after="0"/>
        <w:ind w:left="0" w:right="720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Универсальные учебные действия (пропедевтический уровень) </w:t>
      </w:r>
      <w:r>
        <w:br/>
      </w:r>
      <w:r>
        <w:tab/>
      </w:r>
      <w:r>
        <w:rPr>
          <w:rFonts w:ascii="Times New Roman" w:hAnsi="Times New Roman" w:eastAsia="Times New Roman"/>
          <w:b/>
          <w:i/>
          <w:color w:val="000000"/>
          <w:sz w:val="24"/>
        </w:rPr>
        <w:t xml:space="preserve">Познавательные УУД: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ориентироваться в терминах, используемых в технологии (в пределах изученного);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воспринимать и использовать предложенную инструкцию (устную, графическую);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анализировать устройство простых изделий по образцу, рисунку, выделять основные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второстепенные составляющие конструкции;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сравнивать отдельные изделия (конструкции), находить сходство и различия в их устройстве.</w:t>
      </w:r>
    </w:p>
    <w:p>
      <w:pPr>
        <w:autoSpaceDN w:val="0"/>
        <w:tabs>
          <w:tab w:pos="180" w:val="left"/>
        </w:tabs>
        <w:autoSpaceDE w:val="0"/>
        <w:widowControl/>
        <w:spacing w:line="281" w:lineRule="auto" w:before="70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/>
          <w:i/>
          <w:color w:val="000000"/>
          <w:sz w:val="24"/>
        </w:rPr>
        <w:t xml:space="preserve">Работа с информацией: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воспринимать информацию (представленную в объяснении учителя или в учебнике), использовать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её в работе;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понимать и анализировать простейшую знаково-символическую информацию (схема, рисунок)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строить работу в соответствии с ней.</w:t>
      </w:r>
    </w:p>
    <w:p>
      <w:pPr>
        <w:autoSpaceDN w:val="0"/>
        <w:tabs>
          <w:tab w:pos="180" w:val="left"/>
        </w:tabs>
        <w:autoSpaceDE w:val="0"/>
        <w:widowControl/>
        <w:spacing w:line="281" w:lineRule="auto" w:before="70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/>
          <w:i/>
          <w:color w:val="000000"/>
          <w:sz w:val="24"/>
        </w:rPr>
        <w:t xml:space="preserve">Коммуникативные УУД: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участвовать в коллективном обсуждении: высказывать собственное мнение, отвечать на вопросы,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выполнять правила этики общения: уважительное отношение к одноклассникам, внимание к мнению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другого;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строить несложные высказывания, сообщения в устной форме (по содержанию изученных тем).</w:t>
      </w:r>
    </w:p>
    <w:p>
      <w:pPr>
        <w:autoSpaceDN w:val="0"/>
        <w:tabs>
          <w:tab w:pos="180" w:val="left"/>
        </w:tabs>
        <w:autoSpaceDE w:val="0"/>
        <w:widowControl/>
        <w:spacing w:line="286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</w:t>
      </w:r>
      <w:r>
        <w:rPr>
          <w:rFonts w:ascii="Times New Roman" w:hAnsi="Times New Roman" w:eastAsia="Times New Roman"/>
          <w:b/>
          <w:i/>
          <w:color w:val="000000"/>
          <w:sz w:val="24"/>
        </w:rPr>
        <w:t xml:space="preserve">егулятивные УУД: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принимать и удерживать в процессе деятельности предложенную учебную задачу;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действовать по плану, предложенному учителем, работать с опорой на графическую инструкцию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учебника, принимать участие в коллективном построении простого плана действий;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понимать и принимать критерии оценки качества работы, руководствоваться ими в процессе анализа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 оценки выполненных работ;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организовывать свою деятельность: производить подготовку к уроку рабочего места, поддерживать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 нём порядок в течение урока, производить необходимую уборку по окончании работы;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выполнять несложные действия контроля и оценки по предложенным критериям.</w:t>
      </w:r>
    </w:p>
    <w:p>
      <w:pPr>
        <w:autoSpaceDN w:val="0"/>
        <w:tabs>
          <w:tab w:pos="180" w:val="left"/>
        </w:tabs>
        <w:autoSpaceDE w:val="0"/>
        <w:widowControl/>
        <w:spacing w:line="281" w:lineRule="auto" w:before="70" w:after="0"/>
        <w:ind w:left="0" w:right="432" w:firstLine="0"/>
        <w:jc w:val="left"/>
      </w:pPr>
      <w:r>
        <w:tab/>
      </w:r>
      <w:r>
        <w:rPr>
          <w:rFonts w:ascii="Times New Roman" w:hAnsi="Times New Roman" w:eastAsia="Times New Roman"/>
          <w:b/>
          <w:i/>
          <w:color w:val="000000"/>
          <w:sz w:val="24"/>
        </w:rPr>
        <w:t xml:space="preserve">Совместная деятельность: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проявлять положительное отношение к включению в совместную работу, к простым видам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сотрудничества;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принимать участие в парных, групповых, коллективных видах работы, в процессе изготовления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изделий осуществлять элементарное сотрудничество.</w:t>
      </w:r>
    </w:p>
    <w:p>
      <w:pPr>
        <w:sectPr>
          <w:pgSz w:w="11900" w:h="16840"/>
          <w:pgMar w:top="286" w:right="640" w:bottom="1158" w:left="666" w:header="720" w:footer="720" w:gutter="0"/>
          <w:cols w:space="720" w:num="1" w:equalWidth="0">
            <w:col w:w="10594" w:space="0"/>
            <w:col w:w="10584" w:space="0"/>
            <w:col w:w="10148" w:space="0"/>
            <w:col w:w="10530" w:space="0"/>
            <w:col w:w="10584" w:space="0"/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62" w:lineRule="auto" w:before="0" w:after="0"/>
        <w:ind w:left="0" w:right="432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ПЛАНИРУЕМЫЕ РЕЗУЛЬТАТЫ ОСВОЕНИЯ УЧЕБНОГО ПРЕДМЕТА «ТЕХНОЛОГИЯ»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НА УРОВНЕ НАЧАЛЬНОГО ОБЩЕГО ОБРАЗОВАНИЯ </w:t>
      </w:r>
    </w:p>
    <w:p>
      <w:pPr>
        <w:autoSpaceDN w:val="0"/>
        <w:tabs>
          <w:tab w:pos="180" w:val="left"/>
        </w:tabs>
        <w:autoSpaceDE w:val="0"/>
        <w:widowControl/>
        <w:spacing w:line="290" w:lineRule="auto" w:before="346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ЛИЧНОСТНЫЕ РЕЗУЛЬТАТЫ ОБУЧАЮЩЕГОСЯ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 результате изучения предмета «Технология» у обучающегося будут сформированы следующие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личностные новообразования: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первоначальные представления о созидательном и нравственном значении труда в жизни человека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общества; уважительное отношение к труду и творчеству мастеров;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осознание роли человека и используемых им технологий в сохранении гармонического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сосуществования рукотворного мира с миром природы; ответственное отношение к сохранению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окружающей среды;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понимание культурно-исторической ценности традиций, отражённых в предметном мире; чувство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сопричастности к культуре своего народа, уважительное отношение к культурным традициям других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народов;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проявление способности к эстетической оценке окружающей предметной среды; эстетические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чувства — эмоционально-положительное восприятие и понимание красоты форм и образов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природных объектов, образцов мировой и отечественной художественной культуры;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проявление положительного отношения и интереса к различным видам творческой преобразующей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деятельности, стремление к творческой самореализации; мотивация к творческому труду, работе на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результат; способность к различным видам практической преобразующей деятельности;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проявление устойчивых волевых качества и способность к саморегуляции: организованность,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аккуратность, трудолюбие, ответственность, умение справляться с доступными проблемами;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готовность вступать в сотрудничество с другими людьми с учётом этики общения; проявление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толерантности и доброжелательности.</w:t>
      </w:r>
    </w:p>
    <w:p>
      <w:pPr>
        <w:autoSpaceDN w:val="0"/>
        <w:autoSpaceDE w:val="0"/>
        <w:widowControl/>
        <w:spacing w:line="262" w:lineRule="auto" w:before="190" w:after="0"/>
        <w:ind w:left="180" w:right="432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МЕТАПРЕДМЕТНЫЕ РЕЗУЛЬТАТЫ ОБУЧАЮЩЕГОСЯ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 концу обучения у обучающегося формируются следующие универсальные учебные действия.</w:t>
      </w:r>
    </w:p>
    <w:p>
      <w:pPr>
        <w:autoSpaceDN w:val="0"/>
        <w:tabs>
          <w:tab w:pos="180" w:val="left"/>
        </w:tabs>
        <w:autoSpaceDE w:val="0"/>
        <w:widowControl/>
        <w:spacing w:line="288" w:lineRule="auto" w:before="190" w:after="0"/>
        <w:ind w:left="0" w:right="288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Познавательные УУД: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ориентироваться в терминах и понятиях, используемых в технологии (в пределах изученного),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использовать изученную терминологию в своих устных и письменных высказываниях;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осуществлять анализ объектов и изделий с выделением существенных и несущественных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признаков;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сравнивать группы объектов/изделий, выделять в них общее и различия;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делать обобщения (технико-технологического и декоративно-художественного характера) по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изучаемой тематике;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использовать схемы, модели и простейшие чертежи в собственной практической творческой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деятельности;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комбинировать и использовать освоенные технологии при изготовлении изделий в соответствии с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технической, технологической или декоративно-художественной задачей;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понимать необходимость поиска новых технологий на основе изучения объектов и законов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природы, доступного исторического и современного опыта технологической деятельности.</w:t>
      </w:r>
    </w:p>
    <w:p>
      <w:pPr>
        <w:autoSpaceDN w:val="0"/>
        <w:tabs>
          <w:tab w:pos="180" w:val="left"/>
        </w:tabs>
        <w:autoSpaceDE w:val="0"/>
        <w:widowControl/>
        <w:spacing w:line="281" w:lineRule="auto" w:before="190" w:after="0"/>
        <w:ind w:left="0" w:right="432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Работа с информацией: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осуществлять поиск необходимой для выполнения работы информации в учебнике и других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доступных источниках, анализировать её и отбирать в соответствии с решаемой задачей;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анализировать и использовать знаково-символические средства представления информации для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решения задач в умственной и материализованной форме; выполнять действия моделирования,</w:t>
      </w:r>
    </w:p>
    <w:p>
      <w:pPr>
        <w:sectPr>
          <w:pgSz w:w="11900" w:h="16840"/>
          <w:pgMar w:top="298" w:right="650" w:bottom="444" w:left="666" w:header="720" w:footer="720" w:gutter="0"/>
          <w:cols w:space="720" w:num="1" w:equalWidth="0">
            <w:col w:w="10584" w:space="0"/>
            <w:col w:w="10594" w:space="0"/>
            <w:col w:w="10584" w:space="0"/>
            <w:col w:w="10148" w:space="0"/>
            <w:col w:w="10530" w:space="0"/>
            <w:col w:w="10584" w:space="0"/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p>
      <w:pPr>
        <w:autoSpaceDN w:val="0"/>
        <w:tabs>
          <w:tab w:pos="180" w:val="left"/>
        </w:tabs>
        <w:autoSpaceDE w:val="0"/>
        <w:widowControl/>
        <w:spacing w:line="281" w:lineRule="auto" w:before="0" w:after="0"/>
        <w:ind w:left="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работать с моделями;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использовать средства информационно-коммуникационных технологий для решения учебных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практических задач (в том числе Интернет с контролируемым выходом), оценивать объективность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информации и возможности её использования для решения конкретных учебных задач;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следовать при выполнении работы инструкциям учителя или представленным в других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информационных источниках.</w:t>
      </w:r>
    </w:p>
    <w:p>
      <w:pPr>
        <w:autoSpaceDN w:val="0"/>
        <w:tabs>
          <w:tab w:pos="180" w:val="left"/>
        </w:tabs>
        <w:autoSpaceDE w:val="0"/>
        <w:widowControl/>
        <w:spacing w:line="286" w:lineRule="auto" w:before="190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Коммуникативные УУД: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вступать в диалог, задавать собеседнику вопросы, использовать реплики-уточнения и дополнения;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формулировать собственное мнение и идеи, аргументированно их излагать; выслушивать разные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мнения, учитывать их в диалоге;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создавать тексты-описания на основе наблюдений (рассматривания) изделий декоративно-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прикладного искусства народов России;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строить рассуждения о связях природного и предметного мира, простые суждения (небольшие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тексты) об объекте, его строении, свойствах и способах создания;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объяснять последовательность совершаемых действий при создании изделия.</w:t>
      </w:r>
    </w:p>
    <w:p>
      <w:pPr>
        <w:autoSpaceDN w:val="0"/>
        <w:tabs>
          <w:tab w:pos="180" w:val="left"/>
        </w:tabs>
        <w:autoSpaceDE w:val="0"/>
        <w:widowControl/>
        <w:spacing w:line="286" w:lineRule="auto" w:before="19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Регулятивные УУД: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рационально организовывать свою работу (подготовка рабочего места, поддержание и наведение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порядка, уборка после работы);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выполнять правила безопасности труда при выполнении работы;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планировать работу, соотносить свои действия с поставленной целью;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устанавливать причинно-следственные связи между выполняемыми действиями и их результатами,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прогнозировать действия для получения необходимых результатов;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выполнять действия контроля и оценки; вносить необходимые коррективы в действие после его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завершения на основе его оценки и учёта характера сделанных ошибок;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проявлять волевую саморегуляцию при выполнении работы.</w:t>
      </w:r>
    </w:p>
    <w:p>
      <w:pPr>
        <w:autoSpaceDN w:val="0"/>
        <w:tabs>
          <w:tab w:pos="180" w:val="left"/>
        </w:tabs>
        <w:autoSpaceDE w:val="0"/>
        <w:widowControl/>
        <w:spacing w:line="286" w:lineRule="auto" w:before="19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Совместная деятельность: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организовывать под руководством учителя и самостоятельно совместную работу в группе: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обсуждать задачу, распределять роли, выполнять функции руководителя/лидера и подчинённого;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осуществлять продуктивное сотрудничество;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проявлять интерес к работе товарищей; в доброжелательной форме комментировать и оценивать 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достижения, высказывать свои предложения и пожелания; оказывать при необходимости помощь;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понимать особенности проектной деятельности, выдвигать несложные идеи решений предлагаемых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проектных заданий, мысленно создавать конструктивный замысел, осуществлять выбор средств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способов для его практического воплощения; предъявлять аргументы для защиты продукта проектной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деятельности.</w:t>
      </w:r>
    </w:p>
    <w:p>
      <w:pPr>
        <w:autoSpaceDN w:val="0"/>
        <w:autoSpaceDE w:val="0"/>
        <w:widowControl/>
        <w:spacing w:line="230" w:lineRule="auto" w:before="190" w:after="0"/>
        <w:ind w:left="18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ПРЕДМЕТНЫЕ РЕЗУЛЬТАТЫ ОСВОЕНИЯ КУРСА «ТЕХНОЛОГИЯ»</w:t>
      </w:r>
    </w:p>
    <w:p>
      <w:pPr>
        <w:autoSpaceDN w:val="0"/>
        <w:tabs>
          <w:tab w:pos="180" w:val="left"/>
        </w:tabs>
        <w:autoSpaceDE w:val="0"/>
        <w:widowControl/>
        <w:spacing w:line="286" w:lineRule="auto" w:before="190" w:after="0"/>
        <w:ind w:left="0" w:right="288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 концу обучения 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в первом классе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обучающийся научится: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правильно организовывать свой труд: своевременно подготавливать и убирать рабочее место,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поддерживать порядок на нём в процессе труда;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применять правила безопасной работы ножницами, иглой и аккуратной работы с клеем;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действовать по предложенному образцу в соответствии с правилами рациональной разметки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(разметка на изнаночной стороне материала; экономия материала при разметке);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определять названия и назначение основных инструментов и приспособлений для ручного труда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(линейка, карандаш, ножницы, игла, шаблон, стека и др.), использовать их в практической работе;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определять наименования отдельных материалов (бумага, картон, фольга, пластилин, природные,</w:t>
      </w:r>
    </w:p>
    <w:p>
      <w:pPr>
        <w:sectPr>
          <w:pgSz w:w="11900" w:h="16840"/>
          <w:pgMar w:top="286" w:right="668" w:bottom="308" w:left="666" w:header="720" w:footer="720" w:gutter="0"/>
          <w:cols w:space="720" w:num="1" w:equalWidth="0">
            <w:col w:w="10566" w:space="0"/>
            <w:col w:w="10584" w:space="0"/>
            <w:col w:w="10594" w:space="0"/>
            <w:col w:w="10584" w:space="0"/>
            <w:col w:w="10148" w:space="0"/>
            <w:col w:w="10530" w:space="0"/>
            <w:col w:w="10584" w:space="0"/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tabs>
          <w:tab w:pos="180" w:val="left"/>
        </w:tabs>
        <w:autoSpaceDE w:val="0"/>
        <w:widowControl/>
        <w:spacing w:line="29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текстильные материалы и пр.) и способы их обработки (сгибание, отрывание, сминание, резание,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лепка и пр.); выполнять доступные технологические приёмы ручной обработки материалов при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изготовлении изделий;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ориентироваться в наименованиях основных технологических операций: разметка деталей,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выделение деталей, сборка изделия;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выполнять разметку деталей сгибанием, по шаблону, на глаз, от руки; выделение деталей способами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обрывания, вырезания и др.; сборку изделий с помощью клея, ниток и др.;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оформлять изделия строчкой прямого стежка;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понимать смысл понятий «изделие», «деталь изделия», «образец», «заготовка», «материал»,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«инструмент», «приспособление», «конструирование», «аппликация»;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выполнять задания с опорой на готовый план;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обслуживать себя во время работы: соблюдать порядок на рабочем месте, ухаживать за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инструментами и правильно хранить их; соблюдать правила гигиены труда;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рассматривать и анализировать простые по конструкции образцы (по вопросам учителя);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анализировать простейшую конструкцию изделия: выделять основные и дополнительные детали,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называть их форму, определять взаимное расположение, виды соединения; способы изготовления;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распознавать изученные виды материалов (природные, пластические, бумага, тонкий картон,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текстильные, клей и др.), их свойства (цвет, фактура, форма, гибкость и др.);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называть ручные инструменты (ножницы, игла, линейка) и приспособления (шаблон, стека, булавки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 др.), безопасно хранить и работать ими;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различать материалы и инструменты по их назначению;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называть и выполнять последовательность изготовления несложных изделий: разметка, резание,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сборка, отделка;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качественно выполнять операции и приёмы по изготовлению несложных изделий: экономно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выполнять разметку деталей на глаз, от руки, по шаблону, по линейке (как направляющему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инструменту без откладывания размеров); точно резать ножницами по линиям разметки; придавать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форму деталям и изделию сгибанием, складыванием, вытягиванием, отрыванием, сминанием, лепкой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 пр.; собирать изделия с помощью клея, пластических масс и др.; эстетично и аккуратно выполнять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отделку раскрашиванием, аппликацией, строчкой прямого стежка;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использовать для сушки плоских изделий пресс;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 помощью учителя выполнять практическую работу и самоконтроль с опорой на инструкционную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карту, образец, шаблон;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различать разборные и неразборные конструкции несложных изделий;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понимать простейшие виды технической документации (рисунок, схема), конструировать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моделировать изделия из различных материалов по образцу, рисунку;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осуществлять элементарное сотрудничество, участвовать в коллективных работах под руководством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учителя;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выполнять несложные коллективные работы проектного характера.</w:t>
      </w:r>
    </w:p>
    <w:p>
      <w:pPr>
        <w:sectPr>
          <w:pgSz w:w="11900" w:h="16840"/>
          <w:pgMar w:top="298" w:right="668" w:bottom="1440" w:left="666" w:header="720" w:footer="720" w:gutter="0"/>
          <w:cols w:space="720" w:num="1" w:equalWidth="0">
            <w:col w:w="10566" w:space="0"/>
            <w:col w:w="10566" w:space="0"/>
            <w:col w:w="10584" w:space="0"/>
            <w:col w:w="10594" w:space="0"/>
            <w:col w:w="10584" w:space="0"/>
            <w:col w:w="10148" w:space="0"/>
            <w:col w:w="10530" w:space="0"/>
            <w:col w:w="10584" w:space="0"/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4"/>
        <w:ind w:left="0" w:right="0"/>
      </w:pPr>
    </w:p>
    <w:p>
      <w:pPr>
        <w:autoSpaceDN w:val="0"/>
        <w:autoSpaceDE w:val="0"/>
        <w:widowControl/>
        <w:spacing w:line="233" w:lineRule="auto" w:before="0" w:after="258"/>
        <w:ind w:left="0" w:right="0" w:firstLine="0"/>
        <w:jc w:val="left"/>
      </w:pPr>
      <w:r>
        <w:rPr>
          <w:w w:val="101.11057883814763"/>
          <w:rFonts w:ascii="Times New Roman" w:hAnsi="Times New Roman" w:eastAsia="Times New Roman"/>
          <w:b/>
          <w:i w:val="0"/>
          <w:color w:val="000000"/>
          <w:sz w:val="19"/>
        </w:rPr>
        <w:t xml:space="preserve">ТЕМАТИЧЕСКОЕ ПЛАНИРОВАНИЕ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726"/>
        <w:gridCol w:w="1726"/>
        <w:gridCol w:w="1726"/>
        <w:gridCol w:w="1726"/>
        <w:gridCol w:w="1726"/>
        <w:gridCol w:w="1726"/>
        <w:gridCol w:w="1726"/>
        <w:gridCol w:w="1726"/>
        <w:gridCol w:w="1726"/>
      </w:tblGrid>
      <w:tr>
        <w:trPr>
          <w:trHeight w:hRule="exact" w:val="348"/>
        </w:trPr>
        <w:tc>
          <w:tcPr>
            <w:tcW w:type="dxa" w:w="468"/>
            <w:vMerge w:val="restart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0" w:right="144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№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п/п</w:t>
            </w:r>
          </w:p>
        </w:tc>
        <w:tc>
          <w:tcPr>
            <w:tcW w:type="dxa" w:w="8142"/>
            <w:vMerge w:val="restart"/>
            <w:tcBorders>
              <w:start w:sz="4.7999999999999545" w:val="single" w:color="#000000"/>
              <w:top w:sz="4.800000000000011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Наименование разделов и тем программы</w:t>
            </w:r>
          </w:p>
        </w:tc>
        <w:tc>
          <w:tcPr>
            <w:tcW w:type="dxa" w:w="2772"/>
            <w:gridSpan w:val="3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Количество часов</w:t>
            </w:r>
          </w:p>
        </w:tc>
        <w:tc>
          <w:tcPr>
            <w:tcW w:type="dxa" w:w="804"/>
            <w:vMerge w:val="restart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Дата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изучения</w:t>
            </w:r>
          </w:p>
        </w:tc>
        <w:tc>
          <w:tcPr>
            <w:tcW w:type="dxa" w:w="1106"/>
            <w:vMerge w:val="restart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Виды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деятельности</w:t>
            </w:r>
          </w:p>
        </w:tc>
        <w:tc>
          <w:tcPr>
            <w:tcW w:type="dxa" w:w="828"/>
            <w:vMerge w:val="restart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7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Виды,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формы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контроля</w:t>
            </w:r>
          </w:p>
        </w:tc>
        <w:tc>
          <w:tcPr>
            <w:tcW w:type="dxa" w:w="1382"/>
            <w:vMerge w:val="restart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Электронные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(цифровые)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образовательные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ресурсы</w:t>
            </w:r>
          </w:p>
        </w:tc>
      </w:tr>
      <w:tr>
        <w:trPr>
          <w:trHeight w:hRule="exact" w:val="576"/>
        </w:trPr>
        <w:tc>
          <w:tcPr>
            <w:tcW w:type="dxa" w:w="1726"/>
            <w:vMerge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068" w:val="single" w:color="#000000"/>
            </w:tcBorders>
          </w:tcPr>
          <w:p/>
        </w:tc>
        <w:tc>
          <w:tcPr>
            <w:tcW w:type="dxa" w:w="1726"/>
            <w:vMerge/>
            <w:tcBorders>
              <w:start w:sz="4.7999999999999545" w:val="single" w:color="#000000"/>
              <w:top w:sz="4.800000000000011" w:val="single" w:color="#000000"/>
              <w:end w:sz="4.799999999999727" w:val="single" w:color="#000000"/>
              <w:bottom w:sz="4.800000000000068" w:val="single" w:color="#000000"/>
            </w:tcBorders>
          </w:tcPr>
          <w:p/>
        </w:tc>
        <w:tc>
          <w:tcPr>
            <w:tcW w:type="dxa" w:w="528"/>
            <w:tcBorders>
              <w:start w:sz="4.799999999999727" w:val="single" w:color="#000000"/>
              <w:top w:sz="4.800000000000068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всего</w:t>
            </w:r>
          </w:p>
        </w:tc>
        <w:tc>
          <w:tcPr>
            <w:tcW w:type="dxa" w:w="1104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контрольные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работы</w:t>
            </w:r>
          </w:p>
        </w:tc>
        <w:tc>
          <w:tcPr>
            <w:tcW w:type="dxa" w:w="1140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практические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работы</w:t>
            </w:r>
          </w:p>
        </w:tc>
        <w:tc>
          <w:tcPr>
            <w:tcW w:type="dxa" w:w="1726"/>
            <w:vMerge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</w:tcPr>
          <w:p/>
        </w:tc>
        <w:tc>
          <w:tcPr>
            <w:tcW w:type="dxa" w:w="1726"/>
            <w:vMerge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</w:tcPr>
          <w:p/>
        </w:tc>
        <w:tc>
          <w:tcPr>
            <w:tcW w:type="dxa" w:w="1726"/>
            <w:vMerge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</w:tcPr>
          <w:p/>
        </w:tc>
        <w:tc>
          <w:tcPr>
            <w:tcW w:type="dxa" w:w="1726"/>
            <w:vMerge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</w:tcPr>
          <w:p/>
        </w:tc>
      </w:tr>
      <w:tr>
        <w:trPr>
          <w:trHeight w:hRule="exact" w:val="348"/>
        </w:trPr>
        <w:tc>
          <w:tcPr>
            <w:tcW w:type="dxa" w:w="15502"/>
            <w:gridSpan w:val="9"/>
            <w:tcBorders>
              <w:start w:sz="4.800000000000011" w:val="single" w:color="#000000"/>
              <w:top w:sz="4.800000000000068" w:val="single" w:color="#000000"/>
              <w:end w:sz="4.800000000000182" w:val="single" w:color="#000000"/>
              <w:bottom w:sz="5.600000000000023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Модуль 1. ТЕХНОЛОГИИ, ПРОФЕССИИ И ПРОИЗВОДСТВА</w:t>
            </w:r>
          </w:p>
        </w:tc>
      </w:tr>
      <w:tr>
        <w:trPr>
          <w:trHeight w:hRule="exact" w:val="350"/>
        </w:trPr>
        <w:tc>
          <w:tcPr>
            <w:tcW w:type="dxa" w:w="468"/>
            <w:tcBorders>
              <w:start w:sz="4.800000000000011" w:val="single" w:color="#000000"/>
              <w:top w:sz="5.600000000000023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1.1.</w:t>
            </w:r>
          </w:p>
        </w:tc>
        <w:tc>
          <w:tcPr>
            <w:tcW w:type="dxa" w:w="8142"/>
            <w:tcBorders>
              <w:start w:sz="4.7999999999999545" w:val="single" w:color="#000000"/>
              <w:top w:sz="5.600000000000023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Природа как источник сырьевых ресурсов и творчества мастеров</w:t>
            </w:r>
          </w:p>
        </w:tc>
        <w:tc>
          <w:tcPr>
            <w:tcW w:type="dxa" w:w="528"/>
            <w:tcBorders>
              <w:start w:sz="4.799999999999727" w:val="single" w:color="#000000"/>
              <w:top w:sz="5.600000000000023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5.600000000000023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5.600000000000023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5.600000000000023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5.600000000000023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5.600000000000023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5.600000000000023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1.2.</w:t>
            </w:r>
          </w:p>
        </w:tc>
        <w:tc>
          <w:tcPr>
            <w:tcW w:type="dxa" w:w="8142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Общее понятие об изучаемых материалах, их происхождении, разнообразии</w:t>
            </w:r>
          </w:p>
        </w:tc>
        <w:tc>
          <w:tcPr>
            <w:tcW w:type="dxa" w:w="52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1.3.</w:t>
            </w:r>
          </w:p>
        </w:tc>
        <w:tc>
          <w:tcPr>
            <w:tcW w:type="dxa" w:w="8142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Подготовка к работе. Рабочее место, его организация в зависимости от вида работы</w:t>
            </w:r>
          </w:p>
        </w:tc>
        <w:tc>
          <w:tcPr>
            <w:tcW w:type="dxa" w:w="52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1.4.</w:t>
            </w:r>
          </w:p>
        </w:tc>
        <w:tc>
          <w:tcPr>
            <w:tcW w:type="dxa" w:w="8142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72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Профессии родных и знакомых. Профессии, связанные с изучаемыми материалами и производствами.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Профессии сферы обслуживания</w:t>
            </w:r>
          </w:p>
        </w:tc>
        <w:tc>
          <w:tcPr>
            <w:tcW w:type="dxa" w:w="52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1.5.</w:t>
            </w:r>
          </w:p>
        </w:tc>
        <w:tc>
          <w:tcPr>
            <w:tcW w:type="dxa" w:w="8142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Традиции и праздники народов России, ремёсла, обычаи</w:t>
            </w:r>
          </w:p>
        </w:tc>
        <w:tc>
          <w:tcPr>
            <w:tcW w:type="dxa" w:w="52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8610"/>
            <w:gridSpan w:val="2"/>
            <w:tcBorders>
              <w:start w:sz="4.800000000000011" w:val="single" w:color="#000000"/>
              <w:top w:sz="4.800000000000182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Итого по модулю</w:t>
            </w:r>
          </w:p>
        </w:tc>
        <w:tc>
          <w:tcPr>
            <w:tcW w:type="dxa" w:w="52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6</w:t>
            </w:r>
          </w:p>
        </w:tc>
        <w:tc>
          <w:tcPr>
            <w:tcW w:type="dxa" w:w="6364"/>
            <w:gridSpan w:val="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15502"/>
            <w:gridSpan w:val="9"/>
            <w:tcBorders>
              <w:start w:sz="4.800000000000011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Модуль 2. ТЕХНОЛОГИИ РУЧНОЙ ОБРАБОТКИ МАТЕРИАЛОВ</w:t>
            </w:r>
          </w:p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2.1.</w:t>
            </w:r>
          </w:p>
        </w:tc>
        <w:tc>
          <w:tcPr>
            <w:tcW w:type="dxa" w:w="8142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100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Бережное, экономное и рациональное использование обрабатываемых материалов. Использование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конструктивных особенностей материалов при изготовлении изделий</w:t>
            </w:r>
          </w:p>
        </w:tc>
        <w:tc>
          <w:tcPr>
            <w:tcW w:type="dxa" w:w="52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542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2.2.</w:t>
            </w:r>
          </w:p>
        </w:tc>
        <w:tc>
          <w:tcPr>
            <w:tcW w:type="dxa" w:w="8142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Основные технологические операции ручной обработки материалов: разметка деталей, выделение деталей,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формообразование деталей, сборка изделия, отделка изделия или его деталей</w:t>
            </w:r>
          </w:p>
        </w:tc>
        <w:tc>
          <w:tcPr>
            <w:tcW w:type="dxa" w:w="52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2.3.</w:t>
            </w:r>
          </w:p>
        </w:tc>
        <w:tc>
          <w:tcPr>
            <w:tcW w:type="dxa" w:w="8142"/>
            <w:tcBorders>
              <w:start w:sz="4.7999999999999545" w:val="single" w:color="#000000"/>
              <w:top w:sz="4.799999999999727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Способы разметки деталей: на глаз и от руки, по шаблону, по линейке (как  направляющему инструменту без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откладывания размеров) с опорой на рисунки, графическую инструкцию, простейшую схему</w:t>
            </w:r>
          </w:p>
        </w:tc>
        <w:tc>
          <w:tcPr>
            <w:tcW w:type="dxa" w:w="52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2.4.</w:t>
            </w:r>
          </w:p>
        </w:tc>
        <w:tc>
          <w:tcPr>
            <w:tcW w:type="dxa" w:w="8142"/>
            <w:tcBorders>
              <w:start w:sz="4.7999999999999545" w:val="single" w:color="#000000"/>
              <w:top w:sz="4.799999999999727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115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Чтение условных графических изображений (называние операций, способов и приёмов работы,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последовательности изготовления изделий)</w:t>
            </w:r>
          </w:p>
        </w:tc>
        <w:tc>
          <w:tcPr>
            <w:tcW w:type="dxa" w:w="52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648"/>
        </w:trPr>
        <w:tc>
          <w:tcPr>
            <w:tcW w:type="dxa" w:w="4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2.5.</w:t>
            </w:r>
          </w:p>
        </w:tc>
        <w:tc>
          <w:tcPr>
            <w:tcW w:type="dxa" w:w="8142"/>
            <w:tcBorders>
              <w:start w:sz="4.7999999999999545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Правила экономной и аккуратной разметки. Рациональная разметка и вырезание нескольких одинаковых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деталей из бумаги</w:t>
            </w:r>
          </w:p>
        </w:tc>
        <w:tc>
          <w:tcPr>
            <w:tcW w:type="dxa" w:w="52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2.6.</w:t>
            </w:r>
          </w:p>
        </w:tc>
        <w:tc>
          <w:tcPr>
            <w:tcW w:type="dxa" w:w="8142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Способы соединения деталей в изделии: с помощью пластилина, клея, скручивание, сшивание и др. Приёмы и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правила аккуратной работы с клеем</w:t>
            </w:r>
          </w:p>
        </w:tc>
        <w:tc>
          <w:tcPr>
            <w:tcW w:type="dxa" w:w="52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2.7.</w:t>
            </w:r>
          </w:p>
        </w:tc>
        <w:tc>
          <w:tcPr>
            <w:tcW w:type="dxa" w:w="8142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Отделка изделия или его деталей (окрашивание, вышивка, аппликация и др.)</w:t>
            </w:r>
          </w:p>
        </w:tc>
        <w:tc>
          <w:tcPr>
            <w:tcW w:type="dxa" w:w="52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2.8.</w:t>
            </w:r>
          </w:p>
        </w:tc>
        <w:tc>
          <w:tcPr>
            <w:tcW w:type="dxa" w:w="8142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Подбор соответствующих инструментов и способов обработки материалов в зависимости от их свойств и видов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изделий</w:t>
            </w:r>
          </w:p>
        </w:tc>
        <w:tc>
          <w:tcPr>
            <w:tcW w:type="dxa" w:w="52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542"/>
        </w:trPr>
        <w:tc>
          <w:tcPr>
            <w:tcW w:type="dxa" w:w="468"/>
            <w:tcBorders>
              <w:start w:sz="4.800000000000011" w:val="single" w:color="#000000"/>
              <w:top w:sz="5.600000000000364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2.9.</w:t>
            </w:r>
          </w:p>
        </w:tc>
        <w:tc>
          <w:tcPr>
            <w:tcW w:type="dxa" w:w="8142"/>
            <w:tcBorders>
              <w:start w:sz="4.7999999999999545" w:val="single" w:color="#000000"/>
              <w:top w:sz="5.600000000000364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72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Наиболее распространённые виды бумаги. Их общие свойства. Простейшие способы обработки бумаги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различных видов: сгибание и складывание, сминание, обрывание, склеивание и др.</w:t>
            </w:r>
          </w:p>
        </w:tc>
        <w:tc>
          <w:tcPr>
            <w:tcW w:type="dxa" w:w="528"/>
            <w:tcBorders>
              <w:start w:sz="4.799999999999727" w:val="single" w:color="#000000"/>
              <w:top w:sz="5.600000000000364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5.600000000000364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5.600000000000364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5.600000000000364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5.600000000000364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5.600000000000364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5.600000000000364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2.10</w:t>
            </w:r>
          </w:p>
        </w:tc>
        <w:tc>
          <w:tcPr>
            <w:tcW w:type="dxa" w:w="8142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Резание бумаги ножницами. Правила безопасной работы, передачи и хранения ножниц. Картон</w:t>
            </w:r>
          </w:p>
        </w:tc>
        <w:tc>
          <w:tcPr>
            <w:tcW w:type="dxa" w:w="52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2.11.</w:t>
            </w:r>
          </w:p>
        </w:tc>
        <w:tc>
          <w:tcPr>
            <w:tcW w:type="dxa" w:w="8142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Пластические массы, их виды (пластилин, пластика и др.).</w:t>
            </w:r>
          </w:p>
        </w:tc>
        <w:tc>
          <w:tcPr>
            <w:tcW w:type="dxa" w:w="52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2.12.</w:t>
            </w:r>
          </w:p>
        </w:tc>
        <w:tc>
          <w:tcPr>
            <w:tcW w:type="dxa" w:w="8142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Приёмы изготовления изделий доступной по сложности формы из них: разметка на глаз, отделение части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(стекой, отрыванием), придание формы</w:t>
            </w:r>
          </w:p>
        </w:tc>
        <w:tc>
          <w:tcPr>
            <w:tcW w:type="dxa" w:w="52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28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2.13.</w:t>
            </w:r>
          </w:p>
        </w:tc>
        <w:tc>
          <w:tcPr>
            <w:tcW w:type="dxa" w:w="8142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Виды природных материалов (плоские — листья и объёмные — орехи, шишки, семена, ветки)</w:t>
            </w:r>
          </w:p>
        </w:tc>
        <w:tc>
          <w:tcPr>
            <w:tcW w:type="dxa" w:w="52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6840" w:h="11900"/>
          <w:pgMar w:top="282" w:right="640" w:bottom="292" w:left="666" w:header="720" w:footer="720" w:gutter="0"/>
          <w:cols w:space="720" w:num="1" w:equalWidth="0">
            <w:col w:w="15534" w:space="0"/>
            <w:col w:w="10566" w:space="0"/>
            <w:col w:w="10566" w:space="0"/>
            <w:col w:w="10584" w:space="0"/>
            <w:col w:w="10594" w:space="0"/>
            <w:col w:w="10584" w:space="0"/>
            <w:col w:w="10148" w:space="0"/>
            <w:col w:w="10530" w:space="0"/>
            <w:col w:w="10584" w:space="0"/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726"/>
        <w:gridCol w:w="1726"/>
        <w:gridCol w:w="1726"/>
        <w:gridCol w:w="1726"/>
        <w:gridCol w:w="1726"/>
        <w:gridCol w:w="1726"/>
        <w:gridCol w:w="1726"/>
        <w:gridCol w:w="1726"/>
        <w:gridCol w:w="1726"/>
      </w:tblGrid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2.14.</w:t>
            </w:r>
          </w:p>
        </w:tc>
        <w:tc>
          <w:tcPr>
            <w:tcW w:type="dxa" w:w="8142"/>
            <w:tcBorders>
              <w:start w:sz="4.7999999999999545" w:val="single" w:color="#000000"/>
              <w:top w:sz="4.800000000000011" w:val="single" w:color="#000000"/>
              <w:end w:sz="4.799999999999727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Приёмы работы с природными материалами: подбор материалов в соответствии с замыслом, составление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композиции, соединение деталей</w:t>
            </w:r>
          </w:p>
        </w:tc>
        <w:tc>
          <w:tcPr>
            <w:tcW w:type="dxa" w:w="528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2.15.</w:t>
            </w:r>
          </w:p>
        </w:tc>
        <w:tc>
          <w:tcPr>
            <w:tcW w:type="dxa" w:w="8142"/>
            <w:tcBorders>
              <w:start w:sz="4.7999999999999545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Общее представление о тканях (текстиле), их строении и свойствах</w:t>
            </w:r>
          </w:p>
        </w:tc>
        <w:tc>
          <w:tcPr>
            <w:tcW w:type="dxa" w:w="528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2.16.</w:t>
            </w:r>
          </w:p>
        </w:tc>
        <w:tc>
          <w:tcPr>
            <w:tcW w:type="dxa" w:w="8142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Швейные инструменты и приспособления (иглы, булавки и др.)</w:t>
            </w:r>
          </w:p>
        </w:tc>
        <w:tc>
          <w:tcPr>
            <w:tcW w:type="dxa" w:w="52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800000000000068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2.17.</w:t>
            </w:r>
          </w:p>
        </w:tc>
        <w:tc>
          <w:tcPr>
            <w:tcW w:type="dxa" w:w="8142"/>
            <w:tcBorders>
              <w:start w:sz="4.7999999999999545" w:val="single" w:color="#000000"/>
              <w:top w:sz="4.800000000000068" w:val="single" w:color="#000000"/>
              <w:end w:sz="4.799999999999727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Отмеривание и заправка нитки в иголку, строчка прямого стежка</w:t>
            </w:r>
          </w:p>
        </w:tc>
        <w:tc>
          <w:tcPr>
            <w:tcW w:type="dxa" w:w="528"/>
            <w:tcBorders>
              <w:start w:sz="4.799999999999727" w:val="single" w:color="#000000"/>
              <w:top w:sz="4.800000000000068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50"/>
        </w:trPr>
        <w:tc>
          <w:tcPr>
            <w:tcW w:type="dxa" w:w="468"/>
            <w:tcBorders>
              <w:start w:sz="4.800000000000011" w:val="single" w:color="#000000"/>
              <w:top w:sz="4.0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0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2.18.</w:t>
            </w:r>
          </w:p>
        </w:tc>
        <w:tc>
          <w:tcPr>
            <w:tcW w:type="dxa" w:w="8142"/>
            <w:tcBorders>
              <w:start w:sz="4.7999999999999545" w:val="single" w:color="#000000"/>
              <w:top w:sz="4.0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0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Использование дополнительных отделочных материалов</w:t>
            </w:r>
          </w:p>
        </w:tc>
        <w:tc>
          <w:tcPr>
            <w:tcW w:type="dxa" w:w="528"/>
            <w:tcBorders>
              <w:start w:sz="4.799999999999727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8610"/>
            <w:gridSpan w:val="2"/>
            <w:tcBorders>
              <w:start w:sz="4.800000000000011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Итого по модулю</w:t>
            </w:r>
          </w:p>
        </w:tc>
        <w:tc>
          <w:tcPr>
            <w:tcW w:type="dxa" w:w="52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15</w:t>
            </w:r>
          </w:p>
        </w:tc>
        <w:tc>
          <w:tcPr>
            <w:tcW w:type="dxa" w:w="6364"/>
            <w:gridSpan w:val="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15502"/>
            <w:gridSpan w:val="9"/>
            <w:tcBorders>
              <w:start w:sz="4.800000000000011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Модуль 3. КОНСТРУИРОВАНИЕ И МОДЕЛИРОВАНИЕ</w:t>
            </w:r>
          </w:p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3.1.</w:t>
            </w:r>
          </w:p>
        </w:tc>
        <w:tc>
          <w:tcPr>
            <w:tcW w:type="dxa" w:w="8142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576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Простые и объёмные конструкции из разных материалов (пластические массы, бумага, текстиль и др.) и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способы их создания</w:t>
            </w:r>
          </w:p>
        </w:tc>
        <w:tc>
          <w:tcPr>
            <w:tcW w:type="dxa" w:w="52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3.2.</w:t>
            </w:r>
          </w:p>
        </w:tc>
        <w:tc>
          <w:tcPr>
            <w:tcW w:type="dxa" w:w="8142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100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Общее представление о конструкции изделия; детали и части изделия, их взаимное расположение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в общей конструкции</w:t>
            </w:r>
          </w:p>
        </w:tc>
        <w:tc>
          <w:tcPr>
            <w:tcW w:type="dxa" w:w="52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3.3.</w:t>
            </w:r>
          </w:p>
        </w:tc>
        <w:tc>
          <w:tcPr>
            <w:tcW w:type="dxa" w:w="8142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Способы соединения деталей в изделиях из разных материалов</w:t>
            </w:r>
          </w:p>
        </w:tc>
        <w:tc>
          <w:tcPr>
            <w:tcW w:type="dxa" w:w="52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3.4.</w:t>
            </w:r>
          </w:p>
        </w:tc>
        <w:tc>
          <w:tcPr>
            <w:tcW w:type="dxa" w:w="8142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Образец, анализ конструкции образцов изделий, изготовление изделий по образцу, рисунку</w:t>
            </w:r>
          </w:p>
        </w:tc>
        <w:tc>
          <w:tcPr>
            <w:tcW w:type="dxa" w:w="52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3.5.</w:t>
            </w:r>
          </w:p>
        </w:tc>
        <w:tc>
          <w:tcPr>
            <w:tcW w:type="dxa" w:w="8142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Конструирование по модели (на плоскости)</w:t>
            </w:r>
          </w:p>
        </w:tc>
        <w:tc>
          <w:tcPr>
            <w:tcW w:type="dxa" w:w="52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734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3.6.</w:t>
            </w:r>
          </w:p>
        </w:tc>
        <w:tc>
          <w:tcPr>
            <w:tcW w:type="dxa" w:w="8142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7" w:lineRule="auto" w:before="78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Взаимосвязь выполняемого действия и результата. Элементарное прогнозирование порядка действий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в зависимости от желаемого/необходимого результата; выбор способа работы в зависимости от требуемого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результата/замысла</w:t>
            </w:r>
          </w:p>
        </w:tc>
        <w:tc>
          <w:tcPr>
            <w:tcW w:type="dxa" w:w="52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8610"/>
            <w:gridSpan w:val="2"/>
            <w:tcBorders>
              <w:start w:sz="4.800000000000011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Итого по модулю</w:t>
            </w:r>
          </w:p>
        </w:tc>
        <w:tc>
          <w:tcPr>
            <w:tcW w:type="dxa" w:w="52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10</w:t>
            </w:r>
          </w:p>
        </w:tc>
        <w:tc>
          <w:tcPr>
            <w:tcW w:type="dxa" w:w="6364"/>
            <w:gridSpan w:val="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15502"/>
            <w:gridSpan w:val="9"/>
            <w:tcBorders>
              <w:start w:sz="4.800000000000011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Модуль 4. ИНФОРМАЦИОННО-КОММУНИКАТИВНЫЕ ТЕХНОЛОГИИ</w:t>
            </w:r>
          </w:p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4.1.</w:t>
            </w:r>
          </w:p>
        </w:tc>
        <w:tc>
          <w:tcPr>
            <w:tcW w:type="dxa" w:w="8142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Демонстрация учителем готовых материалов на информационных носителях</w:t>
            </w:r>
          </w:p>
        </w:tc>
        <w:tc>
          <w:tcPr>
            <w:tcW w:type="dxa" w:w="52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4.2.</w:t>
            </w:r>
          </w:p>
        </w:tc>
        <w:tc>
          <w:tcPr>
            <w:tcW w:type="dxa" w:w="8142"/>
            <w:tcBorders>
              <w:start w:sz="4.7999999999999545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Информация. Виды информации</w:t>
            </w:r>
          </w:p>
        </w:tc>
        <w:tc>
          <w:tcPr>
            <w:tcW w:type="dxa" w:w="52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8610"/>
            <w:gridSpan w:val="2"/>
            <w:tcBorders>
              <w:start w:sz="4.800000000000011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Итого по модулю</w:t>
            </w:r>
          </w:p>
        </w:tc>
        <w:tc>
          <w:tcPr>
            <w:tcW w:type="dxa" w:w="52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</w:t>
            </w:r>
          </w:p>
        </w:tc>
        <w:tc>
          <w:tcPr>
            <w:tcW w:type="dxa" w:w="6364"/>
            <w:gridSpan w:val="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28"/>
        </w:trPr>
        <w:tc>
          <w:tcPr>
            <w:tcW w:type="dxa" w:w="8610"/>
            <w:gridSpan w:val="2"/>
            <w:tcBorders>
              <w:start w:sz="4.800000000000011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ОБЩЕЕ КОЛИЧЕСТВО ЧАСОВ ПО ПРОГРАММЕ</w:t>
            </w:r>
          </w:p>
        </w:tc>
        <w:tc>
          <w:tcPr>
            <w:tcW w:type="dxa" w:w="52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33</w:t>
            </w:r>
          </w:p>
        </w:tc>
        <w:tc>
          <w:tcPr>
            <w:tcW w:type="dxa" w:w="11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</w:t>
            </w:r>
          </w:p>
        </w:tc>
        <w:tc>
          <w:tcPr>
            <w:tcW w:type="dxa" w:w="114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120"/>
            <w:gridSpan w:val="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6840" w:h="11900"/>
          <w:pgMar w:top="284" w:right="640" w:bottom="1440" w:left="666" w:header="720" w:footer="720" w:gutter="0"/>
          <w:cols w:space="720" w:num="1" w:equalWidth="0">
            <w:col w:w="15534" w:space="0"/>
            <w:col w:w="15534" w:space="0"/>
            <w:col w:w="10566" w:space="0"/>
            <w:col w:w="10566" w:space="0"/>
            <w:col w:w="10584" w:space="0"/>
            <w:col w:w="10594" w:space="0"/>
            <w:col w:w="10584" w:space="0"/>
            <w:col w:w="10148" w:space="0"/>
            <w:col w:w="10530" w:space="0"/>
            <w:col w:w="10584" w:space="0"/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32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ПОУРОЧНОЕ ПЛАНИРОВАНИЕ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492"/>
        </w:trPr>
        <w:tc>
          <w:tcPr>
            <w:tcW w:type="dxa" w:w="960"/>
            <w:vMerge w:val="restart"/>
            <w:tcBorders>
              <w:start w:sz="4.800000000000011" w:val="single" w:color="#000000"/>
              <w:top w:sz="4.800000000000011" w:val="single" w:color="#000000"/>
              <w:end w:sz="4.800000000000068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432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п/п</w:t>
            </w:r>
          </w:p>
        </w:tc>
        <w:tc>
          <w:tcPr>
            <w:tcW w:type="dxa" w:w="2726"/>
            <w:vMerge w:val="restart"/>
            <w:tcBorders>
              <w:start w:sz="4.800000000000068" w:val="single" w:color="#000000"/>
              <w:top w:sz="4.800000000000011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Тема урока</w:t>
            </w:r>
          </w:p>
        </w:tc>
        <w:tc>
          <w:tcPr>
            <w:tcW w:type="dxa" w:w="4020"/>
            <w:gridSpan w:val="3"/>
            <w:tcBorders>
              <w:start w:sz="4.7999999999999545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164"/>
            <w:vMerge w:val="restart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изучения</w:t>
            </w:r>
          </w:p>
        </w:tc>
        <w:tc>
          <w:tcPr>
            <w:tcW w:type="dxa" w:w="1682"/>
            <w:vMerge w:val="restart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Виды, формы 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контроля</w:t>
            </w:r>
          </w:p>
        </w:tc>
      </w:tr>
      <w:tr>
        <w:trPr>
          <w:trHeight w:hRule="exact" w:val="828"/>
        </w:trPr>
        <w:tc>
          <w:tcPr>
            <w:tcW w:type="dxa" w:w="1512"/>
            <w:vMerge/>
            <w:tcBorders>
              <w:start w:sz="4.800000000000011" w:val="single" w:color="#000000"/>
              <w:top w:sz="4.800000000000011" w:val="single" w:color="#000000"/>
              <w:end w:sz="4.800000000000068" w:val="single" w:color="#000000"/>
              <w:bottom w:sz="4.800000000000068" w:val="single" w:color="#000000"/>
            </w:tcBorders>
          </w:tcPr>
          <w:p/>
        </w:tc>
        <w:tc>
          <w:tcPr>
            <w:tcW w:type="dxa" w:w="1512"/>
            <w:vMerge/>
            <w:tcBorders>
              <w:start w:sz="4.800000000000068" w:val="single" w:color="#000000"/>
              <w:top w:sz="4.800000000000011" w:val="single" w:color="#000000"/>
              <w:end w:sz="4.7999999999999545" w:val="single" w:color="#000000"/>
              <w:bottom w:sz="4.800000000000068" w:val="single" w:color="#000000"/>
            </w:tcBorders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всего 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контрольные 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работы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практические 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работы</w:t>
            </w:r>
          </w:p>
        </w:tc>
        <w:tc>
          <w:tcPr>
            <w:tcW w:type="dxa" w:w="1512"/>
            <w:vMerge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800000000000068" w:val="single" w:color="#000000"/>
            </w:tcBorders>
          </w:tcPr>
          <w:p/>
        </w:tc>
        <w:tc>
          <w:tcPr>
            <w:tcW w:type="dxa" w:w="1512"/>
            <w:vMerge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800000000000068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1.</w:t>
            </w:r>
          </w:p>
        </w:tc>
        <w:tc>
          <w:tcPr>
            <w:tcW w:type="dxa" w:w="2726"/>
            <w:tcBorders>
              <w:start w:sz="4.800000000000068" w:val="single" w:color="#000000"/>
              <w:top w:sz="4.800000000000068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068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068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068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068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2.</w:t>
            </w:r>
          </w:p>
        </w:tc>
        <w:tc>
          <w:tcPr>
            <w:tcW w:type="dxa" w:w="2726"/>
            <w:tcBorders>
              <w:start w:sz="4.800000000000068" w:val="single" w:color="#000000"/>
              <w:top w:sz="4.800000000000182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7999999999999545" w:val="single" w:color="#000000"/>
              <w:end w:sz="4.800000000000068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3.</w:t>
            </w:r>
          </w:p>
        </w:tc>
        <w:tc>
          <w:tcPr>
            <w:tcW w:type="dxa" w:w="2726"/>
            <w:tcBorders>
              <w:start w:sz="4.800000000000068" w:val="single" w:color="#000000"/>
              <w:top w:sz="4.7999999999999545" w:val="single" w:color="#000000"/>
              <w:end w:sz="4.7999999999999545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4"/>
        </w:trPr>
        <w:tc>
          <w:tcPr>
            <w:tcW w:type="dxa" w:w="960"/>
            <w:tcBorders>
              <w:start w:sz="4.800000000000011" w:val="single" w:color="#000000"/>
              <w:top w:sz="5.599999999999909" w:val="single" w:color="#000000"/>
              <w:end w:sz="4.800000000000068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4.</w:t>
            </w:r>
          </w:p>
        </w:tc>
        <w:tc>
          <w:tcPr>
            <w:tcW w:type="dxa" w:w="2726"/>
            <w:tcBorders>
              <w:start w:sz="4.800000000000068" w:val="single" w:color="#000000"/>
              <w:top w:sz="5.599999999999909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5.599999999999909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5.599999999999909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5.599999999999909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5.599999999999909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5.599999999999909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7999999999999545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5.</w:t>
            </w:r>
          </w:p>
        </w:tc>
        <w:tc>
          <w:tcPr>
            <w:tcW w:type="dxa" w:w="2726"/>
            <w:tcBorders>
              <w:start w:sz="4.800000000000068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6.</w:t>
            </w:r>
          </w:p>
        </w:tc>
        <w:tc>
          <w:tcPr>
            <w:tcW w:type="dxa" w:w="2726"/>
            <w:tcBorders>
              <w:start w:sz="4.800000000000068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799999999999727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7.</w:t>
            </w:r>
          </w:p>
        </w:tc>
        <w:tc>
          <w:tcPr>
            <w:tcW w:type="dxa" w:w="2726"/>
            <w:tcBorders>
              <w:start w:sz="4.800000000000068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8.</w:t>
            </w:r>
          </w:p>
        </w:tc>
        <w:tc>
          <w:tcPr>
            <w:tcW w:type="dxa" w:w="2726"/>
            <w:tcBorders>
              <w:start w:sz="4.800000000000068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9.</w:t>
            </w:r>
          </w:p>
        </w:tc>
        <w:tc>
          <w:tcPr>
            <w:tcW w:type="dxa" w:w="2726"/>
            <w:tcBorders>
              <w:start w:sz="4.800000000000068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799999999999727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10.</w:t>
            </w:r>
          </w:p>
        </w:tc>
        <w:tc>
          <w:tcPr>
            <w:tcW w:type="dxa" w:w="2726"/>
            <w:tcBorders>
              <w:start w:sz="4.800000000000068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11.</w:t>
            </w:r>
          </w:p>
        </w:tc>
        <w:tc>
          <w:tcPr>
            <w:tcW w:type="dxa" w:w="2726"/>
            <w:tcBorders>
              <w:start w:sz="4.800000000000068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799999999999727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12.</w:t>
            </w:r>
          </w:p>
        </w:tc>
        <w:tc>
          <w:tcPr>
            <w:tcW w:type="dxa" w:w="2726"/>
            <w:tcBorders>
              <w:start w:sz="4.800000000000068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13.</w:t>
            </w:r>
          </w:p>
        </w:tc>
        <w:tc>
          <w:tcPr>
            <w:tcW w:type="dxa" w:w="2726"/>
            <w:tcBorders>
              <w:start w:sz="4.800000000000068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14.</w:t>
            </w:r>
          </w:p>
        </w:tc>
        <w:tc>
          <w:tcPr>
            <w:tcW w:type="dxa" w:w="2726"/>
            <w:tcBorders>
              <w:start w:sz="4.800000000000068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799999999999727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15.</w:t>
            </w:r>
          </w:p>
        </w:tc>
        <w:tc>
          <w:tcPr>
            <w:tcW w:type="dxa" w:w="2726"/>
            <w:tcBorders>
              <w:start w:sz="4.800000000000068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16.</w:t>
            </w:r>
          </w:p>
        </w:tc>
        <w:tc>
          <w:tcPr>
            <w:tcW w:type="dxa" w:w="2726"/>
            <w:tcBorders>
              <w:start w:sz="4.800000000000068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17.</w:t>
            </w:r>
          </w:p>
        </w:tc>
        <w:tc>
          <w:tcPr>
            <w:tcW w:type="dxa" w:w="2726"/>
            <w:tcBorders>
              <w:start w:sz="4.800000000000068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18.</w:t>
            </w:r>
          </w:p>
        </w:tc>
        <w:tc>
          <w:tcPr>
            <w:tcW w:type="dxa" w:w="2726"/>
            <w:tcBorders>
              <w:start w:sz="4.800000000000068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4"/>
        </w:trPr>
        <w:tc>
          <w:tcPr>
            <w:tcW w:type="dxa" w:w="960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19.</w:t>
            </w:r>
          </w:p>
        </w:tc>
        <w:tc>
          <w:tcPr>
            <w:tcW w:type="dxa" w:w="2726"/>
            <w:tcBorders>
              <w:start w:sz="4.800000000000068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799999999999272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20.</w:t>
            </w:r>
          </w:p>
        </w:tc>
        <w:tc>
          <w:tcPr>
            <w:tcW w:type="dxa" w:w="2726"/>
            <w:tcBorders>
              <w:start w:sz="4.800000000000068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21.</w:t>
            </w:r>
          </w:p>
        </w:tc>
        <w:tc>
          <w:tcPr>
            <w:tcW w:type="dxa" w:w="2726"/>
            <w:tcBorders>
              <w:start w:sz="4.800000000000068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22.</w:t>
            </w:r>
          </w:p>
        </w:tc>
        <w:tc>
          <w:tcPr>
            <w:tcW w:type="dxa" w:w="2726"/>
            <w:tcBorders>
              <w:start w:sz="4.800000000000068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23.</w:t>
            </w:r>
          </w:p>
        </w:tc>
        <w:tc>
          <w:tcPr>
            <w:tcW w:type="dxa" w:w="2726"/>
            <w:tcBorders>
              <w:start w:sz="4.800000000000068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24.</w:t>
            </w:r>
          </w:p>
        </w:tc>
        <w:tc>
          <w:tcPr>
            <w:tcW w:type="dxa" w:w="2726"/>
            <w:tcBorders>
              <w:start w:sz="4.800000000000068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799999999999272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25.</w:t>
            </w:r>
          </w:p>
        </w:tc>
        <w:tc>
          <w:tcPr>
            <w:tcW w:type="dxa" w:w="2726"/>
            <w:tcBorders>
              <w:start w:sz="4.800000000000068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26.</w:t>
            </w:r>
          </w:p>
        </w:tc>
        <w:tc>
          <w:tcPr>
            <w:tcW w:type="dxa" w:w="2726"/>
            <w:tcBorders>
              <w:start w:sz="4.800000000000068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72"/>
        </w:trPr>
        <w:tc>
          <w:tcPr>
            <w:tcW w:type="dxa" w:w="960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27.</w:t>
            </w:r>
          </w:p>
        </w:tc>
        <w:tc>
          <w:tcPr>
            <w:tcW w:type="dxa" w:w="2726"/>
            <w:tcBorders>
              <w:start w:sz="4.800000000000068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98" w:right="650" w:bottom="520" w:left="666" w:header="720" w:footer="720" w:gutter="0"/>
          <w:cols w:space="720" w:num="1" w:equalWidth="0">
            <w:col w:w="10584" w:space="0"/>
            <w:col w:w="15534" w:space="0"/>
            <w:col w:w="15534" w:space="0"/>
            <w:col w:w="10566" w:space="0"/>
            <w:col w:w="10566" w:space="0"/>
            <w:col w:w="10584" w:space="0"/>
            <w:col w:w="10594" w:space="0"/>
            <w:col w:w="10584" w:space="0"/>
            <w:col w:w="10148" w:space="0"/>
            <w:col w:w="10530" w:space="0"/>
            <w:col w:w="10584" w:space="0"/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800000000000011" w:val="single" w:color="#000000"/>
              <w:end w:sz="4.800000000000068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28.</w:t>
            </w:r>
          </w:p>
        </w:tc>
        <w:tc>
          <w:tcPr>
            <w:tcW w:type="dxa" w:w="2726"/>
            <w:tcBorders>
              <w:start w:sz="4.800000000000068" w:val="single" w:color="#000000"/>
              <w:top w:sz="4.800000000000011" w:val="single" w:color="#000000"/>
              <w:end w:sz="4.7999999999999545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800000000000011" w:val="single" w:color="#000000"/>
              <w:end w:sz="4.800000000000068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29.</w:t>
            </w:r>
          </w:p>
        </w:tc>
        <w:tc>
          <w:tcPr>
            <w:tcW w:type="dxa" w:w="2726"/>
            <w:tcBorders>
              <w:start w:sz="4.800000000000068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7999999999999545" w:val="single" w:color="#000000"/>
              <w:end w:sz="4.800000000000068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30.</w:t>
            </w:r>
          </w:p>
        </w:tc>
        <w:tc>
          <w:tcPr>
            <w:tcW w:type="dxa" w:w="2726"/>
            <w:tcBorders>
              <w:start w:sz="4.800000000000068" w:val="single" w:color="#000000"/>
              <w:top w:sz="4.7999999999999545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800000000000068" w:val="single" w:color="#000000"/>
              <w:end w:sz="4.800000000000068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31.</w:t>
            </w:r>
          </w:p>
        </w:tc>
        <w:tc>
          <w:tcPr>
            <w:tcW w:type="dxa" w:w="2726"/>
            <w:tcBorders>
              <w:start w:sz="4.800000000000068" w:val="single" w:color="#000000"/>
              <w:top w:sz="4.800000000000068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068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068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7999999999999545" w:val="single" w:color="#000000"/>
              <w:end w:sz="4.800000000000068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32.</w:t>
            </w:r>
          </w:p>
        </w:tc>
        <w:tc>
          <w:tcPr>
            <w:tcW w:type="dxa" w:w="2726"/>
            <w:tcBorders>
              <w:start w:sz="4.800000000000068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7999999999999545" w:val="single" w:color="#000000"/>
              <w:end w:sz="4.800000000000068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33.</w:t>
            </w:r>
          </w:p>
        </w:tc>
        <w:tc>
          <w:tcPr>
            <w:tcW w:type="dxa" w:w="2726"/>
            <w:tcBorders>
              <w:start w:sz="4.800000000000068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810"/>
        </w:trPr>
        <w:tc>
          <w:tcPr>
            <w:tcW w:type="dxa" w:w="3686"/>
            <w:gridSpan w:val="2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ОБЩЕЕ КОЛИЧЕСТВО ЧАСОВ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ПО ПРОГРАММЕ</w:t>
            </w:r>
          </w:p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846"/>
            <w:gridSpan w:val="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650" w:bottom="1440" w:left="666" w:header="720" w:footer="720" w:gutter="0"/>
          <w:cols w:space="720" w:num="1" w:equalWidth="0">
            <w:col w:w="10584" w:space="0"/>
            <w:col w:w="10584" w:space="0"/>
            <w:col w:w="15534" w:space="0"/>
            <w:col w:w="15534" w:space="0"/>
            <w:col w:w="10566" w:space="0"/>
            <w:col w:w="10566" w:space="0"/>
            <w:col w:w="10584" w:space="0"/>
            <w:col w:w="10594" w:space="0"/>
            <w:col w:w="10584" w:space="0"/>
            <w:col w:w="10148" w:space="0"/>
            <w:col w:w="10530" w:space="0"/>
            <w:col w:w="10584" w:space="0"/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УЧЕБНО-МЕТОДИЧЕСКОЕ ОБЕСПЕЧЕНИЕ ОБРАЗОВАТЕЛЬНОГО ПРОЦЕССА </w:t>
      </w:r>
    </w:p>
    <w:p>
      <w:pPr>
        <w:autoSpaceDN w:val="0"/>
        <w:autoSpaceDE w:val="0"/>
        <w:widowControl/>
        <w:spacing w:line="382" w:lineRule="auto" w:before="346" w:after="0"/>
        <w:ind w:left="0" w:right="144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ОБЯЗАТЕЛЬНЫЕ УЧЕБНЫЕ МАТЕРИАЛЫ ДЛЯ УЧЕНИКА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Введите свой вариант: </w:t>
      </w:r>
      <w:r>
        <w:br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МЕТОДИЧЕСКИЕ МАТЕРИАЛЫ ДЛЯ УЧИТЕЛЯ </w:t>
      </w:r>
      <w:r>
        <w:br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ЦИФРОВЫЕ ОБРАЗОВАТЕЛЬНЫЕ РЕСУРСЫ И РЕСУРСЫ СЕТИ ИНТЕРНЕТ</w:t>
      </w:r>
    </w:p>
    <w:p>
      <w:pPr>
        <w:sectPr>
          <w:pgSz w:w="11900" w:h="16840"/>
          <w:pgMar w:top="298" w:right="650" w:bottom="1440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5534" w:space="0"/>
            <w:col w:w="15534" w:space="0"/>
            <w:col w:w="10566" w:space="0"/>
            <w:col w:w="10566" w:space="0"/>
            <w:col w:w="10584" w:space="0"/>
            <w:col w:w="10594" w:space="0"/>
            <w:col w:w="10584" w:space="0"/>
            <w:col w:w="10148" w:space="0"/>
            <w:col w:w="10530" w:space="0"/>
            <w:col w:w="10584" w:space="0"/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408" w:lineRule="auto" w:before="0" w:after="0"/>
        <w:ind w:left="0" w:right="432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МАТЕРИАЛЬНО-ТЕХНИЧЕСКОЕ ОБЕСПЕЧЕНИЕ ОБРАЗОВАТЕЛЬНОГО ПРОЦЕССА 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УЧЕБНОЕ ОБОРУДОВАНИЕ </w:t>
      </w:r>
      <w:r>
        <w:br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ОБОРУДОВАНИЕ ДЛЯ ПРОВЕДЕНИЯ ПРАКТИЧЕСКИХ РАБОТ</w:t>
      </w:r>
    </w:p>
    <w:p>
      <w:pPr>
        <w:sectPr>
          <w:pgSz w:w="11900" w:h="16840"/>
          <w:pgMar w:top="298" w:right="650" w:bottom="1440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0584" w:space="0"/>
            <w:col w:w="15534" w:space="0"/>
            <w:col w:w="15534" w:space="0"/>
            <w:col w:w="10566" w:space="0"/>
            <w:col w:w="10566" w:space="0"/>
            <w:col w:w="10584" w:space="0"/>
            <w:col w:w="10594" w:space="0"/>
            <w:col w:w="10584" w:space="0"/>
            <w:col w:w="10148" w:space="0"/>
            <w:col w:w="10530" w:space="0"/>
            <w:col w:w="10584" w:space="0"/>
            <w:col w:w="9020" w:space="0"/>
            <w:col w:w="9580" w:space="0"/>
          </w:cols>
          <w:docGrid w:linePitch="360"/>
        </w:sectPr>
      </w:pPr>
    </w:p>
    <w:sectPr w:rsidR="00FC693F" w:rsidRPr="0006063C" w:rsidSect="00034616">
      <w:pgSz w:w="11900" w:h="16840"/>
      <w:pgMar w:top="1440" w:right="1440" w:bottom="1440" w:left="1440" w:header="720" w:footer="720" w:gutter="0"/>
      <w:cols w:space="720" w:num="1" w:equalWidth="0">
        <w:col w:w="10584" w:space="0"/>
        <w:col w:w="10584" w:space="0"/>
        <w:col w:w="10584" w:space="0"/>
        <w:col w:w="10584" w:space="0"/>
        <w:col w:w="15534" w:space="0"/>
        <w:col w:w="15534" w:space="0"/>
        <w:col w:w="10566" w:space="0"/>
        <w:col w:w="10566" w:space="0"/>
        <w:col w:w="10584" w:space="0"/>
        <w:col w:w="10594" w:space="0"/>
        <w:col w:w="10584" w:space="0"/>
        <w:col w:w="10148" w:space="0"/>
        <w:col w:w="10530" w:space="0"/>
        <w:col w:w="10584" w:space="0"/>
        <w:col w:w="9020" w:space="0"/>
        <w:col w:w="9580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