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образование Новокубанский район, </w:t>
      </w:r>
      <w:r w:rsidR="00DE5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хутор Родниковский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общеобразовательное бюджетное учреждение 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средняя общеобразовательная школа № 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18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им. 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Ф.Т. Данчева х. Родниковского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муниципального образования Новокубанский район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bidi="en-US"/>
        </w:rPr>
      </w:pP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УТВЕРЖДЕНО</w:t>
      </w: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решением педагогического совета</w:t>
      </w: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от 31 августа 20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2</w:t>
      </w:r>
      <w:r w:rsidR="004F7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3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года протокол № 1</w:t>
      </w:r>
    </w:p>
    <w:p w:rsidR="003C4DD9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Председатель</w:t>
      </w: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_________</w:t>
      </w:r>
      <w:r w:rsidR="003C4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_________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В.И Андреев</w:t>
      </w:r>
    </w:p>
    <w:p w:rsidR="004F27C8" w:rsidRPr="000F1314" w:rsidRDefault="004F27C8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0F1314" w:rsidRDefault="004F27C8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0F1314" w:rsidRDefault="004F27C8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5D" w:rsidRPr="000F1314" w:rsidRDefault="0007025D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5D" w:rsidRPr="000F1314" w:rsidRDefault="0007025D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200" w:rsidRPr="000F1314" w:rsidRDefault="00605200" w:rsidP="00605200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</w:p>
    <w:p w:rsidR="00605200" w:rsidRPr="000F1314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00" w:rsidRPr="000F1314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B8B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F1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 черчению </w:t>
      </w:r>
      <w:r w:rsidRPr="000F13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</w:p>
    <w:p w:rsidR="00605200" w:rsidRPr="000F1314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F13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</w:t>
      </w:r>
    </w:p>
    <w:p w:rsidR="00605200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314">
        <w:rPr>
          <w:rFonts w:ascii="Times New Roman" w:hAnsi="Times New Roman" w:cs="Times New Roman"/>
          <w:sz w:val="28"/>
          <w:szCs w:val="28"/>
        </w:rPr>
        <w:t xml:space="preserve">основное общее образование,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F131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B8B" w:rsidRPr="000F1314" w:rsidRDefault="007F7B8B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00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7F7B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5A50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7F7B8B" w:rsidRPr="000F1314" w:rsidRDefault="007F7B8B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F1314">
        <w:rPr>
          <w:rFonts w:ascii="Times New Roman" w:hAnsi="Times New Roman" w:cs="Times New Roman"/>
          <w:sz w:val="28"/>
          <w:szCs w:val="28"/>
        </w:rPr>
        <w:t xml:space="preserve"> </w:t>
      </w:r>
      <w:r w:rsidRPr="000F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Симкин Сергей Александрович </w:t>
      </w:r>
    </w:p>
    <w:p w:rsidR="00605200" w:rsidRPr="000F1314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основного общего образования, </w:t>
      </w: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="00DE580B">
        <w:rPr>
          <w:rFonts w:ascii="Times New Roman" w:hAnsi="Times New Roman" w:cs="Times New Roman"/>
          <w:color w:val="000000"/>
          <w:sz w:val="28"/>
          <w:szCs w:val="28"/>
        </w:rPr>
        <w:t>рабочей программы  «Черчение</w:t>
      </w:r>
      <w:r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: 9 </w:t>
      </w:r>
      <w:r w:rsidR="00840155">
        <w:rPr>
          <w:rFonts w:ascii="Times New Roman" w:hAnsi="Times New Roman" w:cs="Times New Roman"/>
          <w:color w:val="000000"/>
          <w:sz w:val="28"/>
          <w:szCs w:val="28"/>
        </w:rPr>
        <w:t>класс: рабочая программа</w:t>
      </w:r>
      <w:r w:rsidRPr="000F1314">
        <w:rPr>
          <w:rFonts w:ascii="Times New Roman" w:hAnsi="Times New Roman" w:cs="Times New Roman"/>
          <w:color w:val="000000"/>
          <w:sz w:val="28"/>
          <w:szCs w:val="28"/>
        </w:rPr>
        <w:t>: В.Н. Виног</w:t>
      </w:r>
      <w:r w:rsidR="00840155">
        <w:rPr>
          <w:rFonts w:ascii="Times New Roman" w:hAnsi="Times New Roman" w:cs="Times New Roman"/>
          <w:color w:val="000000"/>
          <w:sz w:val="28"/>
          <w:szCs w:val="28"/>
        </w:rPr>
        <w:t xml:space="preserve">радов, В.И. </w:t>
      </w:r>
      <w:proofErr w:type="spellStart"/>
      <w:r w:rsidR="00840155">
        <w:rPr>
          <w:rFonts w:ascii="Times New Roman" w:hAnsi="Times New Roman" w:cs="Times New Roman"/>
          <w:color w:val="000000"/>
          <w:sz w:val="28"/>
          <w:szCs w:val="28"/>
        </w:rPr>
        <w:t>Вышнепольский</w:t>
      </w:r>
      <w:proofErr w:type="spellEnd"/>
      <w:r w:rsidR="00840155">
        <w:rPr>
          <w:rFonts w:ascii="Times New Roman" w:hAnsi="Times New Roman" w:cs="Times New Roman"/>
          <w:color w:val="000000"/>
          <w:sz w:val="28"/>
          <w:szCs w:val="28"/>
        </w:rPr>
        <w:t>. – М.: Дрофа</w:t>
      </w:r>
      <w:r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F1314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0F1314">
        <w:rPr>
          <w:rFonts w:ascii="Times New Roman" w:hAnsi="Times New Roman" w:cs="Times New Roman"/>
          <w:color w:val="000000"/>
          <w:sz w:val="28"/>
          <w:szCs w:val="28"/>
        </w:rPr>
        <w:t>, 2017. – 29с. ISBN 978-5-271-48009-6.</w:t>
      </w: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основного общего образования</w:t>
      </w:r>
    </w:p>
    <w:p w:rsidR="00605200" w:rsidRDefault="0060520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864F4" w:rsidRPr="009864F4" w:rsidRDefault="009864F4" w:rsidP="00154BCD">
      <w:pPr>
        <w:widowControl w:val="0"/>
        <w:spacing w:after="0" w:line="240" w:lineRule="auto"/>
        <w:ind w:right="2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Рабочая программа по предмету «Черчение» </w:t>
      </w:r>
      <w:r w:rsidR="00990171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</w:t>
      </w:r>
      <w:r w:rsidR="0099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основного общего образования, </w:t>
      </w:r>
      <w:r w:rsidR="00990171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>рабочей программы  «Черчение</w:t>
      </w:r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: 9 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>класс: рабочая программа</w:t>
      </w:r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>: В.Н. Виног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 xml:space="preserve">радов, В.И. </w:t>
      </w:r>
      <w:proofErr w:type="spellStart"/>
      <w:r w:rsidR="00990171">
        <w:rPr>
          <w:rFonts w:ascii="Times New Roman" w:hAnsi="Times New Roman" w:cs="Times New Roman"/>
          <w:color w:val="000000"/>
          <w:sz w:val="28"/>
          <w:szCs w:val="28"/>
        </w:rPr>
        <w:t>Вышнепольский</w:t>
      </w:r>
      <w:proofErr w:type="spellEnd"/>
      <w:r w:rsidR="00990171">
        <w:rPr>
          <w:rFonts w:ascii="Times New Roman" w:hAnsi="Times New Roman" w:cs="Times New Roman"/>
          <w:color w:val="000000"/>
          <w:sz w:val="28"/>
          <w:szCs w:val="28"/>
        </w:rPr>
        <w:t>. – М.: Дрофа</w:t>
      </w:r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>, 2017. – 29с. ISBN 978-5-271-48009-6.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Программа определяет общую стратегию обуче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ния, воспитания и развития учащихся средствами данного учебного предмета в соответствии с целями изучения черчения и компьютерного моделирова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ния, которые определены образовательным стандар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том.</w:t>
      </w:r>
    </w:p>
    <w:p w:rsidR="009864F4" w:rsidRPr="009864F4" w:rsidRDefault="009864F4" w:rsidP="00154BCD">
      <w:pPr>
        <w:widowControl w:val="0"/>
        <w:spacing w:after="0" w:line="240" w:lineRule="auto"/>
        <w:ind w:right="2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Программа на </w:t>
      </w:r>
      <w:r w:rsidR="005912AE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34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5912AE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а.</w:t>
      </w:r>
    </w:p>
    <w:p w:rsidR="009864F4" w:rsidRPr="009864F4" w:rsidRDefault="00605200" w:rsidP="001A27AB">
      <w:pPr>
        <w:keepNext/>
        <w:keepLines/>
        <w:widowControl w:val="0"/>
        <w:spacing w:before="100" w:beforeAutospacing="1" w:after="100" w:afterAutospacing="1" w:line="240" w:lineRule="auto"/>
        <w:ind w:right="140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9"/>
      <w:r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9864F4"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</w:t>
      </w:r>
      <w:bookmarkEnd w:id="0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0"/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bookmarkEnd w:id="1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1. Готовность и способность обучающихся к саморазвитию и самообразованию на основе мо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тивации к обучению и познанию; готовность и спо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собность к осознанному выбору и построению даль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нейшей индивидуальной траектории образования на базе ориентировки в мире профессий и профессио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нальных предпочтений.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2. Сформированность целостного мировоззрения, соответствующего современному уровню развития науки и техники, учитывающего многообразие со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временного мира.</w:t>
      </w:r>
    </w:p>
    <w:p w:rsidR="009864F4" w:rsidRPr="009864F4" w:rsidRDefault="009864F4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11"/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  <w:bookmarkEnd w:id="2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E3B5C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ровать, самостоятельно выбирать основания и кри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терии для классификации, устанавливать причин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но-следственные связи, строить логическое рассуж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дение, умозаключение (индуктивное, дедуктивное, по аналогии) и делать выводы.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выделять общий признак двух или нескольких предметов и объяснять их сходство;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объединять предметы в группы по определенным признакам, сравнивать, классифицировать и обоб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щать факты;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строить рассуждение на основе сравнения предме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тов, выделяя при этом общие признаки;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излагать полученную информацию, интерпрети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руя ее в контексте решаемой задачи.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вать модели для решения учебных и познавательных задач.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создавать абстрактный или реальный образ пред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мета;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строить модель на основе условий задачи;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создавать информационные модели с выделением существенных характеристик объекта;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переводить сложную по составу (многоаспектную) информацию из графического представления в </w:t>
      </w:r>
      <w:proofErr w:type="gramStart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тек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стовое</w:t>
      </w:r>
      <w:proofErr w:type="gramEnd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и наоборот.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Предмет «Черчение» тесно связан с геометрией, информатикой, географией, технологией, изобрази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тельным искусством.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Черчение и геометрия, особенно начертательная, имеют общий объект изучения — плоские и про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странственные объекты. Только эти предметы разви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вают пространственное воображение.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Современные компьютерные методы выполнения чертежей и 3D-моделей соединяют черчение с 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форматикой.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География применяет метод проецирования «Про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екции с числовыми отметками», использует систему координат (долгота, широта) на поверхности, приме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няет понятие «уклон» — все эти понятия разрабаты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ваются в черчении и начертательной геометрии.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Многие разделы дисциплины «Технология» ис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пользуют чертежи.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Изобразительное искусство и черчение имеют об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щий раздел — «Технический рисунок».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Развитие мотивации к овладению культурой активного использования поисковых систем.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7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осуществлять взаимодействие с электронными поисковыми системами;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7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соотносить полученные результаты поиска со сво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ей деятельностью.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ласти использования информационно-коммуника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ционных технологий (далее — ИКТ).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8"/>
        </w:numPr>
        <w:tabs>
          <w:tab w:val="left" w:pos="282"/>
        </w:tabs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целенаправленно искать и использовать информа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ционные ресурсы, необходимые для решения учеб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ных и практических задач с помощью средств ИКТ;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8"/>
        </w:numPr>
        <w:tabs>
          <w:tab w:val="left" w:pos="282"/>
        </w:tabs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использовать компьютерные технолог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u w:val="single"/>
          <w:lang w:eastAsia="ru-RU"/>
        </w:rPr>
        <w:t>ии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для ре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шения учебных задач;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8"/>
        </w:numPr>
        <w:tabs>
          <w:tab w:val="left" w:pos="282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создавать информационные ресурсы разного типа.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5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Приобретение опыта проектной деятельности.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 процессе изучения курса черчения будут осваи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ваться следующие универсальные учебные действия.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3" w:name="bookmark12"/>
      <w:r w:rsidRPr="00FE3B5C"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  <w:t>Регулятивные УУД</w:t>
      </w:r>
      <w:bookmarkEnd w:id="3"/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обу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чения, ставить и формулировать новые задачи в уче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бе и познавательной деятельности, развивать моти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вы и интересы своей познавательной деятельности.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жения целей, в том числе альтернативные, осознан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 выбирать наиболее эффективные способы реше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 учебных и познавательных задач.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ми результатами, осуществлять контроль своей дея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тельности в процессе достижения результата, опре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делять способы действий в рамках предложенных условий и требований, корректировать свои дей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ствия в соответствии с изменяющейся ситуацией.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ной задачи, собственные возможности ее решения.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4" w:name="bookmark13"/>
      <w:r w:rsidRPr="00FE3B5C"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 УУД</w:t>
      </w:r>
      <w:bookmarkEnd w:id="4"/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щения, устанавливать аналогии, классифицировать, самостоятельно выбирать основания и критерии для классификации, устанавливать причинно-след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ственные связи, строить логическое рассуждение, умозаключение (индуктивное, дедуктивное, по ана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логии) и делать выводы.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ных и познавательных задач.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Смысловое чтение.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Формирование и развитие экологического мыш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ления, умение применять его в познавательной, ком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муникативной, социальной практике и профессио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нальной ориентации.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Развитие мотивации к овладению культурой ак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тивного использования словарей и других поиско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вых систем.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5" w:name="bookmark14"/>
      <w:r w:rsidRPr="00FE3B5C"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 УУД</w:t>
      </w:r>
      <w:bookmarkEnd w:id="5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никами; работать индивидуально и в группе: нахо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дить общее решение и разрешать конфликты на ос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нове согласования позиций и учета интересов; формулировать, аргументировать и отстаивать свое мнение.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жения своих чувств, мыслей и потребностей для пла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нирования и регуляции своей деятельности; владе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устной и письменной речью, монологической контекстной речью.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сти использования информационно-коммуникаци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онных технологий (ИКТ).</w:t>
      </w:r>
    </w:p>
    <w:p w:rsidR="00504C6B" w:rsidRDefault="00504C6B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</w:pPr>
      <w:bookmarkStart w:id="6" w:name="bookmark15"/>
    </w:p>
    <w:p w:rsid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</w:pPr>
      <w:r w:rsidRPr="00FE3B5C"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  <w:t>Предметные результаты</w:t>
      </w:r>
      <w:bookmarkEnd w:id="6"/>
    </w:p>
    <w:p w:rsidR="00504C6B" w:rsidRPr="009864F4" w:rsidRDefault="00504C6B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</w:pP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выбирать рациональные графические средства отображения информации о предметах;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выполнять чертежи (как вручную, так и с помо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щью 2D-графики) и эскизы, состоящие из несколь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ких проекций, технические рисунки, другие изобра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жения изделий;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производить анализ геометрической формы пред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мета по чертежу;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получать необходимые сведения об изделии по его изображению (читать чертеж);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качестве сре</w:t>
      </w:r>
      <w:proofErr w:type="gramStart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дств гр</w:t>
      </w:r>
      <w:proofErr w:type="gramEnd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афического языка в школьной практике и повседневной жизни, при продолжении образования и пр.</w:t>
      </w:r>
    </w:p>
    <w:p w:rsidR="009864F4" w:rsidRPr="009864F4" w:rsidRDefault="009864F4" w:rsidP="001C4569">
      <w:pPr>
        <w:widowControl w:val="0"/>
        <w:spacing w:after="0" w:line="240" w:lineRule="auto"/>
        <w:ind w:right="260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методам построения чертежей по способу проеци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рования, с учетом требований ЕСКД по их оформле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нию;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условиям выбора видов, сечений и разрезов на чертежах;</w:t>
      </w:r>
    </w:p>
    <w:p w:rsidR="00504C6B" w:rsidRDefault="009864F4" w:rsidP="00504C6B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порядку чтения чертежей в прямоугольных про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екциях;</w:t>
      </w:r>
    </w:p>
    <w:p w:rsidR="007117A2" w:rsidRPr="00504C6B" w:rsidRDefault="009864F4" w:rsidP="00504C6B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возможности применения компьютерных техно</w:t>
      </w:r>
      <w:r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</w:r>
      <w:r w:rsidR="00504C6B"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логий для получения графической </w:t>
      </w:r>
      <w:r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документации.</w:t>
      </w:r>
      <w:bookmarkStart w:id="7" w:name="bookmark16"/>
    </w:p>
    <w:p w:rsidR="009864F4" w:rsidRPr="007117A2" w:rsidRDefault="00605200" w:rsidP="00605200">
      <w:pPr>
        <w:keepNext/>
        <w:keepLines/>
        <w:widowControl w:val="0"/>
        <w:tabs>
          <w:tab w:val="left" w:pos="303"/>
        </w:tabs>
        <w:spacing w:before="100" w:beforeAutospacing="1" w:after="100" w:afterAutospacing="1" w:line="240" w:lineRule="auto"/>
        <w:ind w:left="360" w:right="2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9864F4" w:rsidRPr="007117A2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  <w:bookmarkEnd w:id="7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120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bookmark17"/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Графические изображения. Техника выполнения чертежей и правила их оформления</w:t>
      </w:r>
      <w:bookmarkEnd w:id="8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992B52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Углубле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сведений о графических изображениях и обла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стях их применения. Чертежи, их значение в прак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тике. Графический язык и его роль в передаче 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формации о предметном мире и об общечеловеческом общении.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Культура черчения и техника выполнения черте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жей. Чертежные инструменты.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Применение компьютерных технологий для вы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полнения чертежей и создания 3D-моделей.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Систематизация правил оформления чертежей на основе стандартов ЕСКД: форматы, основная надпись, шрифты чертежные, линии чертежа, нанесение раз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меров, масштабы.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Знакомство с отдельными типами графической документации; подготовка чер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тежных инструментов, организация рабочего места; проведение различных линий; выполнение надписей чертежным шрифтом; нанесение размеров; выполне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эскиза «плоской» детали.</w:t>
      </w:r>
    </w:p>
    <w:p w:rsidR="00504C6B" w:rsidRDefault="00504C6B" w:rsidP="000F1314">
      <w:pPr>
        <w:keepNext/>
        <w:keepLines/>
        <w:widowControl w:val="0"/>
        <w:spacing w:after="0" w:line="240" w:lineRule="auto"/>
        <w:ind w:right="7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bookmark18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7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Способы построения изображений на чертежах</w:t>
      </w:r>
      <w:bookmarkEnd w:id="9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992B52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Проеци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рование как средство графического отображения формы предмета. Центральное и параллельное прое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цирование. Проецирование отрезков, прямых и пло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ских фигур, различно расположенных относительно плоскостей проекций. Получение аксонометриче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ских проекций.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Чертежи в системе прямоугольных проекций. Прямоугольное проецирование на одну, две и три плоскости проекций. Сравнительный анализ проек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ционных изображений.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Изображения на технических чертежах: виды и их названия, местные виды, необходимое количе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ство видов на чертеже.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Аксонометрическая проекция. Технический 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сунок.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Сравнение изображе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ний (нахождение чертежей предметов по их наг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лядным изображениям); указание направлений проецирования для получения проекций предмета; нахождение правильно выполненных видов детали по наглядному изображению; выполнение черте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жа предмета по модульной сетке; выполнение моде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лей (моделирование) деталей и предметов по чер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тежу.</w:t>
      </w:r>
    </w:p>
    <w:p w:rsidR="00504C6B" w:rsidRDefault="00504C6B" w:rsidP="000F1314">
      <w:pPr>
        <w:keepNext/>
        <w:keepLines/>
        <w:widowControl w:val="0"/>
        <w:spacing w:after="0" w:line="240" w:lineRule="auto"/>
        <w:ind w:right="11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bookmark19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11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Чертежи, технические рисунки и эскизы предметов</w:t>
      </w:r>
      <w:bookmarkEnd w:id="10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992B52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Проек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ции элементов фигур на чертежах: изображения на чертеже вершин, ребер и граней предмета как носи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телей графической информации.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Прямоугольные проекции и технические рисунки многогранников и тел вращения. Выявление объема предмета на техническом рисунке. Развертки по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верхностей некоторых тел.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Проекции точек на поверхностях геометрических тел и предметов.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Анализ геометрической формы предмета.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Построение чертежей предметов на основе анали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за их геометрической формы. Нанесение размеров на чертежах с учетом формы предмета, использование условных знаков.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Графическое отображение и чтение геометриче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ской информации о предмете. Анализ графического состава изображений.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Графические (геометрические) построения: де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ление отрезка, угла и окружности на равные части; построение сопряжений.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Чтение чертежей и других графических изобра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жений. Последовательность чтения чертежей дета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лей на основе анализа формы и их пространственно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го расположения.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Эскизы деталей, последовательность их выполне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Практические задания. </w:t>
      </w: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Нахождение на чертеже предмета проекций точек, прямых и 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плоских фигур; построение чертежей, аксонометрических проекций и технических рисунков основных геометрических тел; нахождение проекций точек, лежащих на по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верхности предмета; анализ геометрической формы предмета по чертежу; выполнение технических 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сунков и эскизов деталей; выполнение чертежа дета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ли по ее описанию; анализ содержания информации, представленной на графических изображениях.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Деление отрезков и окружности на равные части; построение сопряжений; выполнение чертежей дета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лей с геометрическими построениями; построение орнаментов и др.</w:t>
      </w:r>
    </w:p>
    <w:p w:rsid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Сравнение изображений; нахождение элементов деталей на чертеже и на наглядном изображении; анализ геометрической формы деталей; устное чте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чертежа по вопросам и по заданному плану.</w:t>
      </w:r>
    </w:p>
    <w:p w:rsidR="00A55D10" w:rsidRPr="009864F4" w:rsidRDefault="00A55D10" w:rsidP="00A55D10">
      <w:pPr>
        <w:keepNext/>
        <w:keepLines/>
        <w:widowControl w:val="0"/>
        <w:spacing w:after="0" w:line="240" w:lineRule="auto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Основы компьютерной графики</w:t>
      </w:r>
    </w:p>
    <w:p w:rsidR="00A55D10" w:rsidRPr="009864F4" w:rsidRDefault="00A55D10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50EEF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Применение компьютерных технологий выполнения графичес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ких работ. Возможности компьютерной графики. 2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val="en-US" w:eastAsia="ru-RU"/>
        </w:rPr>
        <w:t>D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- и 3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val="en-US" w:eastAsia="ru-RU"/>
        </w:rPr>
        <w:t>D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- технологии проектирования. Система трех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мерного моделирования КОМПАС-3D. </w:t>
      </w:r>
      <w:bookmarkStart w:id="11" w:name="_GoBack"/>
      <w:bookmarkEnd w:id="11"/>
    </w:p>
    <w:p w:rsidR="00392546" w:rsidRDefault="00392546" w:rsidP="00392546">
      <w:pPr>
        <w:keepNext/>
        <w:keepLines/>
        <w:widowControl w:val="0"/>
        <w:spacing w:after="0" w:line="240" w:lineRule="auto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bookmark20"/>
    </w:p>
    <w:bookmarkEnd w:id="12"/>
    <w:p w:rsidR="007E49ED" w:rsidRPr="00440C96" w:rsidRDefault="007E49ED" w:rsidP="007E49ED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упражнений и практических работ в </w:t>
      </w:r>
      <w:r w:rsidR="0032647B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440C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классе: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Вычерчивание линий чертежа.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Анализ правильности оформления чертежа.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Деление окружности, углов, отрезков на равные части.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сопряжений (углов, двух окружностей, двух параллельных прямых, окружности и прямой).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Построение овала.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чертежей плоских деталей с применением геометрических построений.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Вычерчивание аксонометрических проекций несложных деталей.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Определение и построение недостающих проекций точек по заданным проекциям.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Построение третьей проекции по двум заданным с нанесением размеров.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эскиза и технического рисунка.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Анализ геометрической формы предмета.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Чтение чертежа детали.</w:t>
      </w:r>
    </w:p>
    <w:p w:rsidR="007E49ED" w:rsidRDefault="007E49ED" w:rsidP="007E49ED">
      <w:pPr>
        <w:pStyle w:val="a3"/>
        <w:spacing w:after="0" w:line="240" w:lineRule="auto"/>
        <w:ind w:hanging="15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9ED" w:rsidRPr="008B21B2" w:rsidRDefault="007E49ED" w:rsidP="007E49E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21B2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Обязательный минимум графических работ в 8-9 классе: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Линии чертежа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Выполнение чертежа детали по по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ловине изображения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Построение чертежа аксонометрической проекции детали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 третьего вида по двум данным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чертежа детали с ис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пользованием геометрических по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строений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чертежа предмета с преобразованием его формы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эскиза и технического рисунка детали с натуры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эскиза детали с элементами конструирования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чертежа предмета по аксонометрической проекции</w:t>
      </w:r>
    </w:p>
    <w:p w:rsidR="007F7B8B" w:rsidRPr="00504C6B" w:rsidRDefault="007F7B8B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2401" w:rsidRDefault="00605200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Style w:val="52"/>
          <w:rFonts w:ascii="Times New Roman" w:eastAsiaTheme="minorHAnsi" w:hAnsi="Times New Roman" w:cs="Times New Roman"/>
          <w:sz w:val="28"/>
          <w:szCs w:val="28"/>
        </w:rPr>
      </w:pPr>
      <w:r>
        <w:rPr>
          <w:rStyle w:val="52"/>
          <w:rFonts w:ascii="Times New Roman" w:eastAsiaTheme="minorHAnsi" w:hAnsi="Times New Roman" w:cs="Times New Roman"/>
          <w:sz w:val="28"/>
          <w:szCs w:val="28"/>
        </w:rPr>
        <w:t xml:space="preserve">3. </w:t>
      </w:r>
      <w:r w:rsidR="0068516C" w:rsidRPr="000F1314">
        <w:rPr>
          <w:rStyle w:val="52"/>
          <w:rFonts w:ascii="Times New Roman" w:eastAsiaTheme="minorHAnsi" w:hAnsi="Times New Roman" w:cs="Times New Roman"/>
          <w:sz w:val="28"/>
          <w:szCs w:val="28"/>
        </w:rPr>
        <w:t>ТЕМАТИЧЕСКОЕ ПЛАНИРОВАНИЕ</w:t>
      </w:r>
    </w:p>
    <w:tbl>
      <w:tblPr>
        <w:tblStyle w:val="a4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3118"/>
        <w:gridCol w:w="709"/>
        <w:gridCol w:w="3969"/>
      </w:tblGrid>
      <w:tr w:rsidR="00392546" w:rsidRPr="0005330D" w:rsidTr="005A5868">
        <w:trPr>
          <w:trHeight w:val="453"/>
        </w:trPr>
        <w:tc>
          <w:tcPr>
            <w:tcW w:w="10348" w:type="dxa"/>
            <w:gridSpan w:val="5"/>
            <w:vAlign w:val="center"/>
          </w:tcPr>
          <w:p w:rsidR="00392546" w:rsidRPr="0005330D" w:rsidRDefault="00392546" w:rsidP="0032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 </w:t>
            </w:r>
            <w:r w:rsidR="003264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2546" w:rsidRPr="0005330D" w:rsidTr="005A5868">
        <w:trPr>
          <w:trHeight w:val="828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ученика (на уровне универсальных учебных действий)</w:t>
            </w:r>
          </w:p>
        </w:tc>
      </w:tr>
      <w:tr w:rsidR="00392546" w:rsidRPr="0005330D" w:rsidTr="005A5868">
        <w:trPr>
          <w:trHeight w:val="900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вы</w:t>
            </w: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 xml:space="preserve">полнения чертежей и правила их оформления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Чертежные инструменты, материалы и принадлежности.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рабочего места.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widowControl w:val="0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на развитие пространственных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 и дополнительной литературой). Выполнение заданий на распознавание назначений линий чертежа разных ти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пов.</w:t>
            </w:r>
          </w:p>
          <w:p w:rsidR="00392546" w:rsidRPr="0005330D" w:rsidRDefault="00392546" w:rsidP="004703B0">
            <w:pPr>
              <w:pStyle w:val="Default"/>
              <w:jc w:val="both"/>
              <w:rPr>
                <w:b/>
                <w:bCs/>
              </w:rPr>
            </w:pPr>
            <w:r w:rsidRPr="0005330D">
              <w:rPr>
                <w:rFonts w:eastAsia="Century Schoolbook"/>
                <w:lang w:eastAsia="ru-RU"/>
              </w:rPr>
              <w:t>Построение линий различного вида с помощью чертежных инструментов</w:t>
            </w:r>
          </w:p>
        </w:tc>
      </w:tr>
      <w:tr w:rsidR="00392546" w:rsidRPr="0005330D" w:rsidTr="005A5868">
        <w:trPr>
          <w:trHeight w:val="900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2334F7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Правила оформле</w:t>
            </w: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ния чертежей.</w:t>
            </w:r>
            <w:r w:rsidR="002334F7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330D">
              <w:rPr>
                <w:rFonts w:ascii="Times New Roman" w:eastAsia="Century Schoolbook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Графические работа 1</w:t>
            </w:r>
            <w:r w:rsidR="002334F7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>«Линии чертежа»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92546" w:rsidRPr="0005330D" w:rsidTr="005A5868">
        <w:trPr>
          <w:trHeight w:val="572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Графические работа 2</w:t>
            </w:r>
            <w:r w:rsidR="002334F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«Чертеж «плоской» детали»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92546" w:rsidRPr="0005330D" w:rsidTr="005A5868">
        <w:trPr>
          <w:trHeight w:val="506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Чертежи в системе прямоугольных проекций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2334F7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Проецирование.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pStyle w:val="Default"/>
              <w:jc w:val="both"/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ника и дополнительной литературой). Построение одной проекции предмета по наглядному изображению. Построение проекций предмета. Решение задач на </w:t>
            </w:r>
            <w:proofErr w:type="spellStart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дочерчивание</w:t>
            </w:r>
            <w:proofErr w:type="spellEnd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проек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ций, сравнение изображений, проведе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ние отсутствующих на чертеже линий. Выполнение чертежей деталей</w:t>
            </w:r>
          </w:p>
        </w:tc>
      </w:tr>
      <w:tr w:rsidR="00392546" w:rsidRPr="0005330D" w:rsidTr="005A5868">
        <w:trPr>
          <w:trHeight w:val="514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Прямоугольное проецирование.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508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2334F7" w:rsidRDefault="0009681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Расположение ви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дов на чертеже.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60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Местные виды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608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Практическая работа 3</w:t>
            </w:r>
            <w:r w:rsidR="002334F7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«Моделирование по чертежу»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Аксономе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трические проекции. Техниче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ский рису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нок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Получение аксонометрических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екций.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pStyle w:val="Default"/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литературой). Построение аксонометрических проек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ций. Выполнение технических рисунков деталей</w:t>
            </w: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Построение аксонометриче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ских проекций.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096812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Аксонометриче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ские проекции предметов, имею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щих круглые поверхности.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Технический рисунок.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648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 xml:space="preserve">Чтение и выполнение чертежей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Анализ геометрической формы предмета.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ника и дополнительной литературой). </w:t>
            </w:r>
          </w:p>
          <w:p w:rsidR="00392546" w:rsidRPr="0005330D" w:rsidRDefault="00392546" w:rsidP="004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Анализ геометрической формы детали. Построение недостающих проекций то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чек и линий на поверхности детали. Построение третьего вида детали. Нанесение размеров на чертеже. Деление окружности на 3, 4, 6 равных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частей, построение сопряжений. Чтение чертежей деталей</w:t>
            </w:r>
          </w:p>
        </w:tc>
      </w:tr>
      <w:tr w:rsidR="00392546" w:rsidRPr="0005330D" w:rsidTr="005A5868">
        <w:trPr>
          <w:trHeight w:val="49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Изображение элементов предмета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1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и аксонометри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ческие проекции геометрических тел.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08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Проекции вершин, ребер и граней предмета.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0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2334F7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работа 4 </w:t>
            </w:r>
            <w:r w:rsidR="002334F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«Чертежи и </w:t>
            </w:r>
            <w:proofErr w:type="gramStart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аксонометрический</w:t>
            </w:r>
            <w:proofErr w:type="gramEnd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проекции предметов»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42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09681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Порядок постро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ения изображений на чертежах.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4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2334F7" w:rsidRDefault="0009681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работа 5 </w:t>
            </w:r>
            <w:r w:rsidR="002334F7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«Построе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ние третьего вида по двум данным»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98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09681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Нанесение размеров с учетом фор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мы предмета.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848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Геометрические по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строения, необходимые при выпол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нении чертежей.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6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96812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работа 6 </w:t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детали с ис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пользованием геометрических построений»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65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разверток поверхностей геометрических тел.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07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 работа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</w:t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предмета с преобразованием его формы»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7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09681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Порядок чтения чертежей де</w:t>
            </w:r>
            <w:r w:rsidR="00392546"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талей.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879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Практическая работа 8</w:t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предмета в трёх видах с преобразованием формы»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68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Зачет по теме:</w:t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«Чтение и выполнение чертежей»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Эскизы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Выполнение эскизов деталей.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pStyle w:val="Default"/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литературой). Выполнение эскизов деталей.</w:t>
            </w: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Повторение сведений о способах проецирования.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96812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 9</w:t>
            </w:r>
            <w:r w:rsidR="0009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«Эскиз и технический рисунок детали»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96812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 10</w:t>
            </w:r>
            <w:r w:rsidR="0009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«Выполнение эскиза детали с элементами конструирования»;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96812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 11(контрольная)</w:t>
            </w:r>
            <w:r w:rsidR="0009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предмета по аксонометрической проекции»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096812">
        <w:trPr>
          <w:trHeight w:val="291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ные технологии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Применение компьютерных техно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096812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логий выполнения графических ра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бот.</w:t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81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Система трехмерного моделиро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вания КОМПАС-З</w:t>
            </w:r>
            <w:proofErr w:type="gramStart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Развитие навыков работы с компьюте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ром как средством управления инфор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мацией</w:t>
            </w: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Работа с информацией (с текстом учебника и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литера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турой).</w:t>
            </w:r>
          </w:p>
        </w:tc>
      </w:tr>
      <w:tr w:rsidR="00392546" w:rsidRPr="0005330D" w:rsidTr="005A5868">
        <w:trPr>
          <w:trHeight w:val="59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Обобщение знаний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B0" w:rsidRDefault="004703B0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230"/>
      </w:tblGrid>
      <w:tr w:rsidR="009D785B" w:rsidTr="009D785B">
        <w:trPr>
          <w:trHeight w:val="1728"/>
          <w:jc w:val="center"/>
        </w:trPr>
        <w:tc>
          <w:tcPr>
            <w:tcW w:w="4518" w:type="dxa"/>
          </w:tcPr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85B" w:rsidRPr="00E36B97" w:rsidRDefault="009D785B" w:rsidP="009D78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кафедры ЕМЦ 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Pr="00E62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1</w:t>
            </w:r>
          </w:p>
          <w:p w:rsidR="009D785B" w:rsidRDefault="009D785B" w:rsidP="009D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5230" w:type="dxa"/>
          </w:tcPr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Шумеева</w:t>
            </w:r>
            <w:proofErr w:type="spellEnd"/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9D785B" w:rsidRDefault="009D785B" w:rsidP="009D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9D785B" w:rsidRDefault="009D785B" w:rsidP="009D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0306AE" w:rsidRPr="000F1314" w:rsidRDefault="000306AE" w:rsidP="000F1314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sectPr w:rsidR="000306AE" w:rsidRPr="000F1314" w:rsidSect="003D4604">
      <w:headerReference w:type="default" r:id="rId8"/>
      <w:pgSz w:w="11906" w:h="16838"/>
      <w:pgMar w:top="284" w:right="424" w:bottom="284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3E" w:rsidRDefault="00E64A3E" w:rsidP="0004689C">
      <w:pPr>
        <w:spacing w:after="0" w:line="240" w:lineRule="auto"/>
      </w:pPr>
      <w:r>
        <w:separator/>
      </w:r>
    </w:p>
  </w:endnote>
  <w:endnote w:type="continuationSeparator" w:id="0">
    <w:p w:rsidR="00E64A3E" w:rsidRDefault="00E64A3E" w:rsidP="0004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3E" w:rsidRDefault="00E64A3E" w:rsidP="0004689C">
      <w:pPr>
        <w:spacing w:after="0" w:line="240" w:lineRule="auto"/>
      </w:pPr>
      <w:r>
        <w:separator/>
      </w:r>
    </w:p>
  </w:footnote>
  <w:footnote w:type="continuationSeparator" w:id="0">
    <w:p w:rsidR="00E64A3E" w:rsidRDefault="00E64A3E" w:rsidP="0004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aa"/>
      <w:jc w:val="right"/>
    </w:pPr>
  </w:p>
  <w:p w:rsidR="004703B0" w:rsidRDefault="004703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2">
    <w:nsid w:val="023C62B8"/>
    <w:multiLevelType w:val="hybridMultilevel"/>
    <w:tmpl w:val="8120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B41DE"/>
    <w:multiLevelType w:val="hybridMultilevel"/>
    <w:tmpl w:val="B782A280"/>
    <w:lvl w:ilvl="0" w:tplc="9E1E92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6FE717A"/>
    <w:multiLevelType w:val="multilevel"/>
    <w:tmpl w:val="6FE4E6D2"/>
    <w:lvl w:ilvl="0">
      <w:start w:val="2"/>
      <w:numFmt w:val="decimal"/>
      <w:lvlText w:val="%1."/>
      <w:lvlJc w:val="left"/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D71CC"/>
    <w:multiLevelType w:val="hybridMultilevel"/>
    <w:tmpl w:val="DD82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207C3"/>
    <w:multiLevelType w:val="multilevel"/>
    <w:tmpl w:val="09E27FA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31CCF"/>
    <w:multiLevelType w:val="hybridMultilevel"/>
    <w:tmpl w:val="BA061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0306E9"/>
    <w:multiLevelType w:val="hybridMultilevel"/>
    <w:tmpl w:val="6FCA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22F09"/>
    <w:multiLevelType w:val="multilevel"/>
    <w:tmpl w:val="E6560E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11">
    <w:nsid w:val="19CC6F12"/>
    <w:multiLevelType w:val="hybridMultilevel"/>
    <w:tmpl w:val="C27C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A3A2E"/>
    <w:multiLevelType w:val="hybridMultilevel"/>
    <w:tmpl w:val="65FAA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3559B"/>
    <w:multiLevelType w:val="hybridMultilevel"/>
    <w:tmpl w:val="8F56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25B42DA5"/>
    <w:multiLevelType w:val="hybridMultilevel"/>
    <w:tmpl w:val="8A14A4A0"/>
    <w:lvl w:ilvl="0" w:tplc="F956228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8E0BD6"/>
    <w:multiLevelType w:val="hybridMultilevel"/>
    <w:tmpl w:val="612E7A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84391"/>
    <w:multiLevelType w:val="hybridMultilevel"/>
    <w:tmpl w:val="0D328716"/>
    <w:lvl w:ilvl="0" w:tplc="166EB88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18252C7"/>
    <w:multiLevelType w:val="hybridMultilevel"/>
    <w:tmpl w:val="B55C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F2D39"/>
    <w:multiLevelType w:val="hybridMultilevel"/>
    <w:tmpl w:val="44CC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C062E"/>
    <w:multiLevelType w:val="hybridMultilevel"/>
    <w:tmpl w:val="723AB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7470B"/>
    <w:multiLevelType w:val="hybridMultilevel"/>
    <w:tmpl w:val="505E7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FD616EF"/>
    <w:multiLevelType w:val="hybridMultilevel"/>
    <w:tmpl w:val="F1B8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84FB5"/>
    <w:multiLevelType w:val="hybridMultilevel"/>
    <w:tmpl w:val="518E19A0"/>
    <w:lvl w:ilvl="0" w:tplc="5E9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04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47D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49A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022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28E2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42E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C374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B4E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637561B"/>
    <w:multiLevelType w:val="hybridMultilevel"/>
    <w:tmpl w:val="3012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9450B"/>
    <w:multiLevelType w:val="hybridMultilevel"/>
    <w:tmpl w:val="09068808"/>
    <w:lvl w:ilvl="0" w:tplc="31D644A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2477B0"/>
    <w:multiLevelType w:val="hybridMultilevel"/>
    <w:tmpl w:val="E5CC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5329D"/>
    <w:multiLevelType w:val="multilevel"/>
    <w:tmpl w:val="DED07C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D012A"/>
    <w:multiLevelType w:val="multilevel"/>
    <w:tmpl w:val="C2F84316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4"/>
  </w:num>
  <w:num w:numId="7">
    <w:abstractNumId w:val="30"/>
  </w:num>
  <w:num w:numId="8">
    <w:abstractNumId w:val="25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31"/>
  </w:num>
  <w:num w:numId="14">
    <w:abstractNumId w:val="7"/>
  </w:num>
  <w:num w:numId="15">
    <w:abstractNumId w:val="32"/>
  </w:num>
  <w:num w:numId="16">
    <w:abstractNumId w:val="5"/>
  </w:num>
  <w:num w:numId="17">
    <w:abstractNumId w:val="8"/>
  </w:num>
  <w:num w:numId="18">
    <w:abstractNumId w:val="2"/>
  </w:num>
  <w:num w:numId="19">
    <w:abstractNumId w:val="28"/>
  </w:num>
  <w:num w:numId="20">
    <w:abstractNumId w:val="3"/>
  </w:num>
  <w:num w:numId="21">
    <w:abstractNumId w:val="29"/>
  </w:num>
  <w:num w:numId="22">
    <w:abstractNumId w:val="18"/>
  </w:num>
  <w:num w:numId="23">
    <w:abstractNumId w:val="9"/>
  </w:num>
  <w:num w:numId="24">
    <w:abstractNumId w:val="11"/>
  </w:num>
  <w:num w:numId="25">
    <w:abstractNumId w:val="22"/>
  </w:num>
  <w:num w:numId="26">
    <w:abstractNumId w:val="6"/>
  </w:num>
  <w:num w:numId="27">
    <w:abstractNumId w:val="24"/>
  </w:num>
  <w:num w:numId="28">
    <w:abstractNumId w:val="27"/>
  </w:num>
  <w:num w:numId="29">
    <w:abstractNumId w:val="12"/>
  </w:num>
  <w:num w:numId="30">
    <w:abstractNumId w:val="19"/>
  </w:num>
  <w:num w:numId="3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AE"/>
    <w:rsid w:val="00005DC0"/>
    <w:rsid w:val="0001358B"/>
    <w:rsid w:val="000306AE"/>
    <w:rsid w:val="00035300"/>
    <w:rsid w:val="00043479"/>
    <w:rsid w:val="0004689C"/>
    <w:rsid w:val="0005330D"/>
    <w:rsid w:val="0007025D"/>
    <w:rsid w:val="0007347B"/>
    <w:rsid w:val="00096812"/>
    <w:rsid w:val="000A3621"/>
    <w:rsid w:val="000A4266"/>
    <w:rsid w:val="000C386C"/>
    <w:rsid w:val="000D3FB3"/>
    <w:rsid w:val="000E34F5"/>
    <w:rsid w:val="000F1314"/>
    <w:rsid w:val="000F3E93"/>
    <w:rsid w:val="000F4B16"/>
    <w:rsid w:val="00102C83"/>
    <w:rsid w:val="00103EC3"/>
    <w:rsid w:val="00111D4E"/>
    <w:rsid w:val="001324C1"/>
    <w:rsid w:val="00141705"/>
    <w:rsid w:val="00154BCD"/>
    <w:rsid w:val="00155515"/>
    <w:rsid w:val="00160A40"/>
    <w:rsid w:val="00163EAB"/>
    <w:rsid w:val="001735FF"/>
    <w:rsid w:val="0017753E"/>
    <w:rsid w:val="001817EB"/>
    <w:rsid w:val="00191ECE"/>
    <w:rsid w:val="00196F68"/>
    <w:rsid w:val="001A27AB"/>
    <w:rsid w:val="001B141C"/>
    <w:rsid w:val="001B4E27"/>
    <w:rsid w:val="001B715F"/>
    <w:rsid w:val="001C30C3"/>
    <w:rsid w:val="001C4569"/>
    <w:rsid w:val="001C4D89"/>
    <w:rsid w:val="001C5A89"/>
    <w:rsid w:val="001C6971"/>
    <w:rsid w:val="001D4A94"/>
    <w:rsid w:val="001D72D9"/>
    <w:rsid w:val="001E3205"/>
    <w:rsid w:val="001F19AD"/>
    <w:rsid w:val="00204785"/>
    <w:rsid w:val="00212CB1"/>
    <w:rsid w:val="002153D7"/>
    <w:rsid w:val="002334F7"/>
    <w:rsid w:val="002406F3"/>
    <w:rsid w:val="00242155"/>
    <w:rsid w:val="00242A8B"/>
    <w:rsid w:val="00261FAB"/>
    <w:rsid w:val="00287981"/>
    <w:rsid w:val="002C3A92"/>
    <w:rsid w:val="002C5EA0"/>
    <w:rsid w:val="002E1555"/>
    <w:rsid w:val="002E1C69"/>
    <w:rsid w:val="002E3940"/>
    <w:rsid w:val="002F035A"/>
    <w:rsid w:val="002F2371"/>
    <w:rsid w:val="002F2B1A"/>
    <w:rsid w:val="002F6DFF"/>
    <w:rsid w:val="00311CBE"/>
    <w:rsid w:val="003213EA"/>
    <w:rsid w:val="0032647B"/>
    <w:rsid w:val="003264F0"/>
    <w:rsid w:val="00327154"/>
    <w:rsid w:val="00327E0F"/>
    <w:rsid w:val="003318C1"/>
    <w:rsid w:val="003450EF"/>
    <w:rsid w:val="00346C3E"/>
    <w:rsid w:val="00353BE6"/>
    <w:rsid w:val="00390EA1"/>
    <w:rsid w:val="00392546"/>
    <w:rsid w:val="0039673F"/>
    <w:rsid w:val="003A58F8"/>
    <w:rsid w:val="003B75FF"/>
    <w:rsid w:val="003C4DD9"/>
    <w:rsid w:val="003C7521"/>
    <w:rsid w:val="003D3375"/>
    <w:rsid w:val="003D4604"/>
    <w:rsid w:val="003D78E2"/>
    <w:rsid w:val="003E489A"/>
    <w:rsid w:val="003F4585"/>
    <w:rsid w:val="004379EE"/>
    <w:rsid w:val="00440C96"/>
    <w:rsid w:val="0044566D"/>
    <w:rsid w:val="00450F1D"/>
    <w:rsid w:val="00463285"/>
    <w:rsid w:val="004703B0"/>
    <w:rsid w:val="0048260D"/>
    <w:rsid w:val="00495985"/>
    <w:rsid w:val="004C68CE"/>
    <w:rsid w:val="004D3E4E"/>
    <w:rsid w:val="004E3EED"/>
    <w:rsid w:val="004E4360"/>
    <w:rsid w:val="004E7014"/>
    <w:rsid w:val="004F27C8"/>
    <w:rsid w:val="004F7821"/>
    <w:rsid w:val="004F7C38"/>
    <w:rsid w:val="00504C6B"/>
    <w:rsid w:val="005250AC"/>
    <w:rsid w:val="00536358"/>
    <w:rsid w:val="0054075F"/>
    <w:rsid w:val="00552BD4"/>
    <w:rsid w:val="00563681"/>
    <w:rsid w:val="005737B4"/>
    <w:rsid w:val="005912AE"/>
    <w:rsid w:val="005928A6"/>
    <w:rsid w:val="0059525A"/>
    <w:rsid w:val="005A5868"/>
    <w:rsid w:val="005A743C"/>
    <w:rsid w:val="005A7846"/>
    <w:rsid w:val="005B40C0"/>
    <w:rsid w:val="005D24EF"/>
    <w:rsid w:val="005D6464"/>
    <w:rsid w:val="0060116D"/>
    <w:rsid w:val="00603567"/>
    <w:rsid w:val="00605200"/>
    <w:rsid w:val="00610BD6"/>
    <w:rsid w:val="006135CF"/>
    <w:rsid w:val="00616570"/>
    <w:rsid w:val="006258C6"/>
    <w:rsid w:val="006303E4"/>
    <w:rsid w:val="00630831"/>
    <w:rsid w:val="006432A8"/>
    <w:rsid w:val="00646700"/>
    <w:rsid w:val="00646CDB"/>
    <w:rsid w:val="0066559A"/>
    <w:rsid w:val="006756F5"/>
    <w:rsid w:val="006774AA"/>
    <w:rsid w:val="006833F1"/>
    <w:rsid w:val="00684599"/>
    <w:rsid w:val="0068516C"/>
    <w:rsid w:val="00693456"/>
    <w:rsid w:val="00693624"/>
    <w:rsid w:val="0069409C"/>
    <w:rsid w:val="006B6EF2"/>
    <w:rsid w:val="006C5AC0"/>
    <w:rsid w:val="006D0B39"/>
    <w:rsid w:val="006D3BD5"/>
    <w:rsid w:val="006D6017"/>
    <w:rsid w:val="006E02BA"/>
    <w:rsid w:val="00703B65"/>
    <w:rsid w:val="007117A2"/>
    <w:rsid w:val="00715D45"/>
    <w:rsid w:val="0073142B"/>
    <w:rsid w:val="00734317"/>
    <w:rsid w:val="0074671A"/>
    <w:rsid w:val="00757DAE"/>
    <w:rsid w:val="00777D98"/>
    <w:rsid w:val="00791B7C"/>
    <w:rsid w:val="00793075"/>
    <w:rsid w:val="007B2A64"/>
    <w:rsid w:val="007B2E7E"/>
    <w:rsid w:val="007B5893"/>
    <w:rsid w:val="007B7944"/>
    <w:rsid w:val="007C1B6A"/>
    <w:rsid w:val="007D04B5"/>
    <w:rsid w:val="007E49ED"/>
    <w:rsid w:val="007E7082"/>
    <w:rsid w:val="007F7B8B"/>
    <w:rsid w:val="00803290"/>
    <w:rsid w:val="0082671D"/>
    <w:rsid w:val="00830744"/>
    <w:rsid w:val="00840155"/>
    <w:rsid w:val="008407AD"/>
    <w:rsid w:val="0084527A"/>
    <w:rsid w:val="00845CF5"/>
    <w:rsid w:val="0084781A"/>
    <w:rsid w:val="00855730"/>
    <w:rsid w:val="00874E4C"/>
    <w:rsid w:val="00877268"/>
    <w:rsid w:val="00884EF0"/>
    <w:rsid w:val="00885D75"/>
    <w:rsid w:val="008A30A2"/>
    <w:rsid w:val="008B21B2"/>
    <w:rsid w:val="008B4401"/>
    <w:rsid w:val="008D445E"/>
    <w:rsid w:val="008E06E1"/>
    <w:rsid w:val="008E3A3F"/>
    <w:rsid w:val="008E79B2"/>
    <w:rsid w:val="009126FC"/>
    <w:rsid w:val="009157F9"/>
    <w:rsid w:val="00927959"/>
    <w:rsid w:val="009459D6"/>
    <w:rsid w:val="00945C65"/>
    <w:rsid w:val="00956998"/>
    <w:rsid w:val="00964FCC"/>
    <w:rsid w:val="00970141"/>
    <w:rsid w:val="00974FB4"/>
    <w:rsid w:val="00981416"/>
    <w:rsid w:val="009864F4"/>
    <w:rsid w:val="00990171"/>
    <w:rsid w:val="00992B52"/>
    <w:rsid w:val="009A2DFC"/>
    <w:rsid w:val="009A5549"/>
    <w:rsid w:val="009A6D3E"/>
    <w:rsid w:val="009A7A2B"/>
    <w:rsid w:val="009B6255"/>
    <w:rsid w:val="009C731D"/>
    <w:rsid w:val="009D528B"/>
    <w:rsid w:val="009D5D01"/>
    <w:rsid w:val="009D785B"/>
    <w:rsid w:val="009E0A48"/>
    <w:rsid w:val="009E5C9B"/>
    <w:rsid w:val="009F6642"/>
    <w:rsid w:val="00A00293"/>
    <w:rsid w:val="00A00F9B"/>
    <w:rsid w:val="00A059FE"/>
    <w:rsid w:val="00A21FB6"/>
    <w:rsid w:val="00A221A9"/>
    <w:rsid w:val="00A42C63"/>
    <w:rsid w:val="00A540E3"/>
    <w:rsid w:val="00A55D10"/>
    <w:rsid w:val="00A56F5A"/>
    <w:rsid w:val="00A65928"/>
    <w:rsid w:val="00A82F6B"/>
    <w:rsid w:val="00A913D6"/>
    <w:rsid w:val="00A937D1"/>
    <w:rsid w:val="00A969A6"/>
    <w:rsid w:val="00AA3037"/>
    <w:rsid w:val="00AA581C"/>
    <w:rsid w:val="00AB6C60"/>
    <w:rsid w:val="00AD2114"/>
    <w:rsid w:val="00AE67D5"/>
    <w:rsid w:val="00AF4572"/>
    <w:rsid w:val="00B07523"/>
    <w:rsid w:val="00B16DA5"/>
    <w:rsid w:val="00B25DA3"/>
    <w:rsid w:val="00B45D24"/>
    <w:rsid w:val="00B55F52"/>
    <w:rsid w:val="00B67DFB"/>
    <w:rsid w:val="00B95CBF"/>
    <w:rsid w:val="00BC2820"/>
    <w:rsid w:val="00BC7A3B"/>
    <w:rsid w:val="00BD0A1F"/>
    <w:rsid w:val="00BE0F8D"/>
    <w:rsid w:val="00BE4D4C"/>
    <w:rsid w:val="00BF4B17"/>
    <w:rsid w:val="00C050DC"/>
    <w:rsid w:val="00C07CDE"/>
    <w:rsid w:val="00C1469E"/>
    <w:rsid w:val="00C61E37"/>
    <w:rsid w:val="00C61F0C"/>
    <w:rsid w:val="00C739A0"/>
    <w:rsid w:val="00C739C1"/>
    <w:rsid w:val="00C76B38"/>
    <w:rsid w:val="00C807F1"/>
    <w:rsid w:val="00C9150B"/>
    <w:rsid w:val="00CA6F39"/>
    <w:rsid w:val="00CB66A0"/>
    <w:rsid w:val="00CB7EA9"/>
    <w:rsid w:val="00CF5381"/>
    <w:rsid w:val="00CF554B"/>
    <w:rsid w:val="00D01588"/>
    <w:rsid w:val="00D04448"/>
    <w:rsid w:val="00D10469"/>
    <w:rsid w:val="00D126CF"/>
    <w:rsid w:val="00D33F5E"/>
    <w:rsid w:val="00D358A2"/>
    <w:rsid w:val="00D408EC"/>
    <w:rsid w:val="00D56740"/>
    <w:rsid w:val="00D74EC5"/>
    <w:rsid w:val="00D760D1"/>
    <w:rsid w:val="00D77427"/>
    <w:rsid w:val="00D94BD3"/>
    <w:rsid w:val="00DA0614"/>
    <w:rsid w:val="00DA6103"/>
    <w:rsid w:val="00DA62F8"/>
    <w:rsid w:val="00DB5E88"/>
    <w:rsid w:val="00DC784A"/>
    <w:rsid w:val="00DD40FA"/>
    <w:rsid w:val="00DD6979"/>
    <w:rsid w:val="00DE580B"/>
    <w:rsid w:val="00E05A50"/>
    <w:rsid w:val="00E127BE"/>
    <w:rsid w:val="00E161D4"/>
    <w:rsid w:val="00E35464"/>
    <w:rsid w:val="00E36B97"/>
    <w:rsid w:val="00E37487"/>
    <w:rsid w:val="00E3790A"/>
    <w:rsid w:val="00E54E37"/>
    <w:rsid w:val="00E61140"/>
    <w:rsid w:val="00E64A3E"/>
    <w:rsid w:val="00E8437C"/>
    <w:rsid w:val="00E956AF"/>
    <w:rsid w:val="00EB2C91"/>
    <w:rsid w:val="00EB5E51"/>
    <w:rsid w:val="00EC65E2"/>
    <w:rsid w:val="00ED192E"/>
    <w:rsid w:val="00ED4EC7"/>
    <w:rsid w:val="00ED7D4C"/>
    <w:rsid w:val="00EE27CE"/>
    <w:rsid w:val="00F00333"/>
    <w:rsid w:val="00F009E1"/>
    <w:rsid w:val="00F036E6"/>
    <w:rsid w:val="00F05D72"/>
    <w:rsid w:val="00F05E87"/>
    <w:rsid w:val="00F219C1"/>
    <w:rsid w:val="00F2206F"/>
    <w:rsid w:val="00F22D8B"/>
    <w:rsid w:val="00F24A7E"/>
    <w:rsid w:val="00F3777A"/>
    <w:rsid w:val="00F50EEF"/>
    <w:rsid w:val="00F6749B"/>
    <w:rsid w:val="00FA2401"/>
    <w:rsid w:val="00FB4E97"/>
    <w:rsid w:val="00FC2237"/>
    <w:rsid w:val="00FE3B5C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character" w:customStyle="1" w:styleId="af3">
    <w:name w:val="Основной текст_"/>
    <w:basedOn w:val="a0"/>
    <w:link w:val="62"/>
    <w:rsid w:val="00FA24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6"/>
    <w:basedOn w:val="a"/>
    <w:link w:val="af3"/>
    <w:rsid w:val="00FA2401"/>
    <w:pPr>
      <w:widowControl w:val="0"/>
      <w:shd w:val="clear" w:color="auto" w:fill="FFFFFF"/>
      <w:spacing w:after="5460" w:line="235" w:lineRule="exact"/>
      <w:ind w:hanging="5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4">
    <w:name w:val="Колонтитул_"/>
    <w:basedOn w:val="a0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Заголовок №5 (2) + Полужирный"/>
    <w:basedOn w:val="a0"/>
    <w:rsid w:val="0068516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f3"/>
    <w:rsid w:val="006851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8516C"/>
    <w:pPr>
      <w:widowControl w:val="0"/>
      <w:shd w:val="clear" w:color="auto" w:fill="FFFFFF"/>
      <w:spacing w:before="600" w:after="2700" w:line="0" w:lineRule="atLeast"/>
      <w:ind w:hanging="520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  <w:style w:type="character" w:customStyle="1" w:styleId="MSReferenceSansSerif65pt">
    <w:name w:val="Основной текст + MS Reference Sans Serif;6;5 pt"/>
    <w:basedOn w:val="af3"/>
    <w:rsid w:val="0068516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af6">
    <w:name w:val="Основной текст + Курсив"/>
    <w:basedOn w:val="af3"/>
    <w:rsid w:val="0068516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0"/>
    <w:rsid w:val="000F13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5">
    <w:name w:val="Основной текст5"/>
    <w:basedOn w:val="a"/>
    <w:rsid w:val="000F4B16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0F4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character" w:customStyle="1" w:styleId="af3">
    <w:name w:val="Основной текст_"/>
    <w:basedOn w:val="a0"/>
    <w:link w:val="62"/>
    <w:rsid w:val="00FA24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6"/>
    <w:basedOn w:val="a"/>
    <w:link w:val="af3"/>
    <w:rsid w:val="00FA2401"/>
    <w:pPr>
      <w:widowControl w:val="0"/>
      <w:shd w:val="clear" w:color="auto" w:fill="FFFFFF"/>
      <w:spacing w:after="5460" w:line="235" w:lineRule="exact"/>
      <w:ind w:hanging="5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4">
    <w:name w:val="Колонтитул_"/>
    <w:basedOn w:val="a0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Заголовок №5 (2) + Полужирный"/>
    <w:basedOn w:val="a0"/>
    <w:rsid w:val="0068516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f3"/>
    <w:rsid w:val="006851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8516C"/>
    <w:pPr>
      <w:widowControl w:val="0"/>
      <w:shd w:val="clear" w:color="auto" w:fill="FFFFFF"/>
      <w:spacing w:before="600" w:after="2700" w:line="0" w:lineRule="atLeast"/>
      <w:ind w:hanging="520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  <w:style w:type="character" w:customStyle="1" w:styleId="MSReferenceSansSerif65pt">
    <w:name w:val="Основной текст + MS Reference Sans Serif;6;5 pt"/>
    <w:basedOn w:val="af3"/>
    <w:rsid w:val="0068516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af6">
    <w:name w:val="Основной текст + Курсив"/>
    <w:basedOn w:val="af3"/>
    <w:rsid w:val="0068516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0"/>
    <w:rsid w:val="000F13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5">
    <w:name w:val="Основной текст5"/>
    <w:basedOn w:val="a"/>
    <w:rsid w:val="000F4B16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0F4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9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Sergey</cp:lastModifiedBy>
  <cp:revision>249</cp:revision>
  <cp:lastPrinted>2020-09-13T11:58:00Z</cp:lastPrinted>
  <dcterms:created xsi:type="dcterms:W3CDTF">2013-06-16T13:52:00Z</dcterms:created>
  <dcterms:modified xsi:type="dcterms:W3CDTF">2023-09-25T18:43:00Z</dcterms:modified>
</cp:coreProperties>
</file>