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D2" w:rsidRPr="002338D2" w:rsidRDefault="002338D2" w:rsidP="0024105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38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Муниципальное образование </w:t>
      </w:r>
      <w:proofErr w:type="spellStart"/>
      <w:r w:rsidRPr="002338D2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Новокубанский</w:t>
      </w:r>
      <w:proofErr w:type="spellEnd"/>
      <w:r w:rsidRPr="002338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район, </w:t>
      </w:r>
      <w:proofErr w:type="spellStart"/>
      <w:r w:rsidRPr="002338D2"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proofErr w:type="gramStart"/>
      <w:r w:rsidRPr="002338D2">
        <w:rPr>
          <w:rFonts w:ascii="Times New Roman" w:eastAsia="Times New Roman" w:hAnsi="Times New Roman" w:cs="Times New Roman"/>
          <w:sz w:val="28"/>
          <w:szCs w:val="28"/>
          <w:lang w:eastAsia="zh-CN"/>
        </w:rPr>
        <w:t>.Р</w:t>
      </w:r>
      <w:proofErr w:type="gramEnd"/>
      <w:r w:rsidRPr="002338D2">
        <w:rPr>
          <w:rFonts w:ascii="Times New Roman" w:eastAsia="Times New Roman" w:hAnsi="Times New Roman" w:cs="Times New Roman"/>
          <w:sz w:val="28"/>
          <w:szCs w:val="28"/>
          <w:lang w:eastAsia="zh-CN"/>
        </w:rPr>
        <w:t>одниковский</w:t>
      </w:r>
      <w:proofErr w:type="spellEnd"/>
    </w:p>
    <w:p w:rsidR="002338D2" w:rsidRPr="002338D2" w:rsidRDefault="002338D2" w:rsidP="002338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zh-CN"/>
        </w:rPr>
      </w:pPr>
      <w:r w:rsidRPr="002338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муниципальное общеобразовательное бюджетное учреждение средняя общеобразовательная школа № 18 им. </w:t>
      </w:r>
      <w:proofErr w:type="spellStart"/>
      <w:r w:rsidRPr="002338D2">
        <w:rPr>
          <w:rFonts w:ascii="Times New Roman" w:eastAsia="Times New Roman" w:hAnsi="Times New Roman" w:cs="Times New Roman"/>
          <w:sz w:val="28"/>
          <w:szCs w:val="28"/>
          <w:lang w:eastAsia="zh-CN"/>
        </w:rPr>
        <w:t>Ф.Т.Данчева</w:t>
      </w:r>
      <w:proofErr w:type="spellEnd"/>
      <w:r w:rsidRPr="002338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33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х</w:t>
      </w:r>
      <w:proofErr w:type="gramStart"/>
      <w:r w:rsidRPr="00233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.Р</w:t>
      </w:r>
      <w:proofErr w:type="gramEnd"/>
      <w:r w:rsidRPr="00233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одниковского</w:t>
      </w:r>
      <w:proofErr w:type="spellEnd"/>
      <w:r w:rsidRPr="00233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муниципального образования </w:t>
      </w:r>
      <w:proofErr w:type="spellStart"/>
      <w:r w:rsidRPr="00233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Новокубанский</w:t>
      </w:r>
      <w:proofErr w:type="spellEnd"/>
      <w:r w:rsidRPr="00233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район</w:t>
      </w:r>
    </w:p>
    <w:p w:rsidR="002338D2" w:rsidRPr="002338D2" w:rsidRDefault="002338D2" w:rsidP="002338D2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2338D2" w:rsidRPr="002338D2" w:rsidRDefault="002338D2" w:rsidP="0023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38D2" w:rsidRPr="002338D2" w:rsidRDefault="002338D2" w:rsidP="0023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38D2" w:rsidRPr="002338D2" w:rsidRDefault="002338D2" w:rsidP="0023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38D2" w:rsidRPr="002338D2" w:rsidRDefault="002338D2" w:rsidP="0023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38D2" w:rsidRPr="002338D2" w:rsidRDefault="002338D2" w:rsidP="002338D2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2338D2" w:rsidRPr="002338D2" w:rsidRDefault="002338D2" w:rsidP="002338D2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38D2" w:rsidRPr="002338D2" w:rsidRDefault="002338D2" w:rsidP="002338D2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педагогического совета </w:t>
      </w:r>
    </w:p>
    <w:p w:rsidR="002338D2" w:rsidRPr="002338D2" w:rsidRDefault="002338D2" w:rsidP="0023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  <w:r w:rsidR="003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     от 31 августа 2023</w:t>
      </w:r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протокол №1</w:t>
      </w:r>
    </w:p>
    <w:p w:rsidR="002338D2" w:rsidRPr="002338D2" w:rsidRDefault="002338D2" w:rsidP="0023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           Председатель________ </w:t>
      </w:r>
      <w:proofErr w:type="spellStart"/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В.И.Андреев</w:t>
      </w:r>
      <w:proofErr w:type="spellEnd"/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</w:t>
      </w:r>
    </w:p>
    <w:p w:rsidR="002338D2" w:rsidRPr="002338D2" w:rsidRDefault="002338D2" w:rsidP="0023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2338D2" w:rsidRPr="002338D2" w:rsidRDefault="002338D2" w:rsidP="0023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2338D2" w:rsidRPr="002338D2" w:rsidRDefault="002338D2" w:rsidP="0023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38D2" w:rsidRPr="002338D2" w:rsidRDefault="002338D2" w:rsidP="0023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38D2" w:rsidRPr="002338D2" w:rsidRDefault="002338D2" w:rsidP="0023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38D2" w:rsidRPr="002338D2" w:rsidRDefault="002338D2" w:rsidP="0023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38D2" w:rsidRPr="002338D2" w:rsidRDefault="002338D2" w:rsidP="0023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38D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2338D2" w:rsidRPr="002338D2" w:rsidRDefault="002338D2" w:rsidP="002338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подготовке: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«Я </w:t>
      </w:r>
      <w:r w:rsidRPr="002338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мой </w:t>
      </w:r>
      <w:r w:rsidRPr="002338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выбор профессии»</w:t>
      </w:r>
    </w:p>
    <w:p w:rsidR="002338D2" w:rsidRPr="002338D2" w:rsidRDefault="002338D2" w:rsidP="0023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образования (класс)   основное общее образование, 9 класс</w:t>
      </w:r>
    </w:p>
    <w:p w:rsidR="002338D2" w:rsidRPr="002338D2" w:rsidRDefault="002338D2" w:rsidP="00233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8D2" w:rsidRPr="002338D2" w:rsidRDefault="002338D2" w:rsidP="002338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  34  часа     </w:t>
      </w:r>
    </w:p>
    <w:p w:rsidR="002338D2" w:rsidRPr="002338D2" w:rsidRDefault="002338D2" w:rsidP="002338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8D2" w:rsidRPr="002338D2" w:rsidRDefault="002338D2" w:rsidP="002338D2">
      <w:pPr>
        <w:widowControl w:val="0"/>
        <w:tabs>
          <w:tab w:val="left" w:pos="132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8D2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2338D2">
        <w:rPr>
          <w:rFonts w:ascii="Times New Roman" w:eastAsia="Times New Roman" w:hAnsi="Times New Roman" w:cs="Times New Roman"/>
          <w:sz w:val="24"/>
          <w:szCs w:val="24"/>
        </w:rPr>
        <w:tab/>
        <w:t>Чайкина Галина Владимировна</w:t>
      </w:r>
    </w:p>
    <w:p w:rsidR="002338D2" w:rsidRPr="002338D2" w:rsidRDefault="002338D2" w:rsidP="0023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авторской программы </w:t>
      </w:r>
    </w:p>
    <w:p w:rsidR="002338D2" w:rsidRPr="002338D2" w:rsidRDefault="002338D2" w:rsidP="002338D2">
      <w:pPr>
        <w:widowControl w:val="0"/>
        <w:autoSpaceDE w:val="0"/>
        <w:autoSpaceDN w:val="0"/>
        <w:spacing w:after="0" w:line="240" w:lineRule="auto"/>
        <w:ind w:right="1078"/>
        <w:rPr>
          <w:rFonts w:ascii="Times New Roman" w:eastAsia="Times New Roman" w:hAnsi="Times New Roman" w:cs="Times New Roman"/>
          <w:sz w:val="24"/>
          <w:szCs w:val="24"/>
        </w:rPr>
      </w:pPr>
      <w:r w:rsidRPr="002338D2">
        <w:rPr>
          <w:rFonts w:ascii="Times New Roman" w:eastAsia="Times New Roman" w:hAnsi="Times New Roman" w:cs="Times New Roman"/>
          <w:sz w:val="24"/>
          <w:szCs w:val="24"/>
        </w:rPr>
        <w:t xml:space="preserve">Г.В. </w:t>
      </w:r>
      <w:proofErr w:type="spellStart"/>
      <w:r w:rsidRPr="002338D2">
        <w:rPr>
          <w:rFonts w:ascii="Times New Roman" w:eastAsia="Times New Roman" w:hAnsi="Times New Roman" w:cs="Times New Roman"/>
          <w:sz w:val="24"/>
          <w:szCs w:val="24"/>
        </w:rPr>
        <w:t>Резапкина</w:t>
      </w:r>
      <w:proofErr w:type="spellEnd"/>
      <w:r w:rsidRPr="002338D2">
        <w:rPr>
          <w:rFonts w:ascii="Times New Roman" w:eastAsia="Times New Roman" w:hAnsi="Times New Roman" w:cs="Times New Roman"/>
          <w:sz w:val="24"/>
          <w:szCs w:val="24"/>
        </w:rPr>
        <w:t xml:space="preserve">, программа </w:t>
      </w:r>
      <w:proofErr w:type="spellStart"/>
      <w:r w:rsidRPr="002338D2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Pr="002338D2">
        <w:rPr>
          <w:rFonts w:ascii="Times New Roman" w:eastAsia="Times New Roman" w:hAnsi="Times New Roman" w:cs="Times New Roman"/>
          <w:sz w:val="24"/>
          <w:szCs w:val="24"/>
        </w:rPr>
        <w:t xml:space="preserve"> подготовки для 9-х классов «Психология и выбор  профессии»</w:t>
      </w:r>
    </w:p>
    <w:p w:rsidR="002338D2" w:rsidRPr="002338D2" w:rsidRDefault="002338D2" w:rsidP="002338D2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Литература; </w:t>
      </w:r>
      <w:proofErr w:type="spellStart"/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Резапкина</w:t>
      </w:r>
      <w:proofErr w:type="spellEnd"/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В., «Я и моя профессия»: Программы </w:t>
      </w:r>
      <w:proofErr w:type="spellStart"/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профессиональногосамоопределения</w:t>
      </w:r>
      <w:proofErr w:type="spellEnd"/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подростков: Учебно-методическое пособие для школьных психологов и педагогов. – 2-е изд., </w:t>
      </w:r>
      <w:proofErr w:type="spellStart"/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</w:t>
      </w:r>
      <w:proofErr w:type="spellEnd"/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Генезис, 2004. – </w:t>
      </w:r>
      <w:proofErr w:type="gramStart"/>
      <w:r w:rsidRPr="002338D2">
        <w:rPr>
          <w:sz w:val="24"/>
          <w:szCs w:val="24"/>
        </w:rPr>
        <w:t>Учебно-методическом</w:t>
      </w:r>
      <w:proofErr w:type="gramEnd"/>
      <w:r w:rsidRPr="002338D2">
        <w:rPr>
          <w:sz w:val="24"/>
          <w:szCs w:val="24"/>
        </w:rPr>
        <w:t xml:space="preserve"> пособие: программа учебного курса «Психология и выбор профессии. Программа </w:t>
      </w:r>
      <w:proofErr w:type="spellStart"/>
      <w:r w:rsidRPr="002338D2">
        <w:rPr>
          <w:sz w:val="24"/>
          <w:szCs w:val="24"/>
        </w:rPr>
        <w:t>предпрофильной</w:t>
      </w:r>
      <w:proofErr w:type="spellEnd"/>
      <w:r w:rsidRPr="002338D2">
        <w:rPr>
          <w:sz w:val="24"/>
          <w:szCs w:val="24"/>
        </w:rPr>
        <w:t xml:space="preserve"> подготовки», М.: Генезис, 2013 г.</w:t>
      </w:r>
    </w:p>
    <w:p w:rsidR="002338D2" w:rsidRPr="002338D2" w:rsidRDefault="002338D2" w:rsidP="002338D2">
      <w:pPr>
        <w:widowControl w:val="0"/>
        <w:tabs>
          <w:tab w:val="left" w:pos="1308"/>
          <w:tab w:val="left" w:pos="3817"/>
          <w:tab w:val="left" w:pos="4284"/>
          <w:tab w:val="left" w:pos="4775"/>
          <w:tab w:val="left" w:pos="6999"/>
          <w:tab w:val="left" w:pos="8575"/>
          <w:tab w:val="left" w:pos="9221"/>
          <w:tab w:val="left" w:pos="9827"/>
          <w:tab w:val="left" w:pos="10983"/>
          <w:tab w:val="left" w:pos="13294"/>
          <w:tab w:val="left" w:pos="13730"/>
        </w:tabs>
        <w:autoSpaceDE w:val="0"/>
        <w:autoSpaceDN w:val="0"/>
        <w:spacing w:after="0" w:line="240" w:lineRule="auto"/>
        <w:ind w:right="119"/>
        <w:rPr>
          <w:rFonts w:ascii="Times New Roman" w:eastAsia="Times New Roman" w:hAnsi="Times New Roman" w:cs="Times New Roman"/>
          <w:sz w:val="24"/>
          <w:szCs w:val="24"/>
        </w:rPr>
      </w:pPr>
    </w:p>
    <w:p w:rsidR="002338D2" w:rsidRPr="002338D2" w:rsidRDefault="002338D2" w:rsidP="00233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8D2" w:rsidRPr="002338D2" w:rsidRDefault="002338D2" w:rsidP="002338D2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3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ООО</w:t>
      </w:r>
    </w:p>
    <w:p w:rsidR="002338D2" w:rsidRDefault="002338D2" w:rsidP="002338D2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4B25" w:rsidRDefault="00DF4B25" w:rsidP="002338D2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25" w:rsidRDefault="00DF4B25" w:rsidP="002338D2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25" w:rsidRDefault="00DF4B25" w:rsidP="002338D2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25" w:rsidRDefault="00DF4B25" w:rsidP="002338D2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25" w:rsidRDefault="00DF4B25" w:rsidP="002338D2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25" w:rsidRDefault="00DF4B25" w:rsidP="002338D2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25" w:rsidRDefault="00DF4B25" w:rsidP="002338D2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25" w:rsidRDefault="00DF4B25" w:rsidP="002338D2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25" w:rsidRDefault="00DF4B25" w:rsidP="002338D2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25" w:rsidRPr="002338D2" w:rsidRDefault="00DF4B25" w:rsidP="002338D2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25" w:rsidRPr="00DF4B25" w:rsidRDefault="00DF4B25" w:rsidP="00DF4B25">
      <w:pPr>
        <w:widowControl w:val="0"/>
        <w:autoSpaceDE w:val="0"/>
        <w:autoSpaceDN w:val="0"/>
        <w:spacing w:before="72" w:after="0" w:line="240" w:lineRule="auto"/>
        <w:ind w:left="400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DF4B25" w:rsidRPr="00DF4B25" w:rsidRDefault="00DF4B25" w:rsidP="00DF4B25">
      <w:pPr>
        <w:widowControl w:val="0"/>
        <w:autoSpaceDE w:val="0"/>
        <w:autoSpaceDN w:val="0"/>
        <w:spacing w:before="166" w:after="0" w:line="240" w:lineRule="auto"/>
        <w:ind w:left="1170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Введение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62" w:right="16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Программа «Психология и выбор профессии» рассчитана на один год при одном уроке в неделю. Каждая тема укладывается в один урок. В программе использованы различные типы уроков. В них входит профессиональная диагностика с использованием надежных методик, деловых и ролевых игр, проблемно-поисковых задач, элементов исследовательской и проектной деятельности, контрольные задания.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62" w:right="16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Занятия разработаны на основе традиционной классно-урочной системы с учетом принципов дифференцированного обучения и модульной организации учебного процесса. Занятия сгруппированы в четыре самостоятельных, но логически связанных блока (модуля). Результаты диагностики могут учитываться при формировании профильных классов. Эффективное преподавание программы предполагает осознание учителем целей урока и его места в учебном процессе, поддержку интереса и активности учащихся, опору на знания и жизненный опыт учащихся, контроль их</w:t>
      </w:r>
      <w:r w:rsidRPr="00DF4B2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62" w:right="16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Основная идея программы «Психология и выбор профессии»: профессионал – это человек, которому профессиональная деятельность помогает удовлетворять практически все потребности, </w:t>
      </w:r>
      <w:proofErr w:type="gramStart"/>
      <w:r w:rsidRPr="00DF4B2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 низших до высших (самоуважение, </w:t>
      </w:r>
      <w:proofErr w:type="spellStart"/>
      <w:r w:rsidRPr="00DF4B25">
        <w:rPr>
          <w:rFonts w:ascii="Times New Roman" w:eastAsia="Times New Roman" w:hAnsi="Times New Roman" w:cs="Times New Roman"/>
          <w:sz w:val="28"/>
          <w:szCs w:val="28"/>
        </w:rPr>
        <w:t>самоактуализация</w:t>
      </w:r>
      <w:proofErr w:type="spellEnd"/>
      <w:r w:rsidRPr="00DF4B25">
        <w:rPr>
          <w:rFonts w:ascii="Times New Roman" w:eastAsia="Times New Roman" w:hAnsi="Times New Roman" w:cs="Times New Roman"/>
          <w:sz w:val="28"/>
          <w:szCs w:val="28"/>
        </w:rPr>
        <w:t>). Профессионализм зависит не от содержания работы, а от квалификации, личностных качеств и мотивации человека. В профессионале все эти факторы гармонично сочетаются. Человек выбирает профессию и карьеру в соответствии со своими убеждениями и ценностями.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117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Направленность программы «Психология и выбор профессии» </w:t>
      </w:r>
      <w:r w:rsidRPr="00DF4B2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</w:p>
    <w:p w:rsidR="00DF4B25" w:rsidRPr="00DF4B25" w:rsidRDefault="00DF4B25" w:rsidP="00DF4B25">
      <w:pPr>
        <w:widowControl w:val="0"/>
        <w:autoSpaceDE w:val="0"/>
        <w:autoSpaceDN w:val="0"/>
        <w:spacing w:before="1" w:after="0" w:line="318" w:lineRule="exact"/>
        <w:ind w:left="462"/>
        <w:rPr>
          <w:rFonts w:ascii="Times New Roman" w:eastAsia="Times New Roman" w:hAnsi="Times New Roman" w:cs="Times New Roman"/>
          <w:b/>
          <w:i/>
          <w:sz w:val="28"/>
        </w:rPr>
      </w:pPr>
      <w:r w:rsidRPr="00DF4B25">
        <w:rPr>
          <w:rFonts w:ascii="Times New Roman" w:eastAsia="Times New Roman" w:hAnsi="Times New Roman" w:cs="Times New Roman"/>
          <w:b/>
          <w:i/>
          <w:sz w:val="28"/>
        </w:rPr>
        <w:t>социально-педагогическая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62" w:right="16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Программа направлена на социальную адаптацию учащихся 9-х классов, на воспитание у них социальной компетентности. Программа призвана помочь учащимся:</w:t>
      </w:r>
    </w:p>
    <w:p w:rsidR="00DF4B25" w:rsidRPr="00DF4B25" w:rsidRDefault="00DF4B25" w:rsidP="00DF4B25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>раскрыть психологические особенности своей личности; подготовить школьников к осознанному выбору профиля обучения в старшей школе и в перспективе – будущей</w:t>
      </w:r>
      <w:r w:rsidRPr="00DF4B2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профессии;</w:t>
      </w:r>
    </w:p>
    <w:p w:rsidR="00DF4B25" w:rsidRPr="00DF4B25" w:rsidRDefault="00DF4B25" w:rsidP="00DF4B25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>расширить знания учащихся о мире профессий, познакомив их с классификацией, типами и подтипами профессий, возможностями подготовки к ним, дать представление о профпригодности и компенсации способностей;</w:t>
      </w:r>
    </w:p>
    <w:p w:rsidR="00DF4B25" w:rsidRPr="00DF4B25" w:rsidRDefault="00DF4B25" w:rsidP="00DF4B25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>обучить учащихся выявлению соответствия требований выбранной профессии их способностям и возможностям;</w:t>
      </w:r>
    </w:p>
    <w:p w:rsidR="00DF4B25" w:rsidRPr="00DF4B25" w:rsidRDefault="00DF4B25" w:rsidP="00DF4B25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>сформировать у школьников качества творческой, активной и легко адаптирующейся личности, способной реализовать себя в будущей профессии в современных социально-экономических</w:t>
      </w:r>
      <w:r w:rsidRPr="00DF4B2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условиях;</w:t>
      </w:r>
    </w:p>
    <w:p w:rsidR="00DF4B25" w:rsidRPr="00DF4B25" w:rsidRDefault="00DF4B25" w:rsidP="00DF4B25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after="0" w:line="342" w:lineRule="exact"/>
        <w:ind w:left="1170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>обучить планированию профессиональной</w:t>
      </w:r>
      <w:r w:rsidRPr="00DF4B2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карьеры.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42" w:lineRule="exact"/>
        <w:jc w:val="both"/>
        <w:rPr>
          <w:rFonts w:ascii="Times New Roman" w:eastAsia="Times New Roman" w:hAnsi="Times New Roman" w:cs="Times New Roman"/>
          <w:sz w:val="28"/>
        </w:rPr>
        <w:sectPr w:rsidR="00DF4B25" w:rsidRPr="00DF4B25">
          <w:pgSz w:w="11910" w:h="16840"/>
          <w:pgMar w:top="1040" w:right="680" w:bottom="280" w:left="1240" w:header="720" w:footer="720" w:gutter="0"/>
          <w:cols w:space="720"/>
        </w:sectPr>
      </w:pPr>
    </w:p>
    <w:p w:rsidR="00DF4B25" w:rsidRPr="00DF4B25" w:rsidRDefault="00DF4B25" w:rsidP="00DF4B25">
      <w:pPr>
        <w:widowControl w:val="0"/>
        <w:autoSpaceDE w:val="0"/>
        <w:autoSpaceDN w:val="0"/>
        <w:spacing w:before="74" w:after="0" w:line="319" w:lineRule="exact"/>
        <w:ind w:left="1170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Актуальность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62" w:right="166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Проблема выбора профессии всегда актуальна для старшеклассников. Изменения в обществе ведут к появлению множества новых профессий, о которых школьники не имеют информации, да и традиционные профессии претерпевают существенные изменения, меняются требования, предъявляемые к личности работающего. Данная программа способствует активизации процесса самопознания, позволяет учащимся сориентироваться в профессиях и специальностях, помогает в выборе деятельности, которая приведет к удовлетворению их потребностей, а так же реализации применительно к способностям, склонностям, личностным особенностям конкретной личности, помогает оценить свои возможности, уменьшить вероятность ошибок при выборе</w:t>
      </w:r>
      <w:r w:rsidRPr="00DF4B2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профессии.</w:t>
      </w:r>
    </w:p>
    <w:p w:rsidR="00DF4B25" w:rsidRPr="00DF4B25" w:rsidRDefault="00DF4B25" w:rsidP="00DF4B25">
      <w:pPr>
        <w:widowControl w:val="0"/>
        <w:autoSpaceDE w:val="0"/>
        <w:autoSpaceDN w:val="0"/>
        <w:spacing w:before="4" w:after="0" w:line="320" w:lineRule="exact"/>
        <w:ind w:left="1170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Новизна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62" w:right="16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В соответствии с Концепцией модернизации российского образования на старшей ступени общеобразовательной школы предусматривается профильное обучение, задача которого – создание в старших классах общеобразовательной школы системы специализированной подготовки, ориентированной на индивидуализацию обучения и социализацию обучающихся с учетом реальных потребностей рынка труда.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62" w:right="16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Профильное обучение в старших классах предваряет </w:t>
      </w:r>
      <w:proofErr w:type="spellStart"/>
      <w:r w:rsidRPr="00DF4B25">
        <w:rPr>
          <w:rFonts w:ascii="Times New Roman" w:eastAsia="Times New Roman" w:hAnsi="Times New Roman" w:cs="Times New Roman"/>
          <w:sz w:val="28"/>
          <w:szCs w:val="28"/>
        </w:rPr>
        <w:t>предпрофильная</w:t>
      </w:r>
      <w:proofErr w:type="spellEnd"/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 подготовка – система педагогической, психологической, информационной поддержки учащихся основной школы, включающая мероприятия по профильной ориентации и психолого-педагогической диагностике учащихся, их анкетирование, консультирование, организацию «пробы сил» и т.п. Профильная ориентация призвана способствовать принятию школьниками осознанного решения о выборе направления дальнейшего обучения и созданию условий для повышения готовности подростков к социальн</w:t>
      </w:r>
      <w:proofErr w:type="gramStart"/>
      <w:r w:rsidRPr="00DF4B2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профессиональному самоопределению.</w:t>
      </w:r>
    </w:p>
    <w:p w:rsidR="00DF4B25" w:rsidRPr="00DF4B25" w:rsidRDefault="00DF4B25" w:rsidP="00DF4B25">
      <w:pPr>
        <w:widowControl w:val="0"/>
        <w:autoSpaceDE w:val="0"/>
        <w:autoSpaceDN w:val="0"/>
        <w:spacing w:before="4" w:after="0" w:line="318" w:lineRule="exact"/>
        <w:ind w:left="117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Педагогическая целесообразность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62" w:right="16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Программа «Психология и выбор профессии» разработана с учетом целей и задач, поставленных в Концепции профильного обучения и в соответствии с обязательным минимумом содержания основных образовательных программ. В программе изложены современные взгляды на проблему выбора профессии и планирования карьеры и даны диагностические и информационные материалы, которые должны помочь ребятам в выборе профессии.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62" w:right="16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программы: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формирование психологической готовности учащихся к профессиональному самоопределению.</w:t>
      </w:r>
    </w:p>
    <w:p w:rsidR="00DF4B25" w:rsidRPr="00DF4B25" w:rsidRDefault="00DF4B25" w:rsidP="00DF4B25">
      <w:pPr>
        <w:widowControl w:val="0"/>
        <w:autoSpaceDE w:val="0"/>
        <w:autoSpaceDN w:val="0"/>
        <w:spacing w:before="3" w:after="0" w:line="319" w:lineRule="exact"/>
        <w:ind w:left="117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Основные задачи программы:</w:t>
      </w:r>
    </w:p>
    <w:p w:rsidR="00DF4B25" w:rsidRPr="00DF4B25" w:rsidRDefault="00DF4B25" w:rsidP="00DF4B25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>формирование адекватного представления учащихся о своем профессиональном потенциале на основе самодиагностики и знания мира профессий;</w:t>
      </w:r>
    </w:p>
    <w:p w:rsidR="00DF4B25" w:rsidRPr="00DF4B25" w:rsidRDefault="00DF4B25" w:rsidP="00DF4B25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>определить интеллектуальные особенности школьников в разных областях науки;</w:t>
      </w:r>
      <w:r w:rsidRPr="00DF4B25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свойства</w:t>
      </w:r>
      <w:r w:rsidRPr="00DF4B25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темперамента;</w:t>
      </w:r>
      <w:r w:rsidRPr="00DF4B25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характерологические</w:t>
      </w:r>
      <w:r w:rsidRPr="00DF4B25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особенности</w:t>
      </w:r>
      <w:r w:rsidRPr="00DF4B25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личности;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F4B25" w:rsidRPr="00DF4B25">
          <w:pgSz w:w="11910" w:h="16840"/>
          <w:pgMar w:top="1040" w:right="680" w:bottom="280" w:left="1240" w:header="720" w:footer="720" w:gutter="0"/>
          <w:cols w:space="720"/>
        </w:sectPr>
      </w:pPr>
    </w:p>
    <w:p w:rsidR="00DF4B25" w:rsidRPr="00DF4B25" w:rsidRDefault="00DF4B25" w:rsidP="00DF4B25">
      <w:pPr>
        <w:widowControl w:val="0"/>
        <w:autoSpaceDE w:val="0"/>
        <w:autoSpaceDN w:val="0"/>
        <w:spacing w:before="67" w:after="0" w:line="242" w:lineRule="auto"/>
        <w:ind w:left="462" w:right="1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интересы, близкие к тому или иному виду деятельности и необходимые для конкретной профессии;</w:t>
      </w:r>
    </w:p>
    <w:p w:rsidR="00DF4B25" w:rsidRPr="00DF4B25" w:rsidRDefault="00DF4B25" w:rsidP="00DF4B25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after="0" w:line="337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>выявить интересы и склонности учащихся на данном возрастном</w:t>
      </w:r>
      <w:r w:rsidRPr="00DF4B25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этапе;</w:t>
      </w:r>
    </w:p>
    <w:p w:rsidR="00DF4B25" w:rsidRPr="00DF4B25" w:rsidRDefault="00DF4B25" w:rsidP="00DF4B25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>оказать им практическую помощь в осознании их личностных особенностей, возможностей, свойств нервной системы и выявлении профессиональной направленности</w:t>
      </w:r>
      <w:r w:rsidRPr="00DF4B2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учащихся;</w:t>
      </w:r>
    </w:p>
    <w:p w:rsidR="00DF4B25" w:rsidRPr="00DF4B25" w:rsidRDefault="00DF4B25" w:rsidP="00DF4B25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>обеспечить их приемами и техниками по формированию и развитию психологических качеств;</w:t>
      </w:r>
    </w:p>
    <w:p w:rsidR="00DF4B25" w:rsidRPr="00DF4B25" w:rsidRDefault="00DF4B25" w:rsidP="00DF4B25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>сформировать учебно-познавательные мотивы, развить их интеллектуальные и творческие</w:t>
      </w:r>
      <w:r w:rsidRPr="00DF4B2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возможности;</w:t>
      </w:r>
    </w:p>
    <w:p w:rsidR="00DF4B25" w:rsidRPr="00DF4B25" w:rsidRDefault="00DF4B25" w:rsidP="00DF4B25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after="0" w:line="342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>расширить представления школьников о мире</w:t>
      </w:r>
      <w:r w:rsidRPr="00DF4B2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профессий;</w:t>
      </w:r>
    </w:p>
    <w:p w:rsidR="00DF4B25" w:rsidRPr="00DF4B25" w:rsidRDefault="00DF4B25" w:rsidP="00DF4B25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>ознакомление со спецификой современного рынка труда, правилами выбора и способами получения</w:t>
      </w:r>
      <w:r w:rsidRPr="00DF4B2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профессии.</w:t>
      </w:r>
    </w:p>
    <w:p w:rsidR="00DF4B25" w:rsidRPr="00DF4B25" w:rsidRDefault="00DF4B25" w:rsidP="00DF4B25">
      <w:pPr>
        <w:widowControl w:val="0"/>
        <w:autoSpaceDE w:val="0"/>
        <w:autoSpaceDN w:val="0"/>
        <w:spacing w:before="6" w:after="0" w:line="318" w:lineRule="exact"/>
        <w:ind w:left="117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Возраст обучающихся, участвующих в реализации программы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62" w:right="16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Программа «Психология и выбор профессии» разработана для учащихся 9 классов.</w:t>
      </w:r>
    </w:p>
    <w:p w:rsidR="00DF4B25" w:rsidRPr="00DF4B25" w:rsidRDefault="00DF4B25" w:rsidP="00DF4B25">
      <w:pPr>
        <w:widowControl w:val="0"/>
        <w:autoSpaceDE w:val="0"/>
        <w:autoSpaceDN w:val="0"/>
        <w:spacing w:before="2" w:after="0" w:line="318" w:lineRule="exact"/>
        <w:ind w:left="117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Срок реализации программы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2" w:lineRule="auto"/>
        <w:ind w:left="462" w:right="16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Программа «Психология и выбор профессии» рассчитана на 34 часа в год (один раз в неделю) продолжительность занятий 60 минут.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18" w:lineRule="exact"/>
        <w:ind w:left="117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Форма и режим занятий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62" w:right="16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Формы организации учебного процесса: фронтальные, групповые, парные, индивидуальные. В программе использованы различные типы занятий. В них входит профессиональная диагностика с использованием надежных методик, деловых и ролевых игр, проблемно-поисковых задач, исследовательской и проектной деятельности, контрольные задания. В процессе обучения используется различный дидактический материал: презентации по темам курса, плакаты, схемы, видеоматериалы.</w:t>
      </w:r>
    </w:p>
    <w:p w:rsidR="00DF4B25" w:rsidRPr="00DF4B25" w:rsidRDefault="00DF4B25" w:rsidP="00DF4B25">
      <w:pPr>
        <w:widowControl w:val="0"/>
        <w:tabs>
          <w:tab w:val="left" w:pos="5525"/>
        </w:tabs>
        <w:autoSpaceDE w:val="0"/>
        <w:autoSpaceDN w:val="0"/>
        <w:spacing w:before="2" w:after="0" w:line="240" w:lineRule="auto"/>
        <w:ind w:left="462" w:right="165" w:firstLine="707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Ожидаемые     </w:t>
      </w:r>
      <w:r w:rsidRPr="00DF4B25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результаты</w:t>
      </w:r>
      <w:r w:rsidRPr="00DF4B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  <w:t>и способы определения их результативности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62" w:right="16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Развитие у школьников готовности к профессиональному и личностному самоопределению. Эффективность реализации программы отслеживается с помощью методики «Профессиональная готовность».</w:t>
      </w:r>
    </w:p>
    <w:p w:rsidR="00DF4B25" w:rsidRPr="00DF4B25" w:rsidRDefault="00DF4B25" w:rsidP="00DF4B25">
      <w:pPr>
        <w:widowControl w:val="0"/>
        <w:autoSpaceDE w:val="0"/>
        <w:autoSpaceDN w:val="0"/>
        <w:spacing w:before="1" w:after="0" w:line="318" w:lineRule="exact"/>
        <w:ind w:left="117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Виды контроля и формы подведения итогов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62" w:right="16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Специфика данного курса предполагает введение без оценочной системы. Определение эффективности занятий можно выявить с помощью диагностического обследования, рефлексивных работ: психологического автопортрета учащегося, сочинения на заданную тему, творческих работ и др., которые выполняются в «Дневнике самопознания». Для подведения итогов учащимся предлагается в конце курса защита проекта «Моя будущая профессия».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F4B25" w:rsidRPr="00DF4B25">
          <w:pgSz w:w="11910" w:h="16840"/>
          <w:pgMar w:top="1040" w:right="680" w:bottom="280" w:left="1240" w:header="720" w:footer="720" w:gutter="0"/>
          <w:cols w:space="720"/>
        </w:sectPr>
      </w:pPr>
    </w:p>
    <w:p w:rsidR="00DF4B25" w:rsidRPr="00DF4B25" w:rsidRDefault="00DF4B25" w:rsidP="00DF4B25">
      <w:pPr>
        <w:widowControl w:val="0"/>
        <w:autoSpaceDE w:val="0"/>
        <w:autoSpaceDN w:val="0"/>
        <w:spacing w:before="67" w:after="0" w:line="322" w:lineRule="exact"/>
        <w:ind w:left="36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Учебно-тематический план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29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F4B2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AD594A" wp14:editId="59473383">
                <wp:simplePos x="0" y="0"/>
                <wp:positionH relativeFrom="page">
                  <wp:posOffset>1085215</wp:posOffset>
                </wp:positionH>
                <wp:positionV relativeFrom="paragraph">
                  <wp:posOffset>946150</wp:posOffset>
                </wp:positionV>
                <wp:extent cx="5956935" cy="205740"/>
                <wp:effectExtent l="0" t="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935" cy="205740"/>
                        </a:xfrm>
                        <a:custGeom>
                          <a:avLst/>
                          <a:gdLst>
                            <a:gd name="T0" fmla="+- 0 7938 1709"/>
                            <a:gd name="T1" fmla="*/ T0 w 9381"/>
                            <a:gd name="T2" fmla="+- 0 1490 1490"/>
                            <a:gd name="T3" fmla="*/ 1490 h 324"/>
                            <a:gd name="T4" fmla="+- 0 1709 1709"/>
                            <a:gd name="T5" fmla="*/ T4 w 9381"/>
                            <a:gd name="T6" fmla="+- 0 1490 1490"/>
                            <a:gd name="T7" fmla="*/ 1490 h 324"/>
                            <a:gd name="T8" fmla="+- 0 1709 1709"/>
                            <a:gd name="T9" fmla="*/ T8 w 9381"/>
                            <a:gd name="T10" fmla="+- 0 1814 1490"/>
                            <a:gd name="T11" fmla="*/ 1814 h 324"/>
                            <a:gd name="T12" fmla="+- 0 7938 1709"/>
                            <a:gd name="T13" fmla="*/ T12 w 9381"/>
                            <a:gd name="T14" fmla="+- 0 1814 1490"/>
                            <a:gd name="T15" fmla="*/ 1814 h 324"/>
                            <a:gd name="T16" fmla="+- 0 7938 1709"/>
                            <a:gd name="T17" fmla="*/ T16 w 9381"/>
                            <a:gd name="T18" fmla="+- 0 1490 1490"/>
                            <a:gd name="T19" fmla="*/ 1490 h 324"/>
                            <a:gd name="T20" fmla="+- 0 9045 1709"/>
                            <a:gd name="T21" fmla="*/ T20 w 9381"/>
                            <a:gd name="T22" fmla="+- 0 1490 1490"/>
                            <a:gd name="T23" fmla="*/ 1490 h 324"/>
                            <a:gd name="T24" fmla="+- 0 7953 1709"/>
                            <a:gd name="T25" fmla="*/ T24 w 9381"/>
                            <a:gd name="T26" fmla="+- 0 1490 1490"/>
                            <a:gd name="T27" fmla="*/ 1490 h 324"/>
                            <a:gd name="T28" fmla="+- 0 7953 1709"/>
                            <a:gd name="T29" fmla="*/ T28 w 9381"/>
                            <a:gd name="T30" fmla="+- 0 1814 1490"/>
                            <a:gd name="T31" fmla="*/ 1814 h 324"/>
                            <a:gd name="T32" fmla="+- 0 9045 1709"/>
                            <a:gd name="T33" fmla="*/ T32 w 9381"/>
                            <a:gd name="T34" fmla="+- 0 1814 1490"/>
                            <a:gd name="T35" fmla="*/ 1814 h 324"/>
                            <a:gd name="T36" fmla="+- 0 9045 1709"/>
                            <a:gd name="T37" fmla="*/ T36 w 9381"/>
                            <a:gd name="T38" fmla="+- 0 1490 1490"/>
                            <a:gd name="T39" fmla="*/ 1490 h 324"/>
                            <a:gd name="T40" fmla="+- 0 11090 1709"/>
                            <a:gd name="T41" fmla="*/ T40 w 9381"/>
                            <a:gd name="T42" fmla="+- 0 1490 1490"/>
                            <a:gd name="T43" fmla="*/ 1490 h 324"/>
                            <a:gd name="T44" fmla="+- 0 9060 1709"/>
                            <a:gd name="T45" fmla="*/ T44 w 9381"/>
                            <a:gd name="T46" fmla="+- 0 1490 1490"/>
                            <a:gd name="T47" fmla="*/ 1490 h 324"/>
                            <a:gd name="T48" fmla="+- 0 9060 1709"/>
                            <a:gd name="T49" fmla="*/ T48 w 9381"/>
                            <a:gd name="T50" fmla="+- 0 1814 1490"/>
                            <a:gd name="T51" fmla="*/ 1814 h 324"/>
                            <a:gd name="T52" fmla="+- 0 11090 1709"/>
                            <a:gd name="T53" fmla="*/ T52 w 9381"/>
                            <a:gd name="T54" fmla="+- 0 1814 1490"/>
                            <a:gd name="T55" fmla="*/ 1814 h 324"/>
                            <a:gd name="T56" fmla="+- 0 11090 1709"/>
                            <a:gd name="T57" fmla="*/ T56 w 9381"/>
                            <a:gd name="T58" fmla="+- 0 1490 1490"/>
                            <a:gd name="T59" fmla="*/ 1490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381" h="324">
                              <a:moveTo>
                                <a:pt x="6229" y="0"/>
                              </a:move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lnTo>
                                <a:pt x="6229" y="324"/>
                              </a:lnTo>
                              <a:lnTo>
                                <a:pt x="6229" y="0"/>
                              </a:lnTo>
                              <a:close/>
                              <a:moveTo>
                                <a:pt x="7336" y="0"/>
                              </a:moveTo>
                              <a:lnTo>
                                <a:pt x="6244" y="0"/>
                              </a:lnTo>
                              <a:lnTo>
                                <a:pt x="6244" y="324"/>
                              </a:lnTo>
                              <a:lnTo>
                                <a:pt x="7336" y="324"/>
                              </a:lnTo>
                              <a:lnTo>
                                <a:pt x="7336" y="0"/>
                              </a:lnTo>
                              <a:close/>
                              <a:moveTo>
                                <a:pt x="9381" y="0"/>
                              </a:moveTo>
                              <a:lnTo>
                                <a:pt x="7351" y="0"/>
                              </a:lnTo>
                              <a:lnTo>
                                <a:pt x="7351" y="324"/>
                              </a:lnTo>
                              <a:lnTo>
                                <a:pt x="9381" y="324"/>
                              </a:lnTo>
                              <a:lnTo>
                                <a:pt x="9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45pt;margin-top:74.5pt;width:469.05pt;height:16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" path="m6229,l,,,324r6229,l6229,xm7336,l6244,r,324l7336,324,7336,xm9381,l7351,r,324l9381,324,9381,xe" stroked="f">
                <v:path arrowok="t" o:connecttype="custom" o:connectlocs="3955415,946150;0,946150;0,1151890;3955415,1151890;3955415,946150;4658360,946150;3964940,946150;3964940,1151890;4658360,1151890;4658360,946150;5956935,946150;4667885,946150;4667885,1151890;5956935,1151890;5956935,946150" o:connectangles="0,0,0,0,0,0,0,0,0,0,0,0,0,0,0"/>
                <w10:wrap anchorx="page"/>
              </v:shape>
            </w:pict>
          </mc:Fallback>
        </mc:AlternateContent>
      </w:r>
      <w:r w:rsidRPr="00DF4B25">
        <w:rPr>
          <w:rFonts w:ascii="Times New Roman" w:eastAsia="Times New Roman" w:hAnsi="Times New Roman" w:cs="Times New Roman"/>
          <w:b/>
          <w:sz w:val="28"/>
        </w:rPr>
        <w:t>по программе «Психология и выбор профессии»</w:t>
      </w:r>
    </w:p>
    <w:p w:rsidR="00DF4B25" w:rsidRPr="00DF4B25" w:rsidRDefault="00DF4B25" w:rsidP="00DF4B2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TableNormal"/>
        <w:tblW w:w="0" w:type="auto"/>
        <w:tblInd w:w="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341"/>
        <w:gridCol w:w="1107"/>
        <w:gridCol w:w="2047"/>
      </w:tblGrid>
      <w:tr w:rsidR="00DF4B25" w:rsidRPr="00DF4B25" w:rsidTr="008060CF">
        <w:trPr>
          <w:trHeight w:val="609"/>
        </w:trPr>
        <w:tc>
          <w:tcPr>
            <w:tcW w:w="902" w:type="dxa"/>
          </w:tcPr>
          <w:p w:rsidR="00DF4B25" w:rsidRPr="00DF4B25" w:rsidRDefault="00DF4B25" w:rsidP="00DF4B25">
            <w:pPr>
              <w:spacing w:before="3" w:line="304" w:lineRule="exact"/>
              <w:ind w:left="126" w:firstLine="201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урока</w:t>
            </w:r>
            <w:proofErr w:type="spellEnd"/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before="136"/>
              <w:ind w:left="74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Содержание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учебного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материала</w:t>
            </w:r>
            <w:proofErr w:type="spellEnd"/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4" w:line="300" w:lineRule="exact"/>
              <w:ind w:left="230" w:hanging="8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Кол-во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  <w:proofErr w:type="spellEnd"/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before="8" w:line="298" w:lineRule="exact"/>
              <w:ind w:left="304" w:firstLine="3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Сроки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выполнения</w:t>
            </w:r>
            <w:proofErr w:type="spellEnd"/>
          </w:p>
        </w:tc>
      </w:tr>
      <w:tr w:rsidR="00DF4B25" w:rsidRPr="00DF4B25" w:rsidTr="008060CF">
        <w:trPr>
          <w:trHeight w:val="232"/>
        </w:trPr>
        <w:tc>
          <w:tcPr>
            <w:tcW w:w="902" w:type="dxa"/>
          </w:tcPr>
          <w:p w:rsidR="00DF4B25" w:rsidRPr="00DF4B25" w:rsidRDefault="00DF4B25" w:rsidP="00DF4B25">
            <w:pPr>
              <w:spacing w:line="21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21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21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21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DF4B25" w:rsidRPr="00DF4B25" w:rsidTr="008060CF">
        <w:trPr>
          <w:trHeight w:val="325"/>
        </w:trPr>
        <w:tc>
          <w:tcPr>
            <w:tcW w:w="6243" w:type="dxa"/>
            <w:gridSpan w:val="2"/>
          </w:tcPr>
          <w:p w:rsidR="00DF4B25" w:rsidRPr="00DF4B25" w:rsidRDefault="00DF4B25" w:rsidP="00DF4B25">
            <w:pPr>
              <w:spacing w:before="2" w:line="304" w:lineRule="exact"/>
              <w:ind w:left="798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I</w:t>
            </w:r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. Что я знаю о своих возможностях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2" w:line="304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8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4B25" w:rsidRPr="00DF4B25" w:rsidTr="008060CF">
        <w:trPr>
          <w:trHeight w:val="323"/>
        </w:trPr>
        <w:tc>
          <w:tcPr>
            <w:tcW w:w="902" w:type="dxa"/>
          </w:tcPr>
          <w:p w:rsidR="00DF4B25" w:rsidRPr="00DF4B25" w:rsidRDefault="00DF4B25" w:rsidP="00DF4B25">
            <w:pPr>
              <w:spacing w:line="30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3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Самооценка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уровень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притязаний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3" w:lineRule="exact"/>
              <w:ind w:right="47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</w:p>
        </w:tc>
      </w:tr>
      <w:tr w:rsidR="00DF4B25" w:rsidRPr="00DF4B25" w:rsidTr="008060CF">
        <w:trPr>
          <w:trHeight w:val="642"/>
        </w:trPr>
        <w:tc>
          <w:tcPr>
            <w:tcW w:w="902" w:type="dxa"/>
          </w:tcPr>
          <w:p w:rsidR="00DF4B25" w:rsidRPr="00DF4B25" w:rsidRDefault="00DF4B25" w:rsidP="00DF4B25">
            <w:pPr>
              <w:spacing w:before="153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tabs>
                <w:tab w:val="left" w:pos="1829"/>
                <w:tab w:val="left" w:pos="2186"/>
                <w:tab w:val="left" w:pos="3724"/>
              </w:tabs>
              <w:spacing w:line="314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Темперамент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профессия.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Определение</w:t>
            </w:r>
          </w:p>
          <w:p w:rsidR="00DF4B25" w:rsidRPr="00DF4B25" w:rsidRDefault="00DF4B25" w:rsidP="00DF4B25">
            <w:pPr>
              <w:spacing w:line="308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типа темперамента.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3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before="153"/>
              <w:ind w:right="47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</w:p>
        </w:tc>
      </w:tr>
      <w:tr w:rsidR="00DF4B25" w:rsidRPr="00DF4B25" w:rsidTr="008060CF">
        <w:trPr>
          <w:trHeight w:val="645"/>
        </w:trPr>
        <w:tc>
          <w:tcPr>
            <w:tcW w:w="902" w:type="dxa"/>
          </w:tcPr>
          <w:p w:rsidR="00DF4B25" w:rsidRPr="00DF4B25" w:rsidRDefault="00DF4B25" w:rsidP="00DF4B25">
            <w:pPr>
              <w:spacing w:before="153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14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Чувства и эмоции. Тест эмоций.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Истоки</w:t>
            </w:r>
            <w:proofErr w:type="spellEnd"/>
          </w:p>
          <w:p w:rsidR="00DF4B25" w:rsidRPr="00DF4B25" w:rsidRDefault="00DF4B25" w:rsidP="00DF4B25">
            <w:pPr>
              <w:spacing w:line="311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негативных</w:t>
            </w:r>
            <w:proofErr w:type="spellEnd"/>
            <w:proofErr w:type="gram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эмоций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3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before="153"/>
              <w:ind w:right="47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</w:p>
        </w:tc>
      </w:tr>
      <w:tr w:rsidR="00DF4B25" w:rsidRPr="00DF4B25" w:rsidTr="008060CF">
        <w:trPr>
          <w:trHeight w:val="321"/>
        </w:trPr>
        <w:tc>
          <w:tcPr>
            <w:tcW w:w="902" w:type="dxa"/>
          </w:tcPr>
          <w:p w:rsidR="00DF4B25" w:rsidRPr="00DF4B25" w:rsidRDefault="00DF4B25" w:rsidP="00DF4B25">
            <w:pPr>
              <w:spacing w:line="302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2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Что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такое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стресс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2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2" w:lineRule="exact"/>
              <w:ind w:right="47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</w:p>
        </w:tc>
      </w:tr>
      <w:tr w:rsidR="00DF4B25" w:rsidRPr="00DF4B25" w:rsidTr="008060CF">
        <w:trPr>
          <w:trHeight w:val="321"/>
        </w:trPr>
        <w:tc>
          <w:tcPr>
            <w:tcW w:w="902" w:type="dxa"/>
          </w:tcPr>
          <w:p w:rsidR="00DF4B25" w:rsidRPr="00DF4B25" w:rsidRDefault="00DF4B25" w:rsidP="00DF4B25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1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Определения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типа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мышления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1" w:lineRule="exact"/>
              <w:ind w:left="55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</w:p>
        </w:tc>
      </w:tr>
      <w:tr w:rsidR="00DF4B25" w:rsidRPr="00DF4B25" w:rsidTr="008060CF">
        <w:trPr>
          <w:trHeight w:val="323"/>
        </w:trPr>
        <w:tc>
          <w:tcPr>
            <w:tcW w:w="902" w:type="dxa"/>
          </w:tcPr>
          <w:p w:rsidR="00DF4B25" w:rsidRPr="00DF4B25" w:rsidRDefault="00DF4B25" w:rsidP="00DF4B25">
            <w:pPr>
              <w:spacing w:line="30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3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Внимание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память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3" w:lineRule="exact"/>
              <w:ind w:left="55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</w:p>
        </w:tc>
      </w:tr>
      <w:tr w:rsidR="00DF4B25" w:rsidRPr="00DF4B25" w:rsidTr="008060CF">
        <w:trPr>
          <w:trHeight w:val="321"/>
        </w:trPr>
        <w:tc>
          <w:tcPr>
            <w:tcW w:w="902" w:type="dxa"/>
          </w:tcPr>
          <w:p w:rsidR="00DF4B25" w:rsidRPr="00DF4B25" w:rsidRDefault="00DF4B25" w:rsidP="00DF4B25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1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Уровень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внутренней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свободы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1" w:lineRule="exact"/>
              <w:ind w:left="55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</w:p>
        </w:tc>
      </w:tr>
      <w:tr w:rsidR="00DF4B25" w:rsidRPr="00DF4B25" w:rsidTr="008060CF">
        <w:trPr>
          <w:trHeight w:val="645"/>
        </w:trPr>
        <w:tc>
          <w:tcPr>
            <w:tcW w:w="902" w:type="dxa"/>
          </w:tcPr>
          <w:p w:rsidR="00DF4B25" w:rsidRPr="00DF4B25" w:rsidRDefault="00DF4B25" w:rsidP="00DF4B25">
            <w:pPr>
              <w:spacing w:before="156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17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Обобщающий урок по теме «Что я знаю о</w:t>
            </w:r>
          </w:p>
          <w:p w:rsidR="00DF4B25" w:rsidRPr="00DF4B25" w:rsidRDefault="00DF4B25" w:rsidP="00DF4B25">
            <w:pPr>
              <w:spacing w:line="308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своих</w:t>
            </w:r>
            <w:proofErr w:type="spellEnd"/>
            <w:proofErr w:type="gram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возможностях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6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before="156"/>
              <w:ind w:left="55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</w:p>
        </w:tc>
      </w:tr>
      <w:tr w:rsidR="00DF4B25" w:rsidRPr="00DF4B25" w:rsidTr="008060CF">
        <w:trPr>
          <w:trHeight w:val="321"/>
        </w:trPr>
        <w:tc>
          <w:tcPr>
            <w:tcW w:w="6243" w:type="dxa"/>
            <w:gridSpan w:val="2"/>
          </w:tcPr>
          <w:p w:rsidR="00DF4B25" w:rsidRPr="00DF4B25" w:rsidRDefault="00DF4B25" w:rsidP="00DF4B25">
            <w:pPr>
              <w:spacing w:line="301" w:lineRule="exact"/>
              <w:ind w:left="1343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II</w:t>
            </w:r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. Что я знаю о профессиях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1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8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4B25" w:rsidRPr="00DF4B25" w:rsidTr="008060CF">
        <w:trPr>
          <w:trHeight w:val="645"/>
        </w:trPr>
        <w:tc>
          <w:tcPr>
            <w:tcW w:w="902" w:type="dxa"/>
          </w:tcPr>
          <w:p w:rsidR="00DF4B25" w:rsidRPr="00DF4B25" w:rsidRDefault="00DF4B25" w:rsidP="00DF4B25">
            <w:pPr>
              <w:spacing w:before="156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tabs>
                <w:tab w:val="left" w:pos="2353"/>
                <w:tab w:val="left" w:pos="4135"/>
              </w:tabs>
              <w:spacing w:line="315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Классификации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профессий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DF4B25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Признаки</w:t>
            </w:r>
            <w:proofErr w:type="spellEnd"/>
          </w:p>
          <w:p w:rsidR="00DF4B25" w:rsidRPr="00DF4B25" w:rsidRDefault="00DF4B25" w:rsidP="00DF4B25">
            <w:pPr>
              <w:spacing w:before="2" w:line="308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профессии</w:t>
            </w:r>
            <w:proofErr w:type="spellEnd"/>
            <w:proofErr w:type="gram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6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15" w:lineRule="exact"/>
              <w:ind w:left="6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</w:p>
        </w:tc>
      </w:tr>
      <w:tr w:rsidR="00DF4B25" w:rsidRPr="00DF4B25" w:rsidTr="008060CF">
        <w:trPr>
          <w:trHeight w:val="642"/>
        </w:trPr>
        <w:tc>
          <w:tcPr>
            <w:tcW w:w="902" w:type="dxa"/>
          </w:tcPr>
          <w:p w:rsidR="00DF4B25" w:rsidRPr="00DF4B25" w:rsidRDefault="00DF4B25" w:rsidP="00DF4B25">
            <w:pPr>
              <w:spacing w:before="153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tabs>
                <w:tab w:val="left" w:pos="1840"/>
                <w:tab w:val="left" w:pos="3915"/>
              </w:tabs>
              <w:spacing w:line="314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Формула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профессии.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Профессия,</w:t>
            </w:r>
          </w:p>
          <w:p w:rsidR="00DF4B25" w:rsidRPr="00DF4B25" w:rsidRDefault="00DF4B25" w:rsidP="00DF4B25">
            <w:pPr>
              <w:spacing w:line="308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специальность, должность.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3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15" w:lineRule="exact"/>
              <w:ind w:left="6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</w:p>
        </w:tc>
      </w:tr>
      <w:tr w:rsidR="00DF4B25" w:rsidRPr="00DF4B25" w:rsidTr="008060CF">
        <w:trPr>
          <w:trHeight w:val="323"/>
        </w:trPr>
        <w:tc>
          <w:tcPr>
            <w:tcW w:w="902" w:type="dxa"/>
          </w:tcPr>
          <w:p w:rsidR="00DF4B25" w:rsidRPr="00DF4B25" w:rsidRDefault="00DF4B25" w:rsidP="00DF4B25">
            <w:pPr>
              <w:spacing w:line="304" w:lineRule="exact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4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Определение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типа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будущей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профессии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4" w:lineRule="exact"/>
              <w:ind w:left="6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</w:p>
        </w:tc>
      </w:tr>
      <w:tr w:rsidR="00DF4B25" w:rsidRPr="00DF4B25" w:rsidTr="008060CF">
        <w:trPr>
          <w:trHeight w:val="642"/>
        </w:trPr>
        <w:tc>
          <w:tcPr>
            <w:tcW w:w="902" w:type="dxa"/>
          </w:tcPr>
          <w:p w:rsidR="00DF4B25" w:rsidRPr="00DF4B25" w:rsidRDefault="00DF4B25" w:rsidP="00DF4B25">
            <w:pPr>
              <w:spacing w:before="153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tabs>
                <w:tab w:val="left" w:pos="1604"/>
                <w:tab w:val="left" w:pos="2144"/>
                <w:tab w:val="left" w:pos="3908"/>
                <w:tab w:val="left" w:pos="4429"/>
              </w:tabs>
              <w:spacing w:line="314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Интересы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склонности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выборе</w:t>
            </w:r>
          </w:p>
          <w:p w:rsidR="00DF4B25" w:rsidRPr="00DF4B25" w:rsidRDefault="00DF4B25" w:rsidP="00DF4B25">
            <w:pPr>
              <w:spacing w:line="308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3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15" w:lineRule="exact"/>
              <w:ind w:left="6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</w:p>
        </w:tc>
      </w:tr>
      <w:tr w:rsidR="00DF4B25" w:rsidRPr="00DF4B25" w:rsidTr="008060CF">
        <w:trPr>
          <w:trHeight w:val="645"/>
        </w:trPr>
        <w:tc>
          <w:tcPr>
            <w:tcW w:w="902" w:type="dxa"/>
          </w:tcPr>
          <w:p w:rsidR="00DF4B25" w:rsidRPr="00DF4B25" w:rsidRDefault="00DF4B25" w:rsidP="00DF4B25">
            <w:pPr>
              <w:spacing w:before="156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tabs>
                <w:tab w:val="left" w:pos="1999"/>
                <w:tab w:val="left" w:pos="4750"/>
              </w:tabs>
              <w:spacing w:line="317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Определение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профессионального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типа</w:t>
            </w:r>
            <w:proofErr w:type="spellEnd"/>
          </w:p>
          <w:p w:rsidR="00DF4B25" w:rsidRPr="00DF4B25" w:rsidRDefault="00DF4B25" w:rsidP="00DF4B25">
            <w:pPr>
              <w:spacing w:line="308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личности</w:t>
            </w:r>
            <w:proofErr w:type="spellEnd"/>
            <w:proofErr w:type="gram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6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before="156"/>
              <w:ind w:left="55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</w:p>
        </w:tc>
      </w:tr>
      <w:tr w:rsidR="00DF4B25" w:rsidRPr="00DF4B25" w:rsidTr="008060CF">
        <w:trPr>
          <w:trHeight w:val="320"/>
        </w:trPr>
        <w:tc>
          <w:tcPr>
            <w:tcW w:w="902" w:type="dxa"/>
          </w:tcPr>
          <w:p w:rsidR="00DF4B25" w:rsidRPr="00DF4B25" w:rsidRDefault="00DF4B25" w:rsidP="00DF4B25">
            <w:pPr>
              <w:spacing w:line="301" w:lineRule="exact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1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Профессионально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важные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качества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1" w:lineRule="exact"/>
              <w:ind w:left="55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</w:p>
        </w:tc>
      </w:tr>
      <w:tr w:rsidR="00DF4B25" w:rsidRPr="00DF4B25" w:rsidTr="008060CF">
        <w:trPr>
          <w:trHeight w:val="323"/>
        </w:trPr>
        <w:tc>
          <w:tcPr>
            <w:tcW w:w="902" w:type="dxa"/>
          </w:tcPr>
          <w:p w:rsidR="00DF4B25" w:rsidRPr="00DF4B25" w:rsidRDefault="00DF4B25" w:rsidP="00DF4B25">
            <w:pPr>
              <w:spacing w:line="303" w:lineRule="exact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3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Профессия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здоровье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3" w:lineRule="exact"/>
              <w:ind w:left="55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</w:p>
        </w:tc>
      </w:tr>
      <w:tr w:rsidR="00DF4B25" w:rsidRPr="00DF4B25" w:rsidTr="008060CF">
        <w:trPr>
          <w:trHeight w:val="642"/>
        </w:trPr>
        <w:tc>
          <w:tcPr>
            <w:tcW w:w="902" w:type="dxa"/>
          </w:tcPr>
          <w:p w:rsidR="00DF4B25" w:rsidRPr="00DF4B25" w:rsidRDefault="00DF4B25" w:rsidP="00DF4B25">
            <w:pPr>
              <w:spacing w:before="153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14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Обобщающий урок по теме «Что я знаю о</w:t>
            </w:r>
          </w:p>
          <w:p w:rsidR="00DF4B25" w:rsidRPr="00DF4B25" w:rsidRDefault="00DF4B25" w:rsidP="00DF4B25">
            <w:pPr>
              <w:spacing w:line="308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профессиях</w:t>
            </w:r>
            <w:proofErr w:type="spellEnd"/>
            <w:proofErr w:type="gramEnd"/>
            <w:r w:rsidRPr="00DF4B25"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3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15" w:lineRule="exact"/>
              <w:ind w:left="55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</w:p>
        </w:tc>
      </w:tr>
      <w:tr w:rsidR="00DF4B25" w:rsidRPr="00DF4B25" w:rsidTr="008060CF">
        <w:trPr>
          <w:trHeight w:val="645"/>
        </w:trPr>
        <w:tc>
          <w:tcPr>
            <w:tcW w:w="6243" w:type="dxa"/>
            <w:gridSpan w:val="2"/>
          </w:tcPr>
          <w:p w:rsidR="00DF4B25" w:rsidRPr="00DF4B25" w:rsidRDefault="00DF4B25" w:rsidP="00DF4B25">
            <w:pPr>
              <w:spacing w:before="6" w:line="322" w:lineRule="exact"/>
              <w:ind w:left="2321" w:right="713" w:hanging="1580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III</w:t>
            </w:r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. Способности и профессиональная пригодность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63"/>
              <w:ind w:left="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8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F4B25" w:rsidRPr="00DF4B25" w:rsidTr="008060CF">
        <w:trPr>
          <w:trHeight w:val="962"/>
        </w:trPr>
        <w:tc>
          <w:tcPr>
            <w:tcW w:w="902" w:type="dxa"/>
          </w:tcPr>
          <w:p w:rsidR="00DF4B25" w:rsidRPr="00DF4B25" w:rsidRDefault="00DF4B25" w:rsidP="00DF4B25">
            <w:pPr>
              <w:spacing w:before="10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DF4B25" w:rsidRPr="00DF4B25" w:rsidRDefault="00DF4B25" w:rsidP="00DF4B25">
            <w:pPr>
              <w:spacing w:before="1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tabs>
                <w:tab w:val="left" w:pos="1990"/>
                <w:tab w:val="left" w:pos="3144"/>
                <w:tab w:val="left" w:pos="3676"/>
              </w:tabs>
              <w:spacing w:line="310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Способности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общие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специальные.</w:t>
            </w:r>
          </w:p>
          <w:p w:rsidR="00DF4B25" w:rsidRPr="00DF4B25" w:rsidRDefault="00DF4B25" w:rsidP="00DF4B25">
            <w:pPr>
              <w:tabs>
                <w:tab w:val="left" w:pos="1993"/>
                <w:tab w:val="left" w:pos="2511"/>
                <w:tab w:val="left" w:pos="4569"/>
              </w:tabs>
              <w:spacing w:before="4" w:line="322" w:lineRule="exact"/>
              <w:ind w:left="38" w:right="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Способности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практическим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F4B2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видам 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0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DF4B25" w:rsidRPr="00DF4B25" w:rsidRDefault="00DF4B25" w:rsidP="00DF4B25">
            <w:pPr>
              <w:spacing w:before="1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before="10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DF4B25" w:rsidRPr="00DF4B25" w:rsidRDefault="00DF4B25" w:rsidP="00DF4B25">
            <w:pPr>
              <w:spacing w:before="1"/>
              <w:ind w:left="62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  <w:proofErr w:type="spellEnd"/>
          </w:p>
        </w:tc>
      </w:tr>
      <w:tr w:rsidR="00DF4B25" w:rsidRPr="00DF4B25" w:rsidTr="008060CF">
        <w:trPr>
          <w:trHeight w:val="642"/>
        </w:trPr>
        <w:tc>
          <w:tcPr>
            <w:tcW w:w="902" w:type="dxa"/>
          </w:tcPr>
          <w:p w:rsidR="00DF4B25" w:rsidRPr="00DF4B25" w:rsidRDefault="00DF4B25" w:rsidP="00DF4B25">
            <w:pPr>
              <w:spacing w:before="153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14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Способности к интеллектуальным</w:t>
            </w:r>
            <w:r w:rsidRPr="00DF4B25">
              <w:rPr>
                <w:rFonts w:ascii="Times New Roman" w:eastAsia="Times New Roman" w:hAnsi="Times New Roman" w:cs="Times New Roman"/>
                <w:spacing w:val="69"/>
                <w:sz w:val="28"/>
                <w:lang w:val="ru-RU"/>
              </w:rPr>
              <w:t xml:space="preserve"> 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видам</w:t>
            </w:r>
          </w:p>
          <w:p w:rsidR="00DF4B25" w:rsidRPr="00DF4B25" w:rsidRDefault="00DF4B25" w:rsidP="00DF4B25">
            <w:pPr>
              <w:spacing w:line="308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3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before="153"/>
              <w:ind w:left="62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  <w:proofErr w:type="spellEnd"/>
          </w:p>
        </w:tc>
      </w:tr>
      <w:tr w:rsidR="00DF4B25" w:rsidRPr="00DF4B25" w:rsidTr="008060CF">
        <w:trPr>
          <w:trHeight w:val="644"/>
        </w:trPr>
        <w:tc>
          <w:tcPr>
            <w:tcW w:w="902" w:type="dxa"/>
          </w:tcPr>
          <w:p w:rsidR="00DF4B25" w:rsidRPr="00DF4B25" w:rsidRDefault="00DF4B25" w:rsidP="00DF4B25">
            <w:pPr>
              <w:spacing w:before="153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tabs>
                <w:tab w:val="left" w:pos="1812"/>
                <w:tab w:val="left" w:pos="2153"/>
                <w:tab w:val="left" w:pos="3797"/>
              </w:tabs>
              <w:spacing w:line="314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Способности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профессиям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социального</w:t>
            </w:r>
            <w:proofErr w:type="gramEnd"/>
          </w:p>
          <w:p w:rsidR="00DF4B25" w:rsidRPr="00DF4B25" w:rsidRDefault="00DF4B25" w:rsidP="00DF4B25">
            <w:pPr>
              <w:spacing w:line="310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типа.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3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before="153"/>
              <w:ind w:left="62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  <w:proofErr w:type="spellEnd"/>
          </w:p>
        </w:tc>
      </w:tr>
      <w:tr w:rsidR="00DF4B25" w:rsidRPr="00DF4B25" w:rsidTr="008060CF">
        <w:trPr>
          <w:trHeight w:val="642"/>
        </w:trPr>
        <w:tc>
          <w:tcPr>
            <w:tcW w:w="902" w:type="dxa"/>
          </w:tcPr>
          <w:p w:rsidR="00DF4B25" w:rsidRPr="00DF4B25" w:rsidRDefault="00DF4B25" w:rsidP="00DF4B25">
            <w:pPr>
              <w:spacing w:before="153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tabs>
                <w:tab w:val="left" w:pos="2180"/>
                <w:tab w:val="left" w:pos="2885"/>
                <w:tab w:val="left" w:pos="4569"/>
              </w:tabs>
              <w:spacing w:line="314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Способности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офисным</w:t>
            </w: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видам</w:t>
            </w:r>
          </w:p>
          <w:p w:rsidR="00DF4B25" w:rsidRPr="00DF4B25" w:rsidRDefault="00DF4B25" w:rsidP="00DF4B25">
            <w:pPr>
              <w:spacing w:line="308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3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before="153"/>
              <w:ind w:right="51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</w:p>
        </w:tc>
      </w:tr>
    </w:tbl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  <w:sectPr w:rsidR="00DF4B25" w:rsidRPr="00DF4B25">
          <w:pgSz w:w="11910" w:h="16840"/>
          <w:pgMar w:top="1460" w:right="68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341"/>
        <w:gridCol w:w="1107"/>
        <w:gridCol w:w="2047"/>
      </w:tblGrid>
      <w:tr w:rsidR="00DF4B25" w:rsidRPr="00DF4B25" w:rsidTr="008060CF">
        <w:trPr>
          <w:trHeight w:val="645"/>
        </w:trPr>
        <w:tc>
          <w:tcPr>
            <w:tcW w:w="902" w:type="dxa"/>
          </w:tcPr>
          <w:p w:rsidR="00DF4B25" w:rsidRPr="00DF4B25" w:rsidRDefault="00DF4B25" w:rsidP="00DF4B25">
            <w:pPr>
              <w:spacing w:before="150"/>
              <w:ind w:left="101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lastRenderedPageBreak/>
              <w:t>21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tabs>
                <w:tab w:val="left" w:pos="2043"/>
                <w:tab w:val="left" w:pos="2633"/>
              </w:tabs>
              <w:spacing w:line="311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Способность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ab/>
              <w:t>к</w:t>
            </w:r>
            <w:r w:rsidRPr="00DF4B25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предпринимательской</w:t>
            </w:r>
            <w:proofErr w:type="spellEnd"/>
          </w:p>
          <w:p w:rsidR="00DF4B25" w:rsidRPr="00DF4B25" w:rsidRDefault="00DF4B25" w:rsidP="00DF4B25">
            <w:pPr>
              <w:spacing w:line="314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деятельности</w:t>
            </w:r>
            <w:proofErr w:type="spellEnd"/>
            <w:proofErr w:type="gram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0"/>
              <w:ind w:right="4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before="150"/>
              <w:ind w:left="519" w:right="5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</w:p>
        </w:tc>
      </w:tr>
      <w:tr w:rsidR="00DF4B25" w:rsidRPr="00DF4B25" w:rsidTr="008060CF">
        <w:trPr>
          <w:trHeight w:val="321"/>
        </w:trPr>
        <w:tc>
          <w:tcPr>
            <w:tcW w:w="902" w:type="dxa"/>
          </w:tcPr>
          <w:p w:rsidR="00DF4B25" w:rsidRPr="00DF4B25" w:rsidRDefault="00DF4B25" w:rsidP="00DF4B25">
            <w:pPr>
              <w:spacing w:line="301" w:lineRule="exact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1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Эстетические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способности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1" w:lineRule="exact"/>
              <w:ind w:right="4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1" w:lineRule="exact"/>
              <w:ind w:left="519" w:right="5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</w:p>
        </w:tc>
      </w:tr>
      <w:tr w:rsidR="00DF4B25" w:rsidRPr="00DF4B25" w:rsidTr="008060CF">
        <w:trPr>
          <w:trHeight w:val="323"/>
        </w:trPr>
        <w:tc>
          <w:tcPr>
            <w:tcW w:w="902" w:type="dxa"/>
          </w:tcPr>
          <w:p w:rsidR="00DF4B25" w:rsidRPr="00DF4B25" w:rsidRDefault="00DF4B25" w:rsidP="00DF4B25">
            <w:pPr>
              <w:spacing w:line="303" w:lineRule="exact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3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Уровни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профессиональной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пригодности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3" w:lineRule="exact"/>
              <w:ind w:right="4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3" w:lineRule="exact"/>
              <w:ind w:left="519" w:right="5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</w:p>
        </w:tc>
      </w:tr>
      <w:tr w:rsidR="00DF4B25" w:rsidRPr="00DF4B25" w:rsidTr="008060CF">
        <w:trPr>
          <w:trHeight w:val="642"/>
        </w:trPr>
        <w:tc>
          <w:tcPr>
            <w:tcW w:w="902" w:type="dxa"/>
          </w:tcPr>
          <w:p w:rsidR="00DF4B25" w:rsidRPr="00DF4B25" w:rsidRDefault="00DF4B25" w:rsidP="00DF4B25">
            <w:pPr>
              <w:spacing w:before="148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9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Обобщающий урок по теме «Способности</w:t>
            </w:r>
          </w:p>
          <w:p w:rsidR="00DF4B25" w:rsidRPr="00DF4B25" w:rsidRDefault="00DF4B25" w:rsidP="00DF4B25">
            <w:pPr>
              <w:spacing w:line="314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профессиональная пригодность».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48"/>
              <w:ind w:right="4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before="148"/>
              <w:ind w:left="519" w:right="50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</w:p>
        </w:tc>
      </w:tr>
      <w:tr w:rsidR="00DF4B25" w:rsidRPr="00DF4B25" w:rsidTr="008060CF">
        <w:trPr>
          <w:trHeight w:val="323"/>
        </w:trPr>
        <w:tc>
          <w:tcPr>
            <w:tcW w:w="6243" w:type="dxa"/>
            <w:gridSpan w:val="2"/>
          </w:tcPr>
          <w:p w:rsidR="00DF4B25" w:rsidRPr="00DF4B25" w:rsidRDefault="00DF4B25" w:rsidP="00DF4B25">
            <w:pPr>
              <w:spacing w:line="303" w:lineRule="exact"/>
              <w:ind w:left="268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IV.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Планирование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профессиональной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карьеры</w:t>
            </w:r>
            <w:proofErr w:type="spellEnd"/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3" w:lineRule="exact"/>
              <w:ind w:right="396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10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4B25" w:rsidRPr="00DF4B25" w:rsidTr="008060CF">
        <w:trPr>
          <w:trHeight w:val="321"/>
        </w:trPr>
        <w:tc>
          <w:tcPr>
            <w:tcW w:w="902" w:type="dxa"/>
          </w:tcPr>
          <w:p w:rsidR="00DF4B25" w:rsidRPr="00DF4B25" w:rsidRDefault="00DF4B25" w:rsidP="00DF4B25">
            <w:pPr>
              <w:spacing w:line="301" w:lineRule="exact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1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Мотивы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потребности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1" w:lineRule="exact"/>
              <w:ind w:right="4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1" w:lineRule="exact"/>
              <w:ind w:left="519" w:right="50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</w:p>
        </w:tc>
      </w:tr>
      <w:tr w:rsidR="00DF4B25" w:rsidRPr="00DF4B25" w:rsidTr="008060CF">
        <w:trPr>
          <w:trHeight w:val="323"/>
        </w:trPr>
        <w:tc>
          <w:tcPr>
            <w:tcW w:w="902" w:type="dxa"/>
          </w:tcPr>
          <w:p w:rsidR="00DF4B25" w:rsidRPr="00DF4B25" w:rsidRDefault="00DF4B25" w:rsidP="00DF4B25">
            <w:pPr>
              <w:spacing w:line="303" w:lineRule="exact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3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Ошибки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выборе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профессии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3" w:lineRule="exact"/>
              <w:ind w:right="4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3" w:lineRule="exact"/>
              <w:ind w:left="519" w:right="50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</w:p>
        </w:tc>
      </w:tr>
      <w:tr w:rsidR="00DF4B25" w:rsidRPr="00DF4B25" w:rsidTr="008060CF">
        <w:trPr>
          <w:trHeight w:val="320"/>
        </w:trPr>
        <w:tc>
          <w:tcPr>
            <w:tcW w:w="902" w:type="dxa"/>
          </w:tcPr>
          <w:p w:rsidR="00DF4B25" w:rsidRPr="00DF4B25" w:rsidRDefault="00DF4B25" w:rsidP="00DF4B25">
            <w:pPr>
              <w:spacing w:line="301" w:lineRule="exact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1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Современный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рынок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труда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1" w:lineRule="exact"/>
              <w:ind w:right="4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1" w:lineRule="exact"/>
              <w:ind w:left="519" w:right="50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</w:p>
        </w:tc>
      </w:tr>
      <w:tr w:rsidR="00DF4B25" w:rsidRPr="00DF4B25" w:rsidTr="008060CF">
        <w:trPr>
          <w:trHeight w:val="320"/>
        </w:trPr>
        <w:tc>
          <w:tcPr>
            <w:tcW w:w="902" w:type="dxa"/>
          </w:tcPr>
          <w:p w:rsidR="00DF4B25" w:rsidRPr="00DF4B25" w:rsidRDefault="00DF4B25" w:rsidP="00DF4B25">
            <w:pPr>
              <w:spacing w:line="301" w:lineRule="exact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1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Пути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получения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профессии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1" w:lineRule="exact"/>
              <w:ind w:right="4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1" w:lineRule="exact"/>
              <w:ind w:left="517" w:right="5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</w:p>
        </w:tc>
      </w:tr>
      <w:tr w:rsidR="00DF4B25" w:rsidRPr="00DF4B25" w:rsidTr="008060CF">
        <w:trPr>
          <w:trHeight w:val="323"/>
        </w:trPr>
        <w:tc>
          <w:tcPr>
            <w:tcW w:w="902" w:type="dxa"/>
          </w:tcPr>
          <w:p w:rsidR="00DF4B25" w:rsidRPr="00DF4B25" w:rsidRDefault="00DF4B25" w:rsidP="00DF4B25">
            <w:pPr>
              <w:spacing w:line="303" w:lineRule="exact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3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Навыки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самопрезентации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3" w:lineRule="exact"/>
              <w:ind w:right="4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3" w:lineRule="exact"/>
              <w:ind w:left="517" w:right="5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</w:p>
        </w:tc>
      </w:tr>
      <w:tr w:rsidR="00DF4B25" w:rsidRPr="00DF4B25" w:rsidTr="008060CF">
        <w:trPr>
          <w:trHeight w:val="320"/>
        </w:trPr>
        <w:tc>
          <w:tcPr>
            <w:tcW w:w="902" w:type="dxa"/>
          </w:tcPr>
          <w:p w:rsidR="00DF4B25" w:rsidRPr="00DF4B25" w:rsidRDefault="00DF4B25" w:rsidP="00DF4B25">
            <w:pPr>
              <w:spacing w:line="301" w:lineRule="exact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1" w:lineRule="exact"/>
              <w:ind w:left="3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Стратегия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выбора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профессии</w:t>
            </w:r>
            <w:proofErr w:type="spellEnd"/>
            <w:r w:rsidRPr="00DF4B2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1" w:lineRule="exact"/>
              <w:ind w:right="4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1" w:lineRule="exact"/>
              <w:ind w:left="517" w:right="5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</w:p>
        </w:tc>
      </w:tr>
      <w:tr w:rsidR="00DF4B25" w:rsidRPr="00DF4B25" w:rsidTr="008060CF">
        <w:trPr>
          <w:trHeight w:val="645"/>
        </w:trPr>
        <w:tc>
          <w:tcPr>
            <w:tcW w:w="902" w:type="dxa"/>
          </w:tcPr>
          <w:p w:rsidR="00DF4B25" w:rsidRPr="00DF4B25" w:rsidRDefault="00DF4B25" w:rsidP="00DF4B25">
            <w:pPr>
              <w:spacing w:before="151"/>
              <w:ind w:left="101" w:right="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12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Обобщающий урок по теме «Планирование</w:t>
            </w:r>
          </w:p>
          <w:p w:rsidR="00DF4B25" w:rsidRPr="00DF4B25" w:rsidRDefault="00DF4B25" w:rsidP="00DF4B25">
            <w:pPr>
              <w:spacing w:line="314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профессиональной карьеры»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1"/>
              <w:ind w:right="4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12" w:lineRule="exact"/>
              <w:ind w:left="517" w:right="5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</w:p>
        </w:tc>
      </w:tr>
      <w:tr w:rsidR="00DF4B25" w:rsidRPr="00DF4B25" w:rsidTr="008060CF">
        <w:trPr>
          <w:trHeight w:val="321"/>
        </w:trPr>
        <w:tc>
          <w:tcPr>
            <w:tcW w:w="902" w:type="dxa"/>
          </w:tcPr>
          <w:p w:rsidR="00DF4B25" w:rsidRPr="00DF4B25" w:rsidRDefault="00DF4B25" w:rsidP="00DF4B25">
            <w:pPr>
              <w:spacing w:line="301" w:lineRule="exact"/>
              <w:ind w:left="101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32-34</w:t>
            </w:r>
          </w:p>
        </w:tc>
        <w:tc>
          <w:tcPr>
            <w:tcW w:w="5341" w:type="dxa"/>
          </w:tcPr>
          <w:p w:rsidR="00DF4B25" w:rsidRPr="00DF4B25" w:rsidRDefault="00DF4B25" w:rsidP="00DF4B25">
            <w:pPr>
              <w:spacing w:line="301" w:lineRule="exact"/>
              <w:ind w:left="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Защита проекта «Моя будущая профессия»</w:t>
            </w:r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line="301" w:lineRule="exact"/>
              <w:ind w:right="4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spacing w:line="301" w:lineRule="exact"/>
              <w:ind w:left="517" w:right="5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sz w:val="28"/>
              </w:rPr>
              <w:t>май</w:t>
            </w:r>
            <w:proofErr w:type="spellEnd"/>
          </w:p>
        </w:tc>
      </w:tr>
      <w:tr w:rsidR="00DF4B25" w:rsidRPr="00DF4B25" w:rsidTr="008060CF">
        <w:trPr>
          <w:trHeight w:val="645"/>
        </w:trPr>
        <w:tc>
          <w:tcPr>
            <w:tcW w:w="6243" w:type="dxa"/>
            <w:gridSpan w:val="2"/>
          </w:tcPr>
          <w:p w:rsidR="00DF4B25" w:rsidRPr="00DF4B25" w:rsidRDefault="00DF4B25" w:rsidP="00DF4B25">
            <w:pPr>
              <w:spacing w:line="316" w:lineRule="exact"/>
              <w:ind w:left="38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proofErr w:type="spellStart"/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Всего</w:t>
            </w:r>
            <w:proofErr w:type="spellEnd"/>
          </w:p>
        </w:tc>
        <w:tc>
          <w:tcPr>
            <w:tcW w:w="1107" w:type="dxa"/>
          </w:tcPr>
          <w:p w:rsidR="00DF4B25" w:rsidRPr="00DF4B25" w:rsidRDefault="00DF4B25" w:rsidP="00DF4B25">
            <w:pPr>
              <w:spacing w:before="157"/>
              <w:ind w:right="396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DF4B2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34</w:t>
            </w:r>
          </w:p>
        </w:tc>
        <w:tc>
          <w:tcPr>
            <w:tcW w:w="2047" w:type="dxa"/>
          </w:tcPr>
          <w:p w:rsidR="00DF4B25" w:rsidRPr="00DF4B25" w:rsidRDefault="00DF4B25" w:rsidP="00DF4B25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DF4B25" w:rsidRPr="00DF4B25">
          <w:pgSz w:w="11910" w:h="16840"/>
          <w:pgMar w:top="1120" w:right="680" w:bottom="280" w:left="1240" w:header="720" w:footer="720" w:gutter="0"/>
          <w:cols w:space="720"/>
        </w:sectPr>
      </w:pPr>
    </w:p>
    <w:p w:rsidR="00DF4B25" w:rsidRPr="00DF4B25" w:rsidRDefault="00DF4B25" w:rsidP="00DF4B25">
      <w:pPr>
        <w:widowControl w:val="0"/>
        <w:autoSpaceDE w:val="0"/>
        <w:autoSpaceDN w:val="0"/>
        <w:spacing w:before="72" w:after="0" w:line="240" w:lineRule="auto"/>
        <w:ind w:left="3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DF4B25" w:rsidRPr="00DF4B25" w:rsidRDefault="00DF4B25" w:rsidP="00DF4B25">
      <w:pPr>
        <w:widowControl w:val="0"/>
        <w:numPr>
          <w:ilvl w:val="1"/>
          <w:numId w:val="1"/>
        </w:numPr>
        <w:tabs>
          <w:tab w:val="left" w:pos="2990"/>
        </w:tabs>
        <w:autoSpaceDE w:val="0"/>
        <w:autoSpaceDN w:val="0"/>
        <w:spacing w:before="178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DF4B25">
        <w:rPr>
          <w:rFonts w:ascii="Times New Roman" w:eastAsia="Times New Roman" w:hAnsi="Times New Roman" w:cs="Times New Roman"/>
          <w:b/>
          <w:i/>
          <w:sz w:val="28"/>
        </w:rPr>
        <w:t xml:space="preserve">Что я знаю о своих возможностях </w:t>
      </w:r>
      <w:r w:rsidRPr="00DF4B25">
        <w:rPr>
          <w:rFonts w:ascii="Times New Roman" w:eastAsia="Times New Roman" w:hAnsi="Times New Roman" w:cs="Times New Roman"/>
          <w:b/>
          <w:sz w:val="28"/>
        </w:rPr>
        <w:t>–</w:t>
      </w:r>
      <w:r w:rsidRPr="00DF4B25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b/>
          <w:i/>
          <w:sz w:val="28"/>
        </w:rPr>
        <w:t>8ч.</w:t>
      </w:r>
    </w:p>
    <w:p w:rsidR="00DF4B25" w:rsidRPr="00DF4B25" w:rsidRDefault="00DF4B25" w:rsidP="00DF4B25">
      <w:pPr>
        <w:widowControl w:val="0"/>
        <w:autoSpaceDE w:val="0"/>
        <w:autoSpaceDN w:val="0"/>
        <w:spacing w:before="160"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1. Самооценка и уровень притязаний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2" w:lineRule="auto"/>
        <w:ind w:left="488" w:right="167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Цели и задачи курса. Содержание, специфика занятий по выбору профессий. Составление личного профессионального плана и защита проекта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«Моя будущая профессия» как итог работы. </w:t>
      </w:r>
      <w:proofErr w:type="spellStart"/>
      <w:r w:rsidRPr="00DF4B25">
        <w:rPr>
          <w:rFonts w:ascii="Times New Roman" w:eastAsia="Times New Roman" w:hAnsi="Times New Roman" w:cs="Times New Roman"/>
          <w:sz w:val="28"/>
          <w:szCs w:val="28"/>
        </w:rPr>
        <w:t>Самопрезентация</w:t>
      </w:r>
      <w:proofErr w:type="spellEnd"/>
      <w:r w:rsidRPr="00DF4B25">
        <w:rPr>
          <w:rFonts w:ascii="Times New Roman" w:eastAsia="Times New Roman" w:hAnsi="Times New Roman" w:cs="Times New Roman"/>
          <w:sz w:val="28"/>
          <w:szCs w:val="28"/>
        </w:rPr>
        <w:t>, самооценка в профессиональной деятельности. Формула самооценки, уровень притязаний, успех.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9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>Диагностические процедуры</w:t>
      </w:r>
      <w:r w:rsidRPr="00DF4B25">
        <w:rPr>
          <w:rFonts w:ascii="Times New Roman" w:eastAsia="Times New Roman" w:hAnsi="Times New Roman" w:cs="Times New Roman"/>
          <w:sz w:val="28"/>
        </w:rPr>
        <w:t>. Самооценка индивидуальных качеств по методикам «Кто Я?», «Какой Я?».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1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2. Темперамент и профессия. Определение темперамента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4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Темперамент и свойства нервной системы. Стабильность </w:t>
      </w:r>
      <w:r w:rsidRPr="00DF4B25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чувствительность, интроверсия </w:t>
      </w:r>
      <w:r w:rsidRPr="00DF4B25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экстраверсия. Общее представление о темпераменте. Психологическая характеристика основных типов темперамента, особенности проявления в профессиональной деятельности.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1" w:lineRule="exact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Работа со 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2" w:lineRule="auto"/>
        <w:ind w:left="488" w:right="167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 xml:space="preserve">Модификация личностного опросника Г. </w:t>
      </w:r>
      <w:proofErr w:type="spellStart"/>
      <w:r w:rsidRPr="00DF4B25">
        <w:rPr>
          <w:rFonts w:ascii="Times New Roman" w:eastAsia="Times New Roman" w:hAnsi="Times New Roman" w:cs="Times New Roman"/>
          <w:sz w:val="28"/>
        </w:rPr>
        <w:t>Айзенка</w:t>
      </w:r>
      <w:proofErr w:type="spellEnd"/>
      <w:r w:rsidRPr="00DF4B25">
        <w:rPr>
          <w:rFonts w:ascii="Times New Roman" w:eastAsia="Times New Roman" w:hAnsi="Times New Roman" w:cs="Times New Roman"/>
          <w:sz w:val="28"/>
        </w:rPr>
        <w:t xml:space="preserve"> «Определение темперамента».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2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3. Чувства и эмоции. Тест эмоций. Истоки негативных эмоций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19" w:lineRule="exact"/>
        <w:ind w:left="488"/>
        <w:jc w:val="both"/>
        <w:rPr>
          <w:rFonts w:ascii="Times New Roman" w:eastAsia="Times New Roman" w:hAnsi="Times New Roman" w:cs="Times New Roman"/>
          <w:b/>
          <w:sz w:val="28"/>
        </w:rPr>
      </w:pPr>
      <w:r w:rsidRPr="00DF4B25">
        <w:rPr>
          <w:rFonts w:ascii="Times New Roman" w:eastAsia="Times New Roman" w:hAnsi="Times New Roman" w:cs="Times New Roman"/>
          <w:b/>
          <w:sz w:val="28"/>
        </w:rPr>
        <w:t>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72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Чувства и эмоции, их роль в профессиональной деятельности. Способы выражения. Регуляция эмоционального состояния.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1" w:lineRule="exact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Самоанализ эмоциональных состояний.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2" w:lineRule="auto"/>
        <w:ind w:left="488" w:right="163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 xml:space="preserve">Модификация теста </w:t>
      </w:r>
      <w:proofErr w:type="spellStart"/>
      <w:r w:rsidRPr="00DF4B25">
        <w:rPr>
          <w:rFonts w:ascii="Times New Roman" w:eastAsia="Times New Roman" w:hAnsi="Times New Roman" w:cs="Times New Roman"/>
          <w:sz w:val="28"/>
        </w:rPr>
        <w:t>Басса-Дарки</w:t>
      </w:r>
      <w:proofErr w:type="spellEnd"/>
      <w:r w:rsidRPr="00DF4B25">
        <w:rPr>
          <w:rFonts w:ascii="Times New Roman" w:eastAsia="Times New Roman" w:hAnsi="Times New Roman" w:cs="Times New Roman"/>
          <w:sz w:val="28"/>
        </w:rPr>
        <w:t xml:space="preserve"> «Тест эмоций».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4. Что такое стресс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70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Тревожность. </w:t>
      </w:r>
      <w:proofErr w:type="spellStart"/>
      <w:r w:rsidRPr="00DF4B25">
        <w:rPr>
          <w:rFonts w:ascii="Times New Roman" w:eastAsia="Times New Roman" w:hAnsi="Times New Roman" w:cs="Times New Roman"/>
          <w:sz w:val="28"/>
          <w:szCs w:val="28"/>
        </w:rPr>
        <w:t>Эустресс</w:t>
      </w:r>
      <w:proofErr w:type="spellEnd"/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F4B25">
        <w:rPr>
          <w:rFonts w:ascii="Times New Roman" w:eastAsia="Times New Roman" w:hAnsi="Times New Roman" w:cs="Times New Roman"/>
          <w:sz w:val="28"/>
          <w:szCs w:val="28"/>
        </w:rPr>
        <w:t>дистресс</w:t>
      </w:r>
      <w:proofErr w:type="spellEnd"/>
      <w:r w:rsidRPr="00DF4B25">
        <w:rPr>
          <w:rFonts w:ascii="Times New Roman" w:eastAsia="Times New Roman" w:hAnsi="Times New Roman" w:cs="Times New Roman"/>
          <w:sz w:val="28"/>
          <w:szCs w:val="28"/>
        </w:rPr>
        <w:t>. Реакция на стресс. Связь с темпераментом, личностными качествами, самооценкой, уровнем притязаний, самочувствием.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2" w:lineRule="auto"/>
        <w:ind w:left="488" w:right="168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Анализ качеств характера, провоцирующих конфликты, препятствующих возникновению конфликтов.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7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>Методика «Определение уровня тревожности». Тест «Оценка школьных ситуаций».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5. Определение типа мышления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0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Мышление как средство познания. Продуктивность, оригинальность, любознательность, мужество. Ведущий тип мышления как индивидуальный способ преобразования информации. Типы мышления: предметн</w:t>
      </w:r>
      <w:proofErr w:type="gramStart"/>
      <w:r w:rsidRPr="00DF4B2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 действенное, абстрактно-символическое, словесно-логическое, наглядно- образное. Тип мышления и успешность в определенных видах профессиональной деятельности. Креативность.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2" w:lineRule="exact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Анализ основных характеристик мышления.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Работа со 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F4B25" w:rsidRPr="00DF4B25">
          <w:pgSz w:w="11910" w:h="16840"/>
          <w:pgMar w:top="1280" w:right="680" w:bottom="280" w:left="1240" w:header="720" w:footer="720" w:gutter="0"/>
          <w:cols w:space="720"/>
        </w:sectPr>
      </w:pPr>
    </w:p>
    <w:p w:rsidR="00DF4B25" w:rsidRPr="00DF4B25" w:rsidRDefault="00DF4B25" w:rsidP="00DF4B25">
      <w:pPr>
        <w:widowControl w:val="0"/>
        <w:autoSpaceDE w:val="0"/>
        <w:autoSpaceDN w:val="0"/>
        <w:spacing w:before="67" w:after="0" w:line="242" w:lineRule="auto"/>
        <w:ind w:left="488" w:right="169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lastRenderedPageBreak/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>Методика «Определение ведущего типа мышления».</w:t>
      </w:r>
    </w:p>
    <w:p w:rsidR="00DF4B25" w:rsidRPr="00DF4B25" w:rsidRDefault="00DF4B25" w:rsidP="00DF4B25">
      <w:pPr>
        <w:widowControl w:val="0"/>
        <w:autoSpaceDE w:val="0"/>
        <w:autoSpaceDN w:val="0"/>
        <w:spacing w:before="1"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6. Внимание и память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4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Общее представление о внимании и памяти. Основные свойства внимания: устойчивость, объем, переключаемость, распределение, концентрация. Основные функции памяти. Слуховая, зрительная, моторная, эмоциональная, логическая память. Условия развития внимания и памяти. Роль в профессиональной деятельности.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2" w:lineRule="exact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 xml:space="preserve">Упражнения «Двойной счет», «Муха». Работа </w:t>
      </w:r>
      <w:proofErr w:type="gramStart"/>
      <w:r w:rsidRPr="00DF4B25">
        <w:rPr>
          <w:rFonts w:ascii="Times New Roman" w:eastAsia="Times New Roman" w:hAnsi="Times New Roman" w:cs="Times New Roman"/>
          <w:sz w:val="28"/>
        </w:rPr>
        <w:t>со</w:t>
      </w:r>
      <w:proofErr w:type="gramEnd"/>
    </w:p>
    <w:p w:rsidR="00DF4B25" w:rsidRPr="00DF4B25" w:rsidRDefault="00DF4B25" w:rsidP="00DF4B25">
      <w:pPr>
        <w:widowControl w:val="0"/>
        <w:autoSpaceDE w:val="0"/>
        <w:autoSpaceDN w:val="0"/>
        <w:spacing w:after="0" w:line="322" w:lineRule="exact"/>
        <w:ind w:lef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2" w:lineRule="exact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процедуры: </w:t>
      </w:r>
      <w:r w:rsidRPr="00DF4B25">
        <w:rPr>
          <w:rFonts w:ascii="Times New Roman" w:eastAsia="Times New Roman" w:hAnsi="Times New Roman" w:cs="Times New Roman"/>
          <w:sz w:val="28"/>
        </w:rPr>
        <w:t>Методика «Воспроизведение рядов цифр»,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«Отыскание чисел», «Корректурная проба».</w:t>
      </w:r>
    </w:p>
    <w:p w:rsidR="00DF4B25" w:rsidRPr="00DF4B25" w:rsidRDefault="00DF4B25" w:rsidP="00DF4B25">
      <w:pPr>
        <w:widowControl w:val="0"/>
        <w:autoSpaceDE w:val="0"/>
        <w:autoSpaceDN w:val="0"/>
        <w:spacing w:before="2" w:after="0" w:line="321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7. Уровень внутренней свободы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70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Уровень внутренней свободы как субъективное ощущение человека. Влияние на отношение к событиям своей жизни и принятие решений. Зависимость от внешних от обстоятельств, мнения окружающих, средств массовой информации.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0" w:lineRule="exact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Анализ ситуаций.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процедуры: </w:t>
      </w:r>
      <w:r w:rsidRPr="00DF4B25">
        <w:rPr>
          <w:rFonts w:ascii="Times New Roman" w:eastAsia="Times New Roman" w:hAnsi="Times New Roman" w:cs="Times New Roman"/>
          <w:sz w:val="28"/>
        </w:rPr>
        <w:t>методика «Уровень внутренней свободы».</w:t>
      </w:r>
    </w:p>
    <w:p w:rsidR="00DF4B25" w:rsidRPr="00DF4B25" w:rsidRDefault="00DF4B25" w:rsidP="00DF4B25">
      <w:pPr>
        <w:widowControl w:val="0"/>
        <w:autoSpaceDE w:val="0"/>
        <w:autoSpaceDN w:val="0"/>
        <w:spacing w:before="3" w:after="0" w:line="242" w:lineRule="auto"/>
        <w:ind w:left="488" w:right="167" w:firstLine="44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8. Обобщающий урок по теме «Что я знаю о своих возможностях»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72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Психологический портрет и психологические особенности. Соответствие представлениям о себе.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8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Самоанализ по результатам тестов «Мой психологический портрет», работа с психологическим кроссвордом.</w:t>
      </w:r>
    </w:p>
    <w:p w:rsidR="00DF4B25" w:rsidRPr="00DF4B25" w:rsidRDefault="00DF4B25" w:rsidP="00DF4B2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DF4B25" w:rsidRPr="00DF4B25" w:rsidRDefault="00DF4B25" w:rsidP="00DF4B25">
      <w:pPr>
        <w:widowControl w:val="0"/>
        <w:numPr>
          <w:ilvl w:val="1"/>
          <w:numId w:val="1"/>
        </w:numPr>
        <w:tabs>
          <w:tab w:val="left" w:pos="3667"/>
        </w:tabs>
        <w:autoSpaceDE w:val="0"/>
        <w:autoSpaceDN w:val="0"/>
        <w:spacing w:after="0" w:line="240" w:lineRule="auto"/>
        <w:ind w:left="3666" w:hanging="358"/>
        <w:rPr>
          <w:rFonts w:ascii="Times New Roman" w:eastAsia="Times New Roman" w:hAnsi="Times New Roman" w:cs="Times New Roman"/>
          <w:b/>
          <w:i/>
          <w:sz w:val="28"/>
        </w:rPr>
      </w:pPr>
      <w:r w:rsidRPr="00DF4B25">
        <w:rPr>
          <w:rFonts w:ascii="Times New Roman" w:eastAsia="Times New Roman" w:hAnsi="Times New Roman" w:cs="Times New Roman"/>
          <w:b/>
          <w:i/>
          <w:sz w:val="28"/>
        </w:rPr>
        <w:t>Что я знаю о профессиях -</w:t>
      </w:r>
      <w:r w:rsidRPr="00DF4B25">
        <w:rPr>
          <w:rFonts w:ascii="Times New Roman" w:eastAsia="Times New Roman" w:hAnsi="Times New Roman" w:cs="Times New Roman"/>
          <w:b/>
          <w:i/>
          <w:spacing w:val="-8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b/>
          <w:i/>
          <w:sz w:val="28"/>
        </w:rPr>
        <w:t>8ч.</w:t>
      </w:r>
    </w:p>
    <w:p w:rsidR="00DF4B25" w:rsidRPr="00DF4B25" w:rsidRDefault="00DF4B25" w:rsidP="00DF4B2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DF4B25" w:rsidRPr="00DF4B25" w:rsidRDefault="00DF4B25" w:rsidP="00DF4B25">
      <w:pPr>
        <w:widowControl w:val="0"/>
        <w:autoSpaceDE w:val="0"/>
        <w:autoSpaceDN w:val="0"/>
        <w:spacing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9. Классификации профессий. Признаки профессии-1ч.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0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Четырехуровневая классификация профессий Е.А. Климова. Предмет, цели, средства, условия труда. Профессии типа «человек-человек», «челове</w:t>
      </w:r>
      <w:proofErr w:type="gramStart"/>
      <w:r w:rsidRPr="00DF4B25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 техника», «человек-природа» «человек - знаковая система» «человек- художественный образ».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9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Упражнения «По горячим следам», «Назови профессию». Работа со 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before="3" w:after="0" w:line="322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10. Формула профессий. Профессия, специальность, должность.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19" w:lineRule="exact"/>
        <w:ind w:left="488"/>
        <w:jc w:val="both"/>
        <w:rPr>
          <w:rFonts w:ascii="Times New Roman" w:eastAsia="Times New Roman" w:hAnsi="Times New Roman" w:cs="Times New Roman"/>
          <w:b/>
          <w:sz w:val="28"/>
        </w:rPr>
      </w:pPr>
      <w:r w:rsidRPr="00DF4B25">
        <w:rPr>
          <w:rFonts w:ascii="Times New Roman" w:eastAsia="Times New Roman" w:hAnsi="Times New Roman" w:cs="Times New Roman"/>
          <w:b/>
          <w:sz w:val="28"/>
        </w:rPr>
        <w:t>- 1ч.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70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Виды трудовой деятельности. Отличия профессии от других видов трудовой деятельности. Профессия, специальность, должность. Формула профессий. Понятие о </w:t>
      </w:r>
      <w:proofErr w:type="spellStart"/>
      <w:r w:rsidRPr="00DF4B25">
        <w:rPr>
          <w:rFonts w:ascii="Times New Roman" w:eastAsia="Times New Roman" w:hAnsi="Times New Roman" w:cs="Times New Roman"/>
          <w:sz w:val="28"/>
          <w:szCs w:val="28"/>
        </w:rPr>
        <w:t>профессиограмме</w:t>
      </w:r>
      <w:proofErr w:type="spellEnd"/>
      <w:r w:rsidRPr="00DF4B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8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Упражнения «Найди профессии», «По горячим следам». Работа со 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1" w:lineRule="exact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 xml:space="preserve">Модификация методики Н.С. </w:t>
      </w:r>
      <w:proofErr w:type="spellStart"/>
      <w:r w:rsidRPr="00DF4B25">
        <w:rPr>
          <w:rFonts w:ascii="Times New Roman" w:eastAsia="Times New Roman" w:hAnsi="Times New Roman" w:cs="Times New Roman"/>
          <w:sz w:val="28"/>
        </w:rPr>
        <w:t>Пряжникова</w:t>
      </w:r>
      <w:proofErr w:type="spellEnd"/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«Формула профессии».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F4B25" w:rsidRPr="00DF4B25">
          <w:pgSz w:w="11910" w:h="16840"/>
          <w:pgMar w:top="1040" w:right="680" w:bottom="280" w:left="1240" w:header="720" w:footer="720" w:gutter="0"/>
          <w:cols w:space="720"/>
        </w:sectPr>
      </w:pPr>
    </w:p>
    <w:p w:rsidR="00DF4B25" w:rsidRPr="00DF4B25" w:rsidRDefault="00DF4B25" w:rsidP="00DF4B25">
      <w:pPr>
        <w:widowControl w:val="0"/>
        <w:autoSpaceDE w:val="0"/>
        <w:autoSpaceDN w:val="0"/>
        <w:spacing w:before="72" w:after="0" w:line="321" w:lineRule="exact"/>
        <w:ind w:left="93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Урок 11. Определение типа будущей профессии - 1ч.</w:t>
      </w:r>
    </w:p>
    <w:p w:rsidR="00DF4B25" w:rsidRPr="00DF4B25" w:rsidRDefault="00DF4B25" w:rsidP="00DF4B25">
      <w:pPr>
        <w:widowControl w:val="0"/>
        <w:tabs>
          <w:tab w:val="left" w:pos="3324"/>
          <w:tab w:val="left" w:pos="5075"/>
          <w:tab w:val="left" w:pos="5830"/>
          <w:tab w:val="left" w:pos="7560"/>
        </w:tabs>
        <w:autoSpaceDE w:val="0"/>
        <w:autoSpaceDN w:val="0"/>
        <w:spacing w:after="0" w:line="240" w:lineRule="auto"/>
        <w:ind w:left="488" w:right="170" w:firstLine="448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  <w:t>профессий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  <w:t>признакам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</w:r>
      <w:r w:rsidRPr="00DF4B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профессиональной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200" w:firstLine="448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Игры «Аукцион</w:t>
      </w:r>
      <w:r w:rsidRPr="00DF4B25">
        <w:rPr>
          <w:rFonts w:ascii="Times New Roman" w:eastAsia="Times New Roman" w:hAnsi="Times New Roman" w:cs="Times New Roman"/>
          <w:i/>
          <w:sz w:val="28"/>
        </w:rPr>
        <w:t xml:space="preserve">», </w:t>
      </w:r>
      <w:r w:rsidRPr="00DF4B25">
        <w:rPr>
          <w:rFonts w:ascii="Times New Roman" w:eastAsia="Times New Roman" w:hAnsi="Times New Roman" w:cs="Times New Roman"/>
          <w:sz w:val="28"/>
        </w:rPr>
        <w:t>«По горячим следам». Работа со словарем профессий.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2" w:firstLine="448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>Методика Е.А. Климова «Определение типа будущей профессии».</w:t>
      </w:r>
    </w:p>
    <w:p w:rsidR="00DF4B25" w:rsidRPr="00DF4B25" w:rsidRDefault="00DF4B25" w:rsidP="00DF4B25">
      <w:pPr>
        <w:widowControl w:val="0"/>
        <w:autoSpaceDE w:val="0"/>
        <w:autoSpaceDN w:val="0"/>
        <w:spacing w:before="4" w:after="0" w:line="319" w:lineRule="exact"/>
        <w:ind w:left="93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12. Интересы и склонности в выборе профессии - 1ч.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72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Склонности, желания, интересы личности. Содержание, глубина, длительность интересов. Формирование интересов и склонностей. Связь интересов с особенностями темперамента.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7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Анализ возможных направлений профессиональной деятельности.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2" w:lineRule="exact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 xml:space="preserve">Модификация методики А. </w:t>
      </w:r>
      <w:proofErr w:type="spellStart"/>
      <w:r w:rsidRPr="00DF4B25">
        <w:rPr>
          <w:rFonts w:ascii="Times New Roman" w:eastAsia="Times New Roman" w:hAnsi="Times New Roman" w:cs="Times New Roman"/>
          <w:sz w:val="28"/>
        </w:rPr>
        <w:t>Голомштока</w:t>
      </w:r>
      <w:proofErr w:type="spellEnd"/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«Карта интересов».</w:t>
      </w:r>
    </w:p>
    <w:p w:rsidR="00DF4B25" w:rsidRPr="00DF4B25" w:rsidRDefault="00DF4B25" w:rsidP="00DF4B25">
      <w:pPr>
        <w:widowControl w:val="0"/>
        <w:autoSpaceDE w:val="0"/>
        <w:autoSpaceDN w:val="0"/>
        <w:spacing w:before="3"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13. Определение профессионального типа личности - 1ч.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4" w:firstLine="5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Связь между психологическим типом человека и его профессией. </w:t>
      </w:r>
      <w:proofErr w:type="gramStart"/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Типы личности (по Дж. </w:t>
      </w:r>
      <w:proofErr w:type="spellStart"/>
      <w:r w:rsidRPr="00DF4B25">
        <w:rPr>
          <w:rFonts w:ascii="Times New Roman" w:eastAsia="Times New Roman" w:hAnsi="Times New Roman" w:cs="Times New Roman"/>
          <w:sz w:val="28"/>
          <w:szCs w:val="28"/>
        </w:rPr>
        <w:t>Голланду</w:t>
      </w:r>
      <w:proofErr w:type="spellEnd"/>
      <w:r w:rsidRPr="00DF4B25">
        <w:rPr>
          <w:rFonts w:ascii="Times New Roman" w:eastAsia="Times New Roman" w:hAnsi="Times New Roman" w:cs="Times New Roman"/>
          <w:sz w:val="28"/>
          <w:szCs w:val="28"/>
        </w:rPr>
        <w:t>): реалистический, интеллектуальный, социальный, офисный, предпринимательский, артистический.</w:t>
      </w:r>
      <w:proofErr w:type="gramEnd"/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 Приспособленность различных типов к профессиональным областям.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2" w:lineRule="exact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Анализ профессионального типа личности.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2" w:lineRule="exact"/>
        <w:ind w:lef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Работа со 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2" w:lineRule="exact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 xml:space="preserve">Модификация методики Дж. </w:t>
      </w:r>
      <w:proofErr w:type="spellStart"/>
      <w:r w:rsidRPr="00DF4B25">
        <w:rPr>
          <w:rFonts w:ascii="Times New Roman" w:eastAsia="Times New Roman" w:hAnsi="Times New Roman" w:cs="Times New Roman"/>
          <w:sz w:val="28"/>
        </w:rPr>
        <w:t>Голланда</w:t>
      </w:r>
      <w:proofErr w:type="spellEnd"/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«Определение профессионального типа личности».</w:t>
      </w:r>
    </w:p>
    <w:p w:rsidR="00DF4B25" w:rsidRPr="00DF4B25" w:rsidRDefault="00DF4B25" w:rsidP="00DF4B25">
      <w:pPr>
        <w:widowControl w:val="0"/>
        <w:autoSpaceDE w:val="0"/>
        <w:autoSpaceDN w:val="0"/>
        <w:spacing w:before="2" w:after="0" w:line="320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14. Профессионально важные качества личности - 1ч.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9" w:firstLine="5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Качества личности, необходимые для успешности профессиональной деятельности. Требования профессии к человеку. Черты характера, отличающие успешного специалиста в любой области.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6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Анализ профессиональных типов личности и  черт характера, особенностей мышления, свойств нервной системы.</w:t>
      </w:r>
      <w:r w:rsidRPr="00DF4B2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Игра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1" w:lineRule="exact"/>
        <w:ind w:lef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«Профессионально важные качества».</w:t>
      </w:r>
    </w:p>
    <w:p w:rsidR="00DF4B25" w:rsidRPr="00DF4B25" w:rsidRDefault="00DF4B25" w:rsidP="00DF4B25">
      <w:pPr>
        <w:widowControl w:val="0"/>
        <w:autoSpaceDE w:val="0"/>
        <w:autoSpaceDN w:val="0"/>
        <w:spacing w:before="4"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15. Профессия и здоровье - 1ч.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8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Учет состояния здоровья при выборе профессии. Типы профессий по медицинским противопоказаниям. Требования к здоровью человека. Укрепление здоровья в соответствии с требованиями профессии. Условия и режим труда.</w:t>
      </w:r>
    </w:p>
    <w:p w:rsidR="00DF4B25" w:rsidRPr="00DF4B25" w:rsidRDefault="00DF4B25" w:rsidP="00DF4B25">
      <w:pPr>
        <w:widowControl w:val="0"/>
        <w:tabs>
          <w:tab w:val="left" w:pos="3215"/>
          <w:tab w:val="left" w:pos="4732"/>
          <w:tab w:val="left" w:pos="6147"/>
          <w:tab w:val="left" w:pos="8281"/>
        </w:tabs>
        <w:autoSpaceDE w:val="0"/>
        <w:autoSpaceDN w:val="0"/>
        <w:spacing w:after="0" w:line="240" w:lineRule="auto"/>
        <w:ind w:left="488" w:right="168" w:firstLine="448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>Практическая</w:t>
      </w: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ab/>
        <w:t>работа.</w:t>
      </w: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  <w:t>медицинских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</w:r>
      <w:r w:rsidRPr="00DF4B2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ограничений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профессиональной пригодности. Работа со «словарем</w:t>
      </w:r>
      <w:r w:rsidRPr="00DF4B2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профессий».</w:t>
      </w:r>
    </w:p>
    <w:p w:rsidR="00DF4B25" w:rsidRPr="00DF4B25" w:rsidRDefault="00DF4B25" w:rsidP="00DF4B25">
      <w:pPr>
        <w:widowControl w:val="0"/>
        <w:tabs>
          <w:tab w:val="left" w:pos="3260"/>
          <w:tab w:val="left" w:pos="4849"/>
          <w:tab w:val="left" w:pos="6274"/>
          <w:tab w:val="left" w:pos="7162"/>
          <w:tab w:val="left" w:pos="8591"/>
        </w:tabs>
        <w:autoSpaceDE w:val="0"/>
        <w:autoSpaceDN w:val="0"/>
        <w:spacing w:after="0" w:line="240" w:lineRule="auto"/>
        <w:ind w:left="937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>Диагностические</w:t>
      </w:r>
      <w:r w:rsidRPr="00DF4B25">
        <w:rPr>
          <w:rFonts w:ascii="Times New Roman" w:eastAsia="Times New Roman" w:hAnsi="Times New Roman" w:cs="Times New Roman"/>
          <w:i/>
          <w:sz w:val="28"/>
        </w:rPr>
        <w:tab/>
        <w:t>процедуры.</w:t>
      </w:r>
      <w:r w:rsidRPr="00DF4B25">
        <w:rPr>
          <w:rFonts w:ascii="Times New Roman" w:eastAsia="Times New Roman" w:hAnsi="Times New Roman" w:cs="Times New Roman"/>
          <w:i/>
          <w:sz w:val="28"/>
        </w:rPr>
        <w:tab/>
      </w:r>
      <w:proofErr w:type="gramStart"/>
      <w:r w:rsidRPr="00DF4B25">
        <w:rPr>
          <w:rFonts w:ascii="Times New Roman" w:eastAsia="Times New Roman" w:hAnsi="Times New Roman" w:cs="Times New Roman"/>
          <w:sz w:val="28"/>
        </w:rPr>
        <w:t>Методика</w:t>
      </w:r>
      <w:r w:rsidRPr="00DF4B25">
        <w:rPr>
          <w:rFonts w:ascii="Times New Roman" w:eastAsia="Times New Roman" w:hAnsi="Times New Roman" w:cs="Times New Roman"/>
          <w:sz w:val="28"/>
        </w:rPr>
        <w:tab/>
        <w:t>«Мое</w:t>
      </w:r>
      <w:r w:rsidRPr="00DF4B25">
        <w:rPr>
          <w:rFonts w:ascii="Times New Roman" w:eastAsia="Times New Roman" w:hAnsi="Times New Roman" w:cs="Times New Roman"/>
          <w:sz w:val="28"/>
        </w:rPr>
        <w:tab/>
        <w:t>здоровье»</w:t>
      </w:r>
      <w:r w:rsidRPr="00DF4B25">
        <w:rPr>
          <w:rFonts w:ascii="Times New Roman" w:eastAsia="Times New Roman" w:hAnsi="Times New Roman" w:cs="Times New Roman"/>
          <w:sz w:val="28"/>
        </w:rPr>
        <w:tab/>
        <w:t>(опросник</w:t>
      </w:r>
      <w:proofErr w:type="gramEnd"/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4B25">
        <w:rPr>
          <w:rFonts w:ascii="Times New Roman" w:eastAsia="Times New Roman" w:hAnsi="Times New Roman" w:cs="Times New Roman"/>
          <w:sz w:val="28"/>
          <w:szCs w:val="28"/>
        </w:rPr>
        <w:t>«Вегетативная лабильность»).</w:t>
      </w:r>
      <w:proofErr w:type="gramEnd"/>
    </w:p>
    <w:p w:rsidR="00DF4B25" w:rsidRPr="00DF4B25" w:rsidRDefault="00DF4B25" w:rsidP="00DF4B25">
      <w:pPr>
        <w:widowControl w:val="0"/>
        <w:autoSpaceDE w:val="0"/>
        <w:autoSpaceDN w:val="0"/>
        <w:spacing w:before="4" w:after="0" w:line="319" w:lineRule="exact"/>
        <w:ind w:left="93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16. Обобщающий урок по теме «Что я знаю о профессиях» - 1ч.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19" w:lineRule="exact"/>
        <w:ind w:left="937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Модель будущей профессии. Самоанализ.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7" w:firstLine="448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Анализ профессий, соответствующих интересам  и склонностям, состоянию здоровья. Работа с психологическим</w:t>
      </w:r>
      <w:r w:rsidRPr="00DF4B25">
        <w:rPr>
          <w:rFonts w:ascii="Times New Roman" w:eastAsia="Times New Roman" w:hAnsi="Times New Roman" w:cs="Times New Roman"/>
          <w:spacing w:val="-31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кроссвордом.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F4B25" w:rsidRPr="00DF4B25">
          <w:pgSz w:w="11910" w:h="16840"/>
          <w:pgMar w:top="1040" w:right="680" w:bottom="280" w:left="1240" w:header="720" w:footer="720" w:gutter="0"/>
          <w:cols w:space="720"/>
        </w:sectPr>
      </w:pPr>
    </w:p>
    <w:p w:rsidR="00DF4B25" w:rsidRPr="00DF4B25" w:rsidRDefault="00DF4B25" w:rsidP="00DF4B25">
      <w:pPr>
        <w:widowControl w:val="0"/>
        <w:numPr>
          <w:ilvl w:val="1"/>
          <w:numId w:val="1"/>
        </w:numPr>
        <w:tabs>
          <w:tab w:val="left" w:pos="2320"/>
        </w:tabs>
        <w:autoSpaceDE w:val="0"/>
        <w:autoSpaceDN w:val="0"/>
        <w:spacing w:before="74" w:after="0" w:line="240" w:lineRule="auto"/>
        <w:ind w:left="2319" w:hanging="471"/>
        <w:rPr>
          <w:rFonts w:ascii="Times New Roman" w:eastAsia="Times New Roman" w:hAnsi="Times New Roman" w:cs="Times New Roman"/>
          <w:b/>
          <w:i/>
          <w:sz w:val="28"/>
        </w:rPr>
      </w:pPr>
      <w:r w:rsidRPr="00DF4B25">
        <w:rPr>
          <w:rFonts w:ascii="Times New Roman" w:eastAsia="Times New Roman" w:hAnsi="Times New Roman" w:cs="Times New Roman"/>
          <w:b/>
          <w:i/>
          <w:sz w:val="28"/>
        </w:rPr>
        <w:lastRenderedPageBreak/>
        <w:t>Способности и профессиональная пригодность -</w:t>
      </w:r>
      <w:r w:rsidRPr="00DF4B25">
        <w:rPr>
          <w:rFonts w:ascii="Times New Roman" w:eastAsia="Times New Roman" w:hAnsi="Times New Roman" w:cs="Times New Roman"/>
          <w:b/>
          <w:i/>
          <w:spacing w:val="4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b/>
          <w:i/>
          <w:sz w:val="28"/>
        </w:rPr>
        <w:t>8ч.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8" w:firstLine="44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17. Способности общие и специальные. Способности к практическим видам деятельности. - 1ч.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70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Задатки, общие и специальные способности. Условия развития способностей. Способности к практическим видам деятельности: к зрительному, слуховому и осязательному восприятию информации, формированию двигательных навыков.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7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Анализ ситуаций. Работа со 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7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 xml:space="preserve">Методика «Определение технических способностей» (фрагмент Теста механической понятливости </w:t>
      </w:r>
      <w:proofErr w:type="spellStart"/>
      <w:r w:rsidRPr="00DF4B25">
        <w:rPr>
          <w:rFonts w:ascii="Times New Roman" w:eastAsia="Times New Roman" w:hAnsi="Times New Roman" w:cs="Times New Roman"/>
          <w:sz w:val="28"/>
        </w:rPr>
        <w:t>Бенета</w:t>
      </w:r>
      <w:proofErr w:type="spellEnd"/>
      <w:r w:rsidRPr="00DF4B25">
        <w:rPr>
          <w:rFonts w:ascii="Times New Roman" w:eastAsia="Times New Roman" w:hAnsi="Times New Roman" w:cs="Times New Roman"/>
          <w:sz w:val="28"/>
        </w:rPr>
        <w:t>).</w:t>
      </w:r>
    </w:p>
    <w:p w:rsidR="00DF4B25" w:rsidRPr="00DF4B25" w:rsidRDefault="00DF4B25" w:rsidP="00DF4B25">
      <w:pPr>
        <w:widowControl w:val="0"/>
        <w:tabs>
          <w:tab w:val="left" w:pos="1814"/>
          <w:tab w:val="left" w:pos="3004"/>
          <w:tab w:val="left" w:pos="4830"/>
          <w:tab w:val="left" w:pos="4988"/>
          <w:tab w:val="left" w:pos="6202"/>
          <w:tab w:val="left" w:pos="6289"/>
          <w:tab w:val="left" w:pos="6909"/>
          <w:tab w:val="left" w:pos="7634"/>
          <w:tab w:val="left" w:pos="8171"/>
        </w:tabs>
        <w:autoSpaceDE w:val="0"/>
        <w:autoSpaceDN w:val="0"/>
        <w:spacing w:after="0" w:line="240" w:lineRule="auto"/>
        <w:ind w:left="488" w:right="169" w:firstLine="448"/>
        <w:jc w:val="right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b/>
          <w:sz w:val="28"/>
        </w:rPr>
        <w:t xml:space="preserve">Урок 18. Способности к интеллектуальным видам деятельности - 1ч. </w:t>
      </w:r>
      <w:r w:rsidRPr="00DF4B25">
        <w:rPr>
          <w:rFonts w:ascii="Times New Roman" w:eastAsia="Times New Roman" w:hAnsi="Times New Roman" w:cs="Times New Roman"/>
          <w:sz w:val="28"/>
        </w:rPr>
        <w:t>Уровень</w:t>
      </w:r>
      <w:r w:rsidRPr="00DF4B25">
        <w:rPr>
          <w:rFonts w:ascii="Times New Roman" w:eastAsia="Times New Roman" w:hAnsi="Times New Roman" w:cs="Times New Roman"/>
          <w:sz w:val="28"/>
        </w:rPr>
        <w:tab/>
        <w:t>общего</w:t>
      </w:r>
      <w:r w:rsidRPr="00DF4B25">
        <w:rPr>
          <w:rFonts w:ascii="Times New Roman" w:eastAsia="Times New Roman" w:hAnsi="Times New Roman" w:cs="Times New Roman"/>
          <w:sz w:val="28"/>
        </w:rPr>
        <w:tab/>
        <w:t>умственного</w:t>
      </w:r>
      <w:r w:rsidRPr="00DF4B25">
        <w:rPr>
          <w:rFonts w:ascii="Times New Roman" w:eastAsia="Times New Roman" w:hAnsi="Times New Roman" w:cs="Times New Roman"/>
          <w:sz w:val="28"/>
        </w:rPr>
        <w:tab/>
        <w:t>развития</w:t>
      </w:r>
      <w:r w:rsidRPr="00DF4B25">
        <w:rPr>
          <w:rFonts w:ascii="Times New Roman" w:eastAsia="Times New Roman" w:hAnsi="Times New Roman" w:cs="Times New Roman"/>
          <w:sz w:val="28"/>
        </w:rPr>
        <w:tab/>
        <w:t>как</w:t>
      </w:r>
      <w:r w:rsidRPr="00DF4B25">
        <w:rPr>
          <w:rFonts w:ascii="Times New Roman" w:eastAsia="Times New Roman" w:hAnsi="Times New Roman" w:cs="Times New Roman"/>
          <w:sz w:val="28"/>
        </w:rPr>
        <w:tab/>
        <w:t>условие</w:t>
      </w:r>
      <w:r w:rsidRPr="00DF4B25">
        <w:rPr>
          <w:rFonts w:ascii="Times New Roman" w:eastAsia="Times New Roman" w:hAnsi="Times New Roman" w:cs="Times New Roman"/>
          <w:sz w:val="28"/>
        </w:rPr>
        <w:tab/>
        <w:t>успешной профессиональной</w:t>
      </w:r>
      <w:r w:rsidRPr="00DF4B25">
        <w:rPr>
          <w:rFonts w:ascii="Times New Roman" w:eastAsia="Times New Roman" w:hAnsi="Times New Roman" w:cs="Times New Roman"/>
          <w:sz w:val="28"/>
        </w:rPr>
        <w:tab/>
        <w:t>деятельности.</w:t>
      </w:r>
      <w:r w:rsidRPr="00DF4B25">
        <w:rPr>
          <w:rFonts w:ascii="Times New Roman" w:eastAsia="Times New Roman" w:hAnsi="Times New Roman" w:cs="Times New Roman"/>
          <w:sz w:val="28"/>
        </w:rPr>
        <w:tab/>
      </w:r>
      <w:r w:rsidRPr="00DF4B25">
        <w:rPr>
          <w:rFonts w:ascii="Times New Roman" w:eastAsia="Times New Roman" w:hAnsi="Times New Roman" w:cs="Times New Roman"/>
          <w:sz w:val="28"/>
        </w:rPr>
        <w:tab/>
        <w:t>Условия</w:t>
      </w:r>
      <w:r w:rsidRPr="00DF4B25">
        <w:rPr>
          <w:rFonts w:ascii="Times New Roman" w:eastAsia="Times New Roman" w:hAnsi="Times New Roman" w:cs="Times New Roman"/>
          <w:sz w:val="28"/>
        </w:rPr>
        <w:tab/>
      </w:r>
      <w:r w:rsidRPr="00DF4B25">
        <w:rPr>
          <w:rFonts w:ascii="Times New Roman" w:eastAsia="Times New Roman" w:hAnsi="Times New Roman" w:cs="Times New Roman"/>
          <w:sz w:val="28"/>
        </w:rPr>
        <w:tab/>
        <w:t>развития</w:t>
      </w:r>
      <w:r w:rsidRPr="00DF4B25">
        <w:rPr>
          <w:rFonts w:ascii="Times New Roman" w:eastAsia="Times New Roman" w:hAnsi="Times New Roman" w:cs="Times New Roman"/>
          <w:sz w:val="28"/>
        </w:rPr>
        <w:tab/>
      </w:r>
      <w:proofErr w:type="gramStart"/>
      <w:r w:rsidRPr="00DF4B25">
        <w:rPr>
          <w:rFonts w:ascii="Times New Roman" w:eastAsia="Times New Roman" w:hAnsi="Times New Roman" w:cs="Times New Roman"/>
          <w:spacing w:val="-1"/>
          <w:sz w:val="28"/>
        </w:rPr>
        <w:t>интеллектуальной</w:t>
      </w:r>
      <w:proofErr w:type="gramEnd"/>
    </w:p>
    <w:p w:rsidR="00DF4B25" w:rsidRPr="00DF4B25" w:rsidRDefault="00DF4B25" w:rsidP="00DF4B25">
      <w:pPr>
        <w:widowControl w:val="0"/>
        <w:autoSpaceDE w:val="0"/>
        <w:autoSpaceDN w:val="0"/>
        <w:spacing w:after="0" w:line="319" w:lineRule="exact"/>
        <w:ind w:left="488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активности.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2" w:lineRule="exact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Работа со 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5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 xml:space="preserve">Методика «Тест умственного развития» (Школьный Тест Умственного Развития в модификации Г. </w:t>
      </w:r>
      <w:proofErr w:type="spellStart"/>
      <w:r w:rsidRPr="00DF4B25">
        <w:rPr>
          <w:rFonts w:ascii="Times New Roman" w:eastAsia="Times New Roman" w:hAnsi="Times New Roman" w:cs="Times New Roman"/>
          <w:sz w:val="28"/>
        </w:rPr>
        <w:t>Резапкиной</w:t>
      </w:r>
      <w:proofErr w:type="spellEnd"/>
      <w:r w:rsidRPr="00DF4B25">
        <w:rPr>
          <w:rFonts w:ascii="Times New Roman" w:eastAsia="Times New Roman" w:hAnsi="Times New Roman" w:cs="Times New Roman"/>
          <w:sz w:val="28"/>
        </w:rPr>
        <w:t>).</w:t>
      </w:r>
    </w:p>
    <w:p w:rsidR="00DF4B25" w:rsidRPr="00DF4B25" w:rsidRDefault="00DF4B25" w:rsidP="00DF4B25">
      <w:pPr>
        <w:widowControl w:val="0"/>
        <w:autoSpaceDE w:val="0"/>
        <w:autoSpaceDN w:val="0"/>
        <w:spacing w:before="2" w:after="0" w:line="321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19. Способности к профессиям социального типа - 1ч.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6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Личностные особенности человека, обеспечивающие успешность профессий социального типа: эмоциональная устойчивость, умение общаться, тип темперамента, поведение в конфликтных ситуациях. Взаимодействие в профессиях социального типа. Стратегии поведения в конфликтных ситуациях.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2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 xml:space="preserve">Анализ предрасположенности к конфликтному поведению, ролевая игра «Конфликт». </w:t>
      </w: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Анализ ситуаций. Работа со 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6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>Методика «Особенности поведения в конфликтных ситуациях».</w:t>
      </w:r>
    </w:p>
    <w:p w:rsidR="00DF4B25" w:rsidRPr="00DF4B25" w:rsidRDefault="00DF4B25" w:rsidP="00DF4B25">
      <w:pPr>
        <w:widowControl w:val="0"/>
        <w:autoSpaceDE w:val="0"/>
        <w:autoSpaceDN w:val="0"/>
        <w:spacing w:before="3"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20. Способности к офисным видам деятельности -</w:t>
      </w:r>
      <w:r w:rsidRPr="00DF4B25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9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Интеллектуальные и личностные особенности, определяющие успешность профессиональной деятельности людей, относящихся к офисному типу. Профессионально важные качества: аккуратность, потребность систематизировать и классифицировать</w:t>
      </w:r>
      <w:r w:rsidRPr="00DF4B2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информацию.</w:t>
      </w:r>
    </w:p>
    <w:p w:rsidR="00DF4B25" w:rsidRPr="00DF4B25" w:rsidRDefault="00DF4B25" w:rsidP="00DF4B25">
      <w:pPr>
        <w:widowControl w:val="0"/>
        <w:tabs>
          <w:tab w:val="left" w:pos="2968"/>
          <w:tab w:val="left" w:pos="3537"/>
          <w:tab w:val="left" w:pos="4055"/>
          <w:tab w:val="left" w:pos="4237"/>
          <w:tab w:val="left" w:pos="5340"/>
          <w:tab w:val="left" w:pos="5895"/>
          <w:tab w:val="left" w:pos="6197"/>
          <w:tab w:val="left" w:pos="7291"/>
          <w:tab w:val="left" w:pos="7969"/>
          <w:tab w:val="left" w:pos="8942"/>
          <w:tab w:val="left" w:pos="9281"/>
        </w:tabs>
        <w:autoSpaceDE w:val="0"/>
        <w:autoSpaceDN w:val="0"/>
        <w:spacing w:after="0" w:line="240" w:lineRule="auto"/>
        <w:ind w:left="488" w:right="163" w:firstLine="448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>Практическая</w:t>
      </w: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ab/>
        <w:t>работа.</w:t>
      </w: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  <w:t>со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  <w:t>словарем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  <w:t>профессий.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</w:r>
      <w:r w:rsidRPr="00DF4B2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Анализ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предрасположенности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  <w:t>конфликтному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  <w:t>поведению,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  <w:t>ролевая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</w:r>
      <w:r w:rsidRPr="00DF4B25">
        <w:rPr>
          <w:rFonts w:ascii="Times New Roman" w:eastAsia="Times New Roman" w:hAnsi="Times New Roman" w:cs="Times New Roman"/>
          <w:sz w:val="28"/>
          <w:szCs w:val="28"/>
        </w:rPr>
        <w:tab/>
        <w:t>игра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sz w:val="28"/>
        </w:rPr>
        <w:t xml:space="preserve">«Конфликт». </w:t>
      </w: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Анализ ситуаций. Работа со 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2" w:firstLine="448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>Методика «Интеллектуальная лабильность» (авторская модификация).</w:t>
      </w:r>
    </w:p>
    <w:p w:rsidR="00DF4B25" w:rsidRPr="00DF4B25" w:rsidRDefault="00DF4B25" w:rsidP="00DF4B25">
      <w:pPr>
        <w:widowControl w:val="0"/>
        <w:autoSpaceDE w:val="0"/>
        <w:autoSpaceDN w:val="0"/>
        <w:spacing w:before="4"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21. Способности к предпринимательской деятельности -</w:t>
      </w:r>
      <w:r w:rsidRPr="00DF4B25">
        <w:rPr>
          <w:rFonts w:ascii="Times New Roman" w:eastAsia="Times New Roman" w:hAnsi="Times New Roman" w:cs="Times New Roman"/>
          <w:b/>
          <w:bCs/>
          <w:spacing w:val="56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2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Профессионально важные качества руководителя и предпринимателя: интеллект, общительность, ответственность, организаторские способности, настойчивость.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F4B25" w:rsidRPr="00DF4B25">
          <w:pgSz w:w="11910" w:h="16840"/>
          <w:pgMar w:top="1040" w:right="680" w:bottom="280" w:left="1240" w:header="720" w:footer="720" w:gutter="0"/>
          <w:cols w:space="720"/>
        </w:sectPr>
      </w:pPr>
    </w:p>
    <w:p w:rsidR="00DF4B25" w:rsidRPr="00DF4B25" w:rsidRDefault="00DF4B25" w:rsidP="00DF4B25">
      <w:pPr>
        <w:widowControl w:val="0"/>
        <w:autoSpaceDE w:val="0"/>
        <w:autoSpaceDN w:val="0"/>
        <w:spacing w:before="67" w:after="0" w:line="240" w:lineRule="auto"/>
        <w:ind w:left="488" w:right="170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lastRenderedPageBreak/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 xml:space="preserve">Анализ профессионально важные качества руководителя и предпринимателя, степени развития этих качеств. </w:t>
      </w: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Анализ ситуаций. Работа со 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before="2" w:after="0" w:line="240" w:lineRule="auto"/>
        <w:ind w:left="488" w:right="165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>Методика «Стратегия разрешения конфликтных ситуаций».</w:t>
      </w:r>
    </w:p>
    <w:p w:rsidR="00DF4B25" w:rsidRPr="00DF4B25" w:rsidRDefault="00DF4B25" w:rsidP="00DF4B25">
      <w:pPr>
        <w:widowControl w:val="0"/>
        <w:autoSpaceDE w:val="0"/>
        <w:autoSpaceDN w:val="0"/>
        <w:spacing w:before="4"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22. Эстетические способности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2" w:lineRule="auto"/>
        <w:ind w:left="488" w:right="173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Специальные способности: артистические, литературные, музыкальные, способности к изобразительному искусству. Функциональная асимметрия.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17" w:lineRule="exact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 работа.  </w:t>
      </w:r>
      <w:r w:rsidRPr="00DF4B25">
        <w:rPr>
          <w:rFonts w:ascii="Times New Roman" w:eastAsia="Times New Roman" w:hAnsi="Times New Roman" w:cs="Times New Roman"/>
          <w:sz w:val="28"/>
        </w:rPr>
        <w:t>Анализ    принадлежности  к  «мыслителям»</w:t>
      </w:r>
      <w:r w:rsidRPr="00DF4B25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или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«художникам», определение активности и доминирования правого или левого   полушария.   </w:t>
      </w: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 работа.  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Анализ   ситуаций.   Работа</w:t>
      </w:r>
      <w:r w:rsidRPr="00DF4B2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gramStart"/>
      <w:r w:rsidRPr="00DF4B2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</w:p>
    <w:p w:rsidR="00DF4B25" w:rsidRPr="00DF4B25" w:rsidRDefault="00DF4B25" w:rsidP="00DF4B25">
      <w:pPr>
        <w:widowControl w:val="0"/>
        <w:autoSpaceDE w:val="0"/>
        <w:autoSpaceDN w:val="0"/>
        <w:spacing w:after="0" w:line="321" w:lineRule="exact"/>
        <w:ind w:lef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>Методика «Мыслитель или художник».</w:t>
      </w:r>
    </w:p>
    <w:p w:rsidR="00DF4B25" w:rsidRPr="00DF4B25" w:rsidRDefault="00DF4B25" w:rsidP="00DF4B25">
      <w:pPr>
        <w:widowControl w:val="0"/>
        <w:autoSpaceDE w:val="0"/>
        <w:autoSpaceDN w:val="0"/>
        <w:spacing w:before="4"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23. Уровни профессиональной пригодности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7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Степени профессиональной пригодности человека: профессиональная непригодность к конкретной профессии, профессиональная пригодность к конкретной профессии или группе профессий, соответствие конкретной профессиональной деятельности, призвание. Призвание - высший уровень профессиональной пригодности. Истоки отношения человека к труду. Классификация типов личности Э. </w:t>
      </w:r>
      <w:proofErr w:type="spellStart"/>
      <w:r w:rsidRPr="00DF4B25">
        <w:rPr>
          <w:rFonts w:ascii="Times New Roman" w:eastAsia="Times New Roman" w:hAnsi="Times New Roman" w:cs="Times New Roman"/>
          <w:sz w:val="28"/>
          <w:szCs w:val="28"/>
        </w:rPr>
        <w:t>Фромма</w:t>
      </w:r>
      <w:proofErr w:type="spellEnd"/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DF4B25">
        <w:rPr>
          <w:rFonts w:ascii="Times New Roman" w:eastAsia="Times New Roman" w:hAnsi="Times New Roman" w:cs="Times New Roman"/>
          <w:sz w:val="28"/>
          <w:szCs w:val="28"/>
        </w:rPr>
        <w:t>рецептивный</w:t>
      </w:r>
      <w:proofErr w:type="gramEnd"/>
      <w:r w:rsidRPr="00DF4B25">
        <w:rPr>
          <w:rFonts w:ascii="Times New Roman" w:eastAsia="Times New Roman" w:hAnsi="Times New Roman" w:cs="Times New Roman"/>
          <w:sz w:val="28"/>
          <w:szCs w:val="28"/>
        </w:rPr>
        <w:t>, эксплуататорский, стяжательский, рыночный, творческий.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4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 xml:space="preserve">Анализ продуктивности типов личности (по Э. </w:t>
      </w:r>
      <w:proofErr w:type="spellStart"/>
      <w:r w:rsidRPr="00DF4B25">
        <w:rPr>
          <w:rFonts w:ascii="Times New Roman" w:eastAsia="Times New Roman" w:hAnsi="Times New Roman" w:cs="Times New Roman"/>
          <w:sz w:val="28"/>
        </w:rPr>
        <w:t>Фромму</w:t>
      </w:r>
      <w:proofErr w:type="spellEnd"/>
      <w:r w:rsidRPr="00DF4B25">
        <w:rPr>
          <w:rFonts w:ascii="Times New Roman" w:eastAsia="Times New Roman" w:hAnsi="Times New Roman" w:cs="Times New Roman"/>
          <w:sz w:val="28"/>
        </w:rPr>
        <w:t>).</w:t>
      </w:r>
    </w:p>
    <w:p w:rsidR="00DF4B25" w:rsidRPr="00DF4B25" w:rsidRDefault="00DF4B25" w:rsidP="00DF4B25">
      <w:pPr>
        <w:widowControl w:val="0"/>
        <w:autoSpaceDE w:val="0"/>
        <w:autoSpaceDN w:val="0"/>
        <w:spacing w:before="2" w:after="0" w:line="240" w:lineRule="auto"/>
        <w:ind w:left="488" w:right="168" w:firstLine="44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24. Обобщающий урок по теме «Способности и профессиональная пригодность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70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Степень </w:t>
      </w:r>
      <w:proofErr w:type="spellStart"/>
      <w:r w:rsidRPr="00DF4B25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 к практической работе, к интеллектуальной работе, к профессиям социального типа, к офисной  работе, к предпринимательству, эстетических</w:t>
      </w:r>
      <w:r w:rsidRPr="00DF4B2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способностей.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8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Самоанализ «Мои способности», работа с психологическим кроссвордом.</w:t>
      </w:r>
    </w:p>
    <w:p w:rsidR="00DF4B25" w:rsidRPr="00DF4B25" w:rsidRDefault="00DF4B25" w:rsidP="00DF4B2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2413"/>
        <w:rPr>
          <w:rFonts w:ascii="Times New Roman" w:eastAsia="Times New Roman" w:hAnsi="Times New Roman" w:cs="Times New Roman"/>
          <w:b/>
          <w:i/>
          <w:sz w:val="28"/>
        </w:rPr>
      </w:pPr>
      <w:r w:rsidRPr="00DF4B25">
        <w:rPr>
          <w:rFonts w:ascii="Times New Roman" w:eastAsia="Times New Roman" w:hAnsi="Times New Roman" w:cs="Times New Roman"/>
          <w:b/>
          <w:i/>
          <w:sz w:val="28"/>
        </w:rPr>
        <w:t>Планирование профессиональной карьеры - 10ч.</w:t>
      </w:r>
    </w:p>
    <w:p w:rsidR="00DF4B25" w:rsidRPr="00DF4B25" w:rsidRDefault="00DF4B25" w:rsidP="00DF4B2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DF4B25" w:rsidRPr="00DF4B25" w:rsidRDefault="00DF4B25" w:rsidP="00DF4B25">
      <w:pPr>
        <w:widowControl w:val="0"/>
        <w:autoSpaceDE w:val="0"/>
        <w:autoSpaceDN w:val="0"/>
        <w:spacing w:before="1"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25. Мотивы и потребности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8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Мотивы трудовой деятельности. Уровень профессионализма, мотивация, система ценностей человека. Мотивация как важнейшее условие профессиональной самореализации личности. Пирамида человеческих потребностей </w:t>
      </w:r>
      <w:proofErr w:type="spellStart"/>
      <w:r w:rsidRPr="00DF4B25">
        <w:rPr>
          <w:rFonts w:ascii="Times New Roman" w:eastAsia="Times New Roman" w:hAnsi="Times New Roman" w:cs="Times New Roman"/>
          <w:sz w:val="28"/>
          <w:szCs w:val="28"/>
        </w:rPr>
        <w:t>Маслоу</w:t>
      </w:r>
      <w:proofErr w:type="spellEnd"/>
      <w:r w:rsidRPr="00DF4B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4B25" w:rsidRPr="00DF4B25" w:rsidRDefault="00DF4B25" w:rsidP="00DF4B25">
      <w:pPr>
        <w:widowControl w:val="0"/>
        <w:tabs>
          <w:tab w:val="left" w:pos="5380"/>
        </w:tabs>
        <w:autoSpaceDE w:val="0"/>
        <w:autoSpaceDN w:val="0"/>
        <w:spacing w:after="0" w:line="242" w:lineRule="auto"/>
        <w:ind w:left="488" w:right="167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      </w:t>
      </w:r>
      <w:r w:rsidRPr="00DF4B25">
        <w:rPr>
          <w:rFonts w:ascii="Times New Roman" w:eastAsia="Times New Roman" w:hAnsi="Times New Roman" w:cs="Times New Roman"/>
          <w:i/>
          <w:spacing w:val="6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i/>
          <w:sz w:val="28"/>
        </w:rPr>
        <w:t>работа.</w:t>
      </w:r>
      <w:r w:rsidRPr="00DF4B25">
        <w:rPr>
          <w:rFonts w:ascii="Times New Roman" w:eastAsia="Times New Roman" w:hAnsi="Times New Roman" w:cs="Times New Roman"/>
          <w:i/>
          <w:sz w:val="28"/>
        </w:rPr>
        <w:tab/>
      </w:r>
      <w:r w:rsidRPr="00DF4B25">
        <w:rPr>
          <w:rFonts w:ascii="Times New Roman" w:eastAsia="Times New Roman" w:hAnsi="Times New Roman" w:cs="Times New Roman"/>
          <w:sz w:val="28"/>
        </w:rPr>
        <w:t xml:space="preserve">Анализ профессиональной и </w:t>
      </w:r>
      <w:proofErr w:type="spellStart"/>
      <w:r w:rsidRPr="00DF4B25">
        <w:rPr>
          <w:rFonts w:ascii="Times New Roman" w:eastAsia="Times New Roman" w:hAnsi="Times New Roman" w:cs="Times New Roman"/>
          <w:sz w:val="28"/>
        </w:rPr>
        <w:t>внепрофессиональной</w:t>
      </w:r>
      <w:proofErr w:type="spellEnd"/>
      <w:r w:rsidRPr="00DF4B25">
        <w:rPr>
          <w:rFonts w:ascii="Times New Roman" w:eastAsia="Times New Roman" w:hAnsi="Times New Roman" w:cs="Times New Roman"/>
          <w:sz w:val="28"/>
        </w:rPr>
        <w:t xml:space="preserve"> мотивации, анализ жизненно важных</w:t>
      </w:r>
      <w:r w:rsidRPr="00DF4B2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</w:rPr>
        <w:t>ценностей.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6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Диагностические процедуры. </w:t>
      </w:r>
      <w:r w:rsidRPr="00DF4B25">
        <w:rPr>
          <w:rFonts w:ascii="Times New Roman" w:eastAsia="Times New Roman" w:hAnsi="Times New Roman" w:cs="Times New Roman"/>
          <w:sz w:val="28"/>
        </w:rPr>
        <w:t xml:space="preserve">Методика </w:t>
      </w:r>
      <w:proofErr w:type="spellStart"/>
      <w:r w:rsidRPr="00DF4B25">
        <w:rPr>
          <w:rFonts w:ascii="Times New Roman" w:eastAsia="Times New Roman" w:hAnsi="Times New Roman" w:cs="Times New Roman"/>
          <w:sz w:val="28"/>
        </w:rPr>
        <w:t>Головахи</w:t>
      </w:r>
      <w:proofErr w:type="spellEnd"/>
      <w:r w:rsidRPr="00DF4B25">
        <w:rPr>
          <w:rFonts w:ascii="Times New Roman" w:eastAsia="Times New Roman" w:hAnsi="Times New Roman" w:cs="Times New Roman"/>
          <w:sz w:val="28"/>
        </w:rPr>
        <w:t xml:space="preserve"> «Определение мотивации».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26. Ошибки в выборе профессии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19" w:lineRule="exact"/>
        <w:ind w:left="9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Основные    ошибки    в    выборе    профессии:    выбор    из</w:t>
      </w:r>
      <w:r w:rsidRPr="00DF4B2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соображений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«престижа»,</w:t>
      </w:r>
      <w:r w:rsidRPr="00DF4B2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DF4B2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Pr="00DF4B2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«за</w:t>
      </w:r>
      <w:r w:rsidRPr="00DF4B2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компанию»,</w:t>
      </w:r>
      <w:r w:rsidRPr="00DF4B2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отождествление</w:t>
      </w:r>
      <w:r w:rsidRPr="00DF4B2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DF4B2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gramStart"/>
      <w:r w:rsidRPr="00DF4B25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F4B25" w:rsidRPr="00DF4B25">
          <w:pgSz w:w="11910" w:h="16840"/>
          <w:pgMar w:top="1040" w:right="680" w:bottom="280" w:left="1240" w:header="720" w:footer="720" w:gutter="0"/>
          <w:cols w:space="720"/>
        </w:sectPr>
      </w:pPr>
    </w:p>
    <w:p w:rsidR="00DF4B25" w:rsidRPr="00DF4B25" w:rsidRDefault="00DF4B25" w:rsidP="00DF4B25">
      <w:pPr>
        <w:widowControl w:val="0"/>
        <w:autoSpaceDE w:val="0"/>
        <w:autoSpaceDN w:val="0"/>
        <w:spacing w:before="67" w:after="0" w:line="242" w:lineRule="auto"/>
        <w:ind w:left="488" w:right="1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lastRenderedPageBreak/>
        <w:t>преподавателю и его предмету со своей будущей профессией, влияние других лиц. Причины ошибок в выборе</w:t>
      </w:r>
      <w:r w:rsidRPr="00DF4B2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профессии.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3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Анализ возможных причин ошибок выбора профессии, анализ достоинств и недостатков профессий, работа со словарем профессий, игра «Оптимисты» и «Скептики».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27. Современный рынок труда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5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Рынок труда как система социально-экономических взаимоотношений. Закон спроса и предложения. Трудовое соглашение или контракт. Заработная плата и квалификация специалиста, уровень профессиональной подготовки, опыт работы, личностные и профессионально важные качества человека.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9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Анализ современного рынка труда и потребности в специалистах, анализ «мышеловок» (вариантов заманчивых предложений), работа со 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before="4"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28. Пути получения профессии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7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Способы получения профессии. Среднее специальное образование. Система высшего профессионального образования. Очная и заочная форма обучения, дистанционная форма обучения, экстернат. «Горизонтальная» и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1" w:lineRule="exact"/>
        <w:ind w:lef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«вертикальная» карьера.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22" w:lineRule="exact"/>
        <w:ind w:left="937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proofErr w:type="gramStart"/>
      <w:r w:rsidRPr="00DF4B25">
        <w:rPr>
          <w:rFonts w:ascii="Times New Roman" w:eastAsia="Times New Roman" w:hAnsi="Times New Roman" w:cs="Times New Roman"/>
          <w:sz w:val="28"/>
        </w:rPr>
        <w:t>Анализ направлений и специальностей (работа с</w:t>
      </w:r>
      <w:proofErr w:type="gramEnd"/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4B25">
        <w:rPr>
          <w:rFonts w:ascii="Times New Roman" w:eastAsia="Times New Roman" w:hAnsi="Times New Roman" w:cs="Times New Roman"/>
          <w:sz w:val="28"/>
          <w:szCs w:val="28"/>
        </w:rPr>
        <w:t>«Матрицей профессионального выбора»).</w:t>
      </w:r>
      <w:proofErr w:type="gramEnd"/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 Работа со «словарем профессий».</w:t>
      </w:r>
    </w:p>
    <w:p w:rsidR="00DF4B25" w:rsidRPr="00DF4B25" w:rsidRDefault="00DF4B25" w:rsidP="00DF4B25">
      <w:pPr>
        <w:widowControl w:val="0"/>
        <w:autoSpaceDE w:val="0"/>
        <w:autoSpaceDN w:val="0"/>
        <w:spacing w:before="4"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Урок 29. Навыки </w:t>
      </w:r>
      <w:proofErr w:type="spellStart"/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самопрезентации</w:t>
      </w:r>
      <w:proofErr w:type="spellEnd"/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6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4B25">
        <w:rPr>
          <w:rFonts w:ascii="Times New Roman" w:eastAsia="Times New Roman" w:hAnsi="Times New Roman" w:cs="Times New Roman"/>
          <w:sz w:val="28"/>
          <w:szCs w:val="28"/>
        </w:rPr>
        <w:t>Самопрезентация</w:t>
      </w:r>
      <w:proofErr w:type="spellEnd"/>
      <w:r w:rsidRPr="00DF4B25">
        <w:rPr>
          <w:rFonts w:ascii="Times New Roman" w:eastAsia="Times New Roman" w:hAnsi="Times New Roman" w:cs="Times New Roman"/>
          <w:sz w:val="28"/>
          <w:szCs w:val="28"/>
        </w:rPr>
        <w:t>. Структура «Образа – Я» как система представлений о себе: знание о себе, оценка себя, умение управлять собой. Внутреннее состояние человека и его внешние проявления. Внешний вид, грамотная речь.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2" w:lineRule="auto"/>
        <w:ind w:left="488" w:right="164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Упражнения «Личное пространство», «Работа над ошибками», «Резюме», «Анкета кандидата на должность».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30. Стратегия выбора профессии – 1ч.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3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4B25">
        <w:rPr>
          <w:rFonts w:ascii="Times New Roman" w:eastAsia="Times New Roman" w:hAnsi="Times New Roman" w:cs="Times New Roman"/>
          <w:sz w:val="28"/>
          <w:szCs w:val="28"/>
        </w:rPr>
        <w:t>Правильный выбор профессии: «хочу» - склонности, желания, интересы личности; «могу» - человеческие возможности, ресурсы личности; «надо» - потребности рынка труда в кадрах.</w:t>
      </w:r>
      <w:proofErr w:type="gramEnd"/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 Целеполагание в профессиональной деятельности. Условия достижения целей.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9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Анализ профессионального будущего, составление личного профессионального плана. Упражнение «Машина времени».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3" w:firstLine="44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31. Обобщающий урок по теме «Планирование профессиональной карьеры» – 1 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71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>Обобщение и анализ полученной информации для планирования профессиональной карьеры. Достоинства и недостатки, возможности и препятствия в профессиональной карьере.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69" w:firstLine="448"/>
        <w:jc w:val="both"/>
        <w:rPr>
          <w:rFonts w:ascii="Times New Roman" w:eastAsia="Times New Roman" w:hAnsi="Times New Roman" w:cs="Times New Roman"/>
          <w:sz w:val="28"/>
        </w:rPr>
      </w:pPr>
      <w:r w:rsidRPr="00DF4B25">
        <w:rPr>
          <w:rFonts w:ascii="Times New Roman" w:eastAsia="Times New Roman" w:hAnsi="Times New Roman" w:cs="Times New Roman"/>
          <w:i/>
          <w:sz w:val="28"/>
        </w:rPr>
        <w:t xml:space="preserve">Практическая работа. </w:t>
      </w:r>
      <w:r w:rsidRPr="00DF4B25">
        <w:rPr>
          <w:rFonts w:ascii="Times New Roman" w:eastAsia="Times New Roman" w:hAnsi="Times New Roman" w:cs="Times New Roman"/>
          <w:sz w:val="28"/>
        </w:rPr>
        <w:t>Упражнение «За» и «Против», анализ сильных и слабых качеств личности.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319" w:lineRule="exact"/>
        <w:ind w:left="93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32-34. Защита проекта «Моя будущая профессия» – 3ч.</w:t>
      </w:r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ind w:left="488" w:right="171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25">
        <w:rPr>
          <w:rFonts w:ascii="Times New Roman" w:eastAsia="Times New Roman" w:hAnsi="Times New Roman" w:cs="Times New Roman"/>
          <w:sz w:val="28"/>
          <w:szCs w:val="28"/>
        </w:rPr>
        <w:t xml:space="preserve">Конкурс творческих работ на тему «Моя будущая профессия». </w:t>
      </w:r>
      <w:proofErr w:type="gramStart"/>
      <w:r w:rsidRPr="00DF4B25">
        <w:rPr>
          <w:rFonts w:ascii="Times New Roman" w:eastAsia="Times New Roman" w:hAnsi="Times New Roman" w:cs="Times New Roman"/>
          <w:sz w:val="28"/>
          <w:szCs w:val="28"/>
        </w:rPr>
        <w:t>В работе должна быть</w:t>
      </w:r>
      <w:r w:rsidRPr="00DF4B2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отражена</w:t>
      </w:r>
      <w:r w:rsidRPr="00DF4B2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информация,</w:t>
      </w:r>
      <w:r w:rsidRPr="00DF4B2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полученная</w:t>
      </w:r>
      <w:r w:rsidRPr="00DF4B2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F4B2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DF4B2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DF4B2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DF4B25">
        <w:rPr>
          <w:rFonts w:ascii="Times New Roman" w:eastAsia="Times New Roman" w:hAnsi="Times New Roman" w:cs="Times New Roman"/>
          <w:sz w:val="28"/>
          <w:szCs w:val="28"/>
        </w:rPr>
        <w:t>(знания о</w:t>
      </w:r>
      <w:proofErr w:type="gramEnd"/>
    </w:p>
    <w:p w:rsidR="00DF4B25" w:rsidRPr="00DF4B25" w:rsidRDefault="00DF4B25" w:rsidP="00DF4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F4B25" w:rsidRPr="00DF4B25">
          <w:pgSz w:w="11910" w:h="16840"/>
          <w:pgMar w:top="1040" w:right="680" w:bottom="280" w:left="1240" w:header="720" w:footer="720" w:gutter="0"/>
          <w:cols w:space="720"/>
        </w:sectPr>
      </w:pPr>
    </w:p>
    <w:p w:rsidR="00820D41" w:rsidRDefault="00DF4B25" w:rsidP="00DF4B25">
      <w:r w:rsidRPr="00DF4B25">
        <w:rPr>
          <w:rFonts w:ascii="Times New Roman" w:eastAsia="Times New Roman" w:hAnsi="Times New Roman" w:cs="Times New Roman"/>
        </w:rPr>
        <w:lastRenderedPageBreak/>
        <w:t>себе и профессии, о рынке труда и образовательных услуг), намечен и обоснован личный профессиональный план. Конкурс может проходить в форме устных выступлений (защита проекта) с участием оппонентов и членов жюри из числа родителей, одноклассников,</w:t>
      </w:r>
      <w:r w:rsidRPr="00DF4B25">
        <w:rPr>
          <w:rFonts w:ascii="Times New Roman" w:eastAsia="Times New Roman" w:hAnsi="Times New Roman" w:cs="Times New Roman"/>
          <w:spacing w:val="-7"/>
        </w:rPr>
        <w:t xml:space="preserve"> </w:t>
      </w:r>
      <w:r w:rsidRPr="00DF4B25">
        <w:rPr>
          <w:rFonts w:ascii="Times New Roman" w:eastAsia="Times New Roman" w:hAnsi="Times New Roman" w:cs="Times New Roman"/>
        </w:rPr>
        <w:t>учителей</w:t>
      </w:r>
    </w:p>
    <w:p w:rsidR="00820D41" w:rsidRPr="00820D41" w:rsidRDefault="00820D41" w:rsidP="00820D41"/>
    <w:p w:rsidR="00820D41" w:rsidRPr="00820D41" w:rsidRDefault="00820D41" w:rsidP="00820D41"/>
    <w:p w:rsidR="00820D41" w:rsidRDefault="00820D41" w:rsidP="00820D4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0D41" w:rsidTr="00820D41">
        <w:tc>
          <w:tcPr>
            <w:tcW w:w="4785" w:type="dxa"/>
          </w:tcPr>
          <w:p w:rsidR="00820D41" w:rsidRDefault="00820D41">
            <w:pPr>
              <w:tabs>
                <w:tab w:val="left" w:pos="59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                                                                                                            </w:t>
            </w:r>
          </w:p>
          <w:p w:rsidR="00820D41" w:rsidRDefault="0082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МОЭЦ</w:t>
            </w:r>
          </w:p>
          <w:p w:rsidR="00820D41" w:rsidRDefault="00D42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августа 2023</w:t>
            </w:r>
            <w:r w:rsidR="0082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г.№ 1</w:t>
            </w:r>
          </w:p>
          <w:p w:rsidR="00820D41" w:rsidRDefault="00D42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 </w:t>
            </w:r>
            <w:bookmarkStart w:id="0" w:name="_GoBack"/>
            <w:bookmarkEnd w:id="0"/>
            <w:r w:rsidR="0082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</w:p>
          <w:p w:rsidR="00820D41" w:rsidRDefault="0082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820D41" w:rsidRDefault="0082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820D41" w:rsidRDefault="0082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820D41" w:rsidRDefault="00820D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820D41" w:rsidRDefault="00D42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августа2023</w:t>
            </w:r>
          </w:p>
        </w:tc>
      </w:tr>
    </w:tbl>
    <w:p w:rsidR="0066361B" w:rsidRPr="00820D41" w:rsidRDefault="0066361B" w:rsidP="00820D41">
      <w:pPr>
        <w:ind w:firstLine="708"/>
      </w:pPr>
    </w:p>
    <w:sectPr w:rsidR="0066361B" w:rsidRPr="0082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24B"/>
    <w:multiLevelType w:val="hybridMultilevel"/>
    <w:tmpl w:val="E8CEC0E2"/>
    <w:lvl w:ilvl="0" w:tplc="3F6A4BA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3C4DF08">
      <w:start w:val="1"/>
      <w:numFmt w:val="upperRoman"/>
      <w:lvlText w:val="%2."/>
      <w:lvlJc w:val="left"/>
      <w:pPr>
        <w:ind w:left="2989" w:hanging="250"/>
        <w:jc w:val="right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2" w:tplc="BBD68E84">
      <w:numFmt w:val="bullet"/>
      <w:lvlText w:val="•"/>
      <w:lvlJc w:val="left"/>
      <w:pPr>
        <w:ind w:left="3758" w:hanging="250"/>
      </w:pPr>
      <w:rPr>
        <w:rFonts w:hint="default"/>
        <w:lang w:val="ru-RU" w:eastAsia="en-US" w:bidi="ar-SA"/>
      </w:rPr>
    </w:lvl>
    <w:lvl w:ilvl="3" w:tplc="DAB00D6C">
      <w:numFmt w:val="bullet"/>
      <w:lvlText w:val="•"/>
      <w:lvlJc w:val="left"/>
      <w:pPr>
        <w:ind w:left="4536" w:hanging="250"/>
      </w:pPr>
      <w:rPr>
        <w:rFonts w:hint="default"/>
        <w:lang w:val="ru-RU" w:eastAsia="en-US" w:bidi="ar-SA"/>
      </w:rPr>
    </w:lvl>
    <w:lvl w:ilvl="4" w:tplc="6778F52E">
      <w:numFmt w:val="bullet"/>
      <w:lvlText w:val="•"/>
      <w:lvlJc w:val="left"/>
      <w:pPr>
        <w:ind w:left="5315" w:hanging="250"/>
      </w:pPr>
      <w:rPr>
        <w:rFonts w:hint="default"/>
        <w:lang w:val="ru-RU" w:eastAsia="en-US" w:bidi="ar-SA"/>
      </w:rPr>
    </w:lvl>
    <w:lvl w:ilvl="5" w:tplc="A8368BEA">
      <w:numFmt w:val="bullet"/>
      <w:lvlText w:val="•"/>
      <w:lvlJc w:val="left"/>
      <w:pPr>
        <w:ind w:left="6093" w:hanging="250"/>
      </w:pPr>
      <w:rPr>
        <w:rFonts w:hint="default"/>
        <w:lang w:val="ru-RU" w:eastAsia="en-US" w:bidi="ar-SA"/>
      </w:rPr>
    </w:lvl>
    <w:lvl w:ilvl="6" w:tplc="3BA697C2">
      <w:numFmt w:val="bullet"/>
      <w:lvlText w:val="•"/>
      <w:lvlJc w:val="left"/>
      <w:pPr>
        <w:ind w:left="6872" w:hanging="250"/>
      </w:pPr>
      <w:rPr>
        <w:rFonts w:hint="default"/>
        <w:lang w:val="ru-RU" w:eastAsia="en-US" w:bidi="ar-SA"/>
      </w:rPr>
    </w:lvl>
    <w:lvl w:ilvl="7" w:tplc="5B3A55E8">
      <w:numFmt w:val="bullet"/>
      <w:lvlText w:val="•"/>
      <w:lvlJc w:val="left"/>
      <w:pPr>
        <w:ind w:left="7650" w:hanging="250"/>
      </w:pPr>
      <w:rPr>
        <w:rFonts w:hint="default"/>
        <w:lang w:val="ru-RU" w:eastAsia="en-US" w:bidi="ar-SA"/>
      </w:rPr>
    </w:lvl>
    <w:lvl w:ilvl="8" w:tplc="2D707808">
      <w:numFmt w:val="bullet"/>
      <w:lvlText w:val="•"/>
      <w:lvlJc w:val="left"/>
      <w:pPr>
        <w:ind w:left="8429" w:hanging="250"/>
      </w:pPr>
      <w:rPr>
        <w:rFonts w:hint="default"/>
        <w:lang w:val="ru-RU" w:eastAsia="en-US" w:bidi="ar-SA"/>
      </w:rPr>
    </w:lvl>
  </w:abstractNum>
  <w:abstractNum w:abstractNumId="1">
    <w:nsid w:val="35942835"/>
    <w:multiLevelType w:val="hybridMultilevel"/>
    <w:tmpl w:val="50AA0A22"/>
    <w:lvl w:ilvl="0" w:tplc="34A85D76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3C0CA0">
      <w:numFmt w:val="bullet"/>
      <w:lvlText w:val="•"/>
      <w:lvlJc w:val="left"/>
      <w:pPr>
        <w:ind w:left="1412" w:hanging="708"/>
      </w:pPr>
      <w:rPr>
        <w:rFonts w:hint="default"/>
        <w:lang w:val="ru-RU" w:eastAsia="en-US" w:bidi="ar-SA"/>
      </w:rPr>
    </w:lvl>
    <w:lvl w:ilvl="2" w:tplc="90EC4A96">
      <w:numFmt w:val="bullet"/>
      <w:lvlText w:val="•"/>
      <w:lvlJc w:val="left"/>
      <w:pPr>
        <w:ind w:left="2365" w:hanging="708"/>
      </w:pPr>
      <w:rPr>
        <w:rFonts w:hint="default"/>
        <w:lang w:val="ru-RU" w:eastAsia="en-US" w:bidi="ar-SA"/>
      </w:rPr>
    </w:lvl>
    <w:lvl w:ilvl="3" w:tplc="F0D0E45A">
      <w:numFmt w:val="bullet"/>
      <w:lvlText w:val="•"/>
      <w:lvlJc w:val="left"/>
      <w:pPr>
        <w:ind w:left="3317" w:hanging="708"/>
      </w:pPr>
      <w:rPr>
        <w:rFonts w:hint="default"/>
        <w:lang w:val="ru-RU" w:eastAsia="en-US" w:bidi="ar-SA"/>
      </w:rPr>
    </w:lvl>
    <w:lvl w:ilvl="4" w:tplc="E6A01646">
      <w:numFmt w:val="bullet"/>
      <w:lvlText w:val="•"/>
      <w:lvlJc w:val="left"/>
      <w:pPr>
        <w:ind w:left="4270" w:hanging="708"/>
      </w:pPr>
      <w:rPr>
        <w:rFonts w:hint="default"/>
        <w:lang w:val="ru-RU" w:eastAsia="en-US" w:bidi="ar-SA"/>
      </w:rPr>
    </w:lvl>
    <w:lvl w:ilvl="5" w:tplc="CA60618C">
      <w:numFmt w:val="bullet"/>
      <w:lvlText w:val="•"/>
      <w:lvlJc w:val="left"/>
      <w:pPr>
        <w:ind w:left="5223" w:hanging="708"/>
      </w:pPr>
      <w:rPr>
        <w:rFonts w:hint="default"/>
        <w:lang w:val="ru-RU" w:eastAsia="en-US" w:bidi="ar-SA"/>
      </w:rPr>
    </w:lvl>
    <w:lvl w:ilvl="6" w:tplc="8BE8B0BE">
      <w:numFmt w:val="bullet"/>
      <w:lvlText w:val="•"/>
      <w:lvlJc w:val="left"/>
      <w:pPr>
        <w:ind w:left="6175" w:hanging="708"/>
      </w:pPr>
      <w:rPr>
        <w:rFonts w:hint="default"/>
        <w:lang w:val="ru-RU" w:eastAsia="en-US" w:bidi="ar-SA"/>
      </w:rPr>
    </w:lvl>
    <w:lvl w:ilvl="7" w:tplc="F59C025E">
      <w:numFmt w:val="bullet"/>
      <w:lvlText w:val="•"/>
      <w:lvlJc w:val="left"/>
      <w:pPr>
        <w:ind w:left="7128" w:hanging="708"/>
      </w:pPr>
      <w:rPr>
        <w:rFonts w:hint="default"/>
        <w:lang w:val="ru-RU" w:eastAsia="en-US" w:bidi="ar-SA"/>
      </w:rPr>
    </w:lvl>
    <w:lvl w:ilvl="8" w:tplc="3BB4DC44">
      <w:numFmt w:val="bullet"/>
      <w:lvlText w:val="•"/>
      <w:lvlJc w:val="left"/>
      <w:pPr>
        <w:ind w:left="8081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BF"/>
    <w:rsid w:val="002338D2"/>
    <w:rsid w:val="00241052"/>
    <w:rsid w:val="003129CF"/>
    <w:rsid w:val="00593DBF"/>
    <w:rsid w:val="0066361B"/>
    <w:rsid w:val="00820D41"/>
    <w:rsid w:val="00D42F4C"/>
    <w:rsid w:val="00D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4B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20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4B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20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3697</Words>
  <Characters>21078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2022-10-09T11:58:00Z</dcterms:created>
  <dcterms:modified xsi:type="dcterms:W3CDTF">2023-09-26T08:40:00Z</dcterms:modified>
</cp:coreProperties>
</file>