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FE" w:rsidRDefault="001B3DFE" w:rsidP="001B3DF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Те</w:t>
      </w:r>
      <w:r w:rsidR="002D6294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матическое планирование. </w:t>
      </w:r>
    </w:p>
    <w:p w:rsidR="001B3DFE" w:rsidRDefault="001B3DFE" w:rsidP="001B3D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3 класс 17 часов </w:t>
      </w:r>
    </w:p>
    <w:p w:rsidR="001B3DFE" w:rsidRDefault="001B3DFE" w:rsidP="001B3D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DFE" w:rsidRDefault="001B3DFE" w:rsidP="001B3D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6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1134"/>
        <w:gridCol w:w="1134"/>
        <w:gridCol w:w="8077"/>
      </w:tblGrid>
      <w:tr w:rsidR="001B3DFE" w:rsidTr="002D6294">
        <w:trPr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/п </w:t>
            </w:r>
          </w:p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разделов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тем </w:t>
            </w:r>
          </w:p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часов </w:t>
            </w:r>
          </w:p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Количество часов</w:t>
            </w: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B3DFE" w:rsidTr="002D6294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Внеаудиторные</w:t>
            </w: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Встреча в лесной экономической школе 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Встреча в лесной экономической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Знакомиться  с программой работы кружка, правилами поведения при проведении практических работ. Выполнять практическую работу «Путешествие в мир финансов». Участвовать в игре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Финансы – это интересно и</w:t>
            </w: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Основы экономического развития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терминами «экономия», «банкрот», как семья может экономить деньги, что нужно делать, чтобы в кошельке всегда водились деньги. Составлять правила экономии. Самостоятельно составлять не менее двух способов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экономия денег для своей семьи.</w:t>
            </w:r>
          </w:p>
          <w:p w:rsidR="001B3DFE" w:rsidRDefault="001B3D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Акции. Ценные бумаги. Кризис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Познакомиться с названиями основных потребностей и что к ним относится, уточнить, от чего зависят потребности человека, решать проблемные ситуации.  Выяснить, без каких потребностей человек не  может прожить, а какие  появляются после удовлетворения предыдущих?</w:t>
            </w:r>
          </w:p>
        </w:tc>
      </w:tr>
      <w:tr w:rsidR="001B3DFE" w:rsidTr="002D6294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Роль правительства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ind w:right="-144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Реклама. Качество товара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B3DFE" w:rsidTr="002D629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ind w:right="-144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Банки. Ценные бумаги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Познакомиться  с работой банка, объяснять понятия «вкладчики», «кредит», «проценты». Экскурсия в сберегательный банк.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1B3DFE" w:rsidTr="002D62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Банки. История и виды вкладов.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>
              <w:rPr>
                <w:rFonts w:eastAsia="Times New Roman"/>
                <w:color w:val="111115"/>
                <w:sz w:val="28"/>
                <w:szCs w:val="28"/>
                <w:lang w:eastAsia="ru-RU"/>
              </w:rPr>
              <w:t>Назначение и виды ценных бумаг. Сбербанк – главный банк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Штрафы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Штрафы: кто платит, когда и за 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Деловая этика </w:t>
            </w:r>
            <w:proofErr w:type="gramStart"/>
            <w:r>
              <w:rPr>
                <w:rFonts w:ascii="Times New Roman" w:hAnsi="Times New Roman"/>
                <w:b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Cs/>
                <w:color w:val="111115"/>
                <w:sz w:val="28"/>
                <w:szCs w:val="28"/>
                <w:lang w:eastAsia="ru-RU"/>
              </w:rPr>
              <w:t>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  <w:t>История профессий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FE" w:rsidRDefault="001B3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ind w:right="-144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 xml:space="preserve"> Познакомиться  с работой банка, объяснять понятия «вкладчики», «кредит», «проценты». Экскурсия в сберегательный банк.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1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ind w:right="-144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Налоги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54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Налоги и их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a3"/>
              <w:shd w:val="clear" w:color="auto" w:fill="F9F9F9"/>
              <w:spacing w:before="0" w:beforeAutospacing="0" w:after="367" w:afterAutospacing="0" w:line="40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экономическими понятиями</w:t>
            </w:r>
            <w:r>
              <w:rPr>
                <w:color w:val="000000"/>
                <w:sz w:val="28"/>
                <w:szCs w:val="28"/>
              </w:rPr>
              <w:t xml:space="preserve"> налоги, виды налогов, кто собирает налоги.</w:t>
            </w:r>
          </w:p>
        </w:tc>
      </w:tr>
      <w:tr w:rsidR="001B3DFE" w:rsidTr="002D629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line="54" w:lineRule="atLeast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Международная торговля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  <w:t>Экономические задачи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Познакомиться с экономическими понятиями: «деньги», «обмен», «бартер», «товар»,  «купля-продажа», с происхождением денег, с историей, функцией и видах денег, денежными единицами Древней Руси.  </w:t>
            </w:r>
            <w:proofErr w:type="gramEnd"/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b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Выяснить экономические  причины возникновения денег, историю названий некоторых денежных знаков.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функции денег.</w:t>
            </w: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Занимательная экономика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  <w:t>«Занимательная экономика».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Объяснять термины «экономия», «банкрот», как семья может экономить деньги, что нужно делать, чтобы в кошельке всегда водились деньги. Составлять правила экономии. Самостоятельно составлять не менее двух способов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экономия денег для своей семьи.</w:t>
            </w:r>
          </w:p>
        </w:tc>
      </w:tr>
      <w:tr w:rsidR="001B3DFE" w:rsidTr="002D629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  <w:p w:rsidR="001B3DFE" w:rsidRDefault="001B3DFE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 w:line="240" w:lineRule="atLeast"/>
              <w:rPr>
                <w:rFonts w:ascii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FE" w:rsidRDefault="001B3D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E" w:rsidRDefault="001B3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DFE" w:rsidRDefault="001B3DFE" w:rsidP="001B3DFE"/>
    <w:p w:rsidR="00F14F8D" w:rsidRPr="001B3DFE" w:rsidRDefault="00F14F8D">
      <w:pPr>
        <w:rPr>
          <w:rFonts w:ascii="Times New Roman" w:hAnsi="Times New Roman"/>
          <w:sz w:val="28"/>
          <w:szCs w:val="28"/>
        </w:rPr>
      </w:pPr>
    </w:p>
    <w:sectPr w:rsidR="00F14F8D" w:rsidRPr="001B3DFE" w:rsidSect="001B3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A8"/>
    <w:rsid w:val="001B3DFE"/>
    <w:rsid w:val="002D6294"/>
    <w:rsid w:val="008037A8"/>
    <w:rsid w:val="00F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D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1B3D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</w:rPr>
  </w:style>
  <w:style w:type="character" w:customStyle="1" w:styleId="NoSpacingChar">
    <w:name w:val="No Spacing Char"/>
    <w:link w:val="1"/>
    <w:locked/>
    <w:rsid w:val="001B3DFE"/>
    <w:rPr>
      <w:rFonts w:ascii="Calibri" w:hAnsi="Calibri" w:cs="Calibri"/>
      <w:lang w:eastAsia="ar-SA"/>
    </w:rPr>
  </w:style>
  <w:style w:type="paragraph" w:customStyle="1" w:styleId="1">
    <w:name w:val="Без интервала1"/>
    <w:link w:val="NoSpacingChar"/>
    <w:rsid w:val="001B3DFE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3D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1B3D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</w:rPr>
  </w:style>
  <w:style w:type="character" w:customStyle="1" w:styleId="NoSpacingChar">
    <w:name w:val="No Spacing Char"/>
    <w:link w:val="1"/>
    <w:locked/>
    <w:rsid w:val="001B3DFE"/>
    <w:rPr>
      <w:rFonts w:ascii="Calibri" w:hAnsi="Calibri" w:cs="Calibri"/>
      <w:lang w:eastAsia="ar-SA"/>
    </w:rPr>
  </w:style>
  <w:style w:type="paragraph" w:customStyle="1" w:styleId="1">
    <w:name w:val="Без интервала1"/>
    <w:link w:val="NoSpacingChar"/>
    <w:rsid w:val="001B3DFE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 Windows</cp:lastModifiedBy>
  <cp:revision>4</cp:revision>
  <cp:lastPrinted>2022-10-06T20:59:00Z</cp:lastPrinted>
  <dcterms:created xsi:type="dcterms:W3CDTF">2022-10-04T18:06:00Z</dcterms:created>
  <dcterms:modified xsi:type="dcterms:W3CDTF">2022-10-06T21:02:00Z</dcterms:modified>
</cp:coreProperties>
</file>