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386" w:rsidRPr="00747386" w:rsidRDefault="00747386" w:rsidP="0074738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Клещевой вирусный энцефалит и меры его профилактики</w:t>
      </w:r>
    </w:p>
    <w:p w:rsidR="00747386" w:rsidRPr="003A4826" w:rsidRDefault="00747386" w:rsidP="0074738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Клещевой вирусный энцефалит – острое инфекционное вирусное заболевание, с преимущественным поражением центральной нервной системы. Последствия заболевания: от полного выздоровления до нарушений здоровья, приводящих к инвалидности и смерти.</w:t>
      </w:r>
    </w:p>
    <w:p w:rsidR="00747386" w:rsidRPr="003A4826" w:rsidRDefault="00747386" w:rsidP="0074738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Как можно заразиться?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Возбудитель болезни (</w:t>
      </w:r>
      <w:proofErr w:type="spellStart"/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арбовирус</w:t>
      </w:r>
      <w:proofErr w:type="spellEnd"/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) передается человеку</w:t>
      </w:r>
      <w:r w:rsidRPr="003A4826">
        <w:rPr>
          <w:rFonts w:ascii="Times New Roman" w:eastAsia="Times New Roman" w:hAnsi="Times New Roman" w:cs="Times New Roman"/>
          <w:bCs/>
          <w:color w:val="242424"/>
          <w:sz w:val="28"/>
          <w:szCs w:val="28"/>
          <w:lang w:eastAsia="ru-RU"/>
        </w:rPr>
        <w:t> в первые минуты присасывания зараженного вирусом клеща вместе с обезболивающей слюной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- при посещении эндемичных по КВЭ территорий в лесах, лесопарках, на индивидуальных садово-огородных участках,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proofErr w:type="gramStart"/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- при заносе клещей животными (собаками, кошками) или людьми – на одежде, с цветами, ветками и т. д. (заражение людей, не посещающих лес),</w:t>
      </w:r>
      <w:proofErr w:type="gramEnd"/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sz w:val="28"/>
          <w:szCs w:val="28"/>
          <w:lang w:eastAsia="ru-RU"/>
        </w:rPr>
        <w:t>а также, при употреблении в пищу сырого молока коз (чаще всего), овец, коров, буйволов, у которых в период массового нападения клещей вирус может находиться в молоке. </w:t>
      </w: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Поэтому в неблагополучных территориях по клещевому энцефалиту необходимо употреблять этот продукт только после кипячения. Следует подчеркнуть, что заразным является не только сырое молоко, но и продукты, приготовленные из него: творог, сметана и т.д.,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sz w:val="28"/>
          <w:szCs w:val="28"/>
          <w:lang w:eastAsia="ru-RU"/>
        </w:rPr>
        <w:t>при втирании в кожу вируса при раздавливании клеща или расчесывании места укуса.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В настоящее время заболевание клещевым энцефалитом регистрируется на многих территориях России, где имеются основные его переносчики – клещи. Наиболее неблагополучными регионами по заболеваемости являются Северо-Западный, Уральский, Сибирский и Дальне-Восточный регионы, а из </w:t>
      </w:r>
      <w:proofErr w:type="gramStart"/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прилегающих</w:t>
      </w:r>
      <w:proofErr w:type="gramEnd"/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к Московской области - Тверская и Ярославская области. Территория Москвы и Московской области (кроме Дмитровского и Талдомского районов) является благополучной по КВЭ.</w:t>
      </w:r>
    </w:p>
    <w:p w:rsidR="00747386" w:rsidRPr="003A4826" w:rsidRDefault="00747386" w:rsidP="0074738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Какие основные признаки болезни?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Для заболевания характерна весенне-осенняя сезонность, связанная с периодом наибольшей активности клещей. Инкубационный (скрытый) период длится чаще 10-14 дней, с колебаниями от 1 до 60 дней.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Болезнь начинается остро, сопровождается ознобом, сильной головной болью, резким подъемом температуры до 38-39 градусов, тошнотой, рвотой. Беспокоят мышечные боли, которые наиболее часто локализуются в области шеи и плеч, грудного и поясничного отдела спины, конечностей. Внешний вид больного характерен – лицо гиперемировано, гиперемия нередко распространяется на туловище.</w:t>
      </w:r>
    </w:p>
    <w:p w:rsidR="00747386" w:rsidRPr="003A4826" w:rsidRDefault="00747386" w:rsidP="0074738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Кто подвержен заражению?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 заражению клещевым энцефалитом восприимчивы все люди, независимо от возраста и пола.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lastRenderedPageBreak/>
        <w:t xml:space="preserve">Наибольшему риску подвержены лица, деятельность которых связана с пребыванием в лесу – работники леспромхозов, геологоразведочных партий, строители автомобильных и железных дорог, </w:t>
      </w:r>
      <w:proofErr w:type="spellStart"/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нефте</w:t>
      </w:r>
      <w:proofErr w:type="spellEnd"/>
      <w:r w:rsidRPr="003A4826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- и газопроводов, линий электропередач, топографы, охотники, туристы. Горожане заражаются в пригородных лесах, лесопарках, на садово-огородных участках.</w:t>
      </w:r>
    </w:p>
    <w:p w:rsidR="00747386" w:rsidRPr="003A4826" w:rsidRDefault="00747386" w:rsidP="00747386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u w:val="single"/>
          <w:lang w:eastAsia="ru-RU"/>
        </w:rPr>
        <w:t>Как можно защититься от клещевого вирусного энцефалита?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Заболевание клещевым энцефалитом можно предупредить с помощью неспецифической и специфической профилактики.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 xml:space="preserve">Неспецифическая профилактика включает применение специальных защитных костюмов (для организованных контингентов) или приспособленной одежды, которая не должна допускать </w:t>
      </w:r>
      <w:proofErr w:type="spellStart"/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заползания</w:t>
      </w:r>
      <w:proofErr w:type="spellEnd"/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 xml:space="preserve"> клещей через воротник и обшлага. Рубашка должна иметь длинные рукава, которые у запястий укрепляют резинкой. Заправляют рубашку в брюки, концы брюк - в носки и сапоги. Голову и шею закрывают косынкой.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Для защиты от клещей используют отпугивающие средства – репелленты, которыми обрабатывают открытые участки тела и одежду.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Перед использованием препаратов следует ознакомиться с инструкцией.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Каждый человек, находясь в природном очаге клещевого энцефалита в сезон активности насекомых, должен периодически осматривать свою одежду и тело самостоятельно или при помощи других людей, а выявленных клещей снимать.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Меры специфической профилактики клещевого вирусного энцефалита включают: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- профилактические прививки против клещевого энцефалита проводятся лицам отдельных профессий, работающим в эндемичных очагах или выезжающих в них (командированные, студенты строительных отрядов, туристы, лица, выезжающие на отдых, на садово-огородные участки);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- серопрофилактику (не привитым лицам, обратившимся в связи с присасыванием клеща на эндемичной по клещевому вирусному энцефалиту территории, проводится только в ЛПО).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Все люди, выезжающие на работу или отдых в неблагополучные территории, должны быть обязательно привиты.</w:t>
      </w:r>
    </w:p>
    <w:p w:rsidR="00747386" w:rsidRPr="003A4826" w:rsidRDefault="00747386" w:rsidP="00747386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u w:val="single"/>
          <w:lang w:eastAsia="ru-RU"/>
        </w:rPr>
        <w:t>Где и как можно сделать прививку от клещевого вирусного энцефалита?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В Российской Федерации зарегистрированы несколько вакцин против клещевого вирусного энцефалита. Прививку от клещевого энцефалита можно сделать в прививочных пунктах на базах поликлиник, медсанчастей, здравпунктов учебных заведений после консультации врача.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Следует запомнить, что завершить весь прививочный курс против клещевого энцефалита необходимо за 2 недели до выезда в неблагополучную территорию.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 xml:space="preserve">Что делать и куда обращаться, если Вы не привиты и </w:t>
      </w:r>
      <w:proofErr w:type="gramStart"/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находились на опасной неблагополучной по клещевому энцефалиту территории и произошло</w:t>
      </w:r>
      <w:proofErr w:type="gramEnd"/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 xml:space="preserve"> присасывание клеща?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lastRenderedPageBreak/>
        <w:t>Не привитым лицам проводится серопрофилактика – введение человеческого иммуноглобулина против клещевого энцефалита в течение 96 часов после присасывания клещей и обращения в медицинские организации по показаниям.</w:t>
      </w:r>
    </w:p>
    <w:p w:rsidR="00747386" w:rsidRPr="003A4826" w:rsidRDefault="00747386" w:rsidP="00747386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u w:val="single"/>
          <w:lang w:eastAsia="ru-RU"/>
        </w:rPr>
        <w:t>Как снять клеща?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Лучше это сделать у врача в травматологическом пункте в поликлинике по месту жительства или любом травматологическом пункте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Снимать его следует очень осторожно, чтобы не оборвать хоботок, который глубоко и сильно укрепляется на весь период присасывания.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При удалении клеща необходимо соблюдать следующие рекомендации: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- захватить клеща пинцетом или обернутыми чистой марлей пальцами как можно ближе к его ротовому аппарату и держа строго перпендикулярно поверхности укуса повернуть тело клеща вокруг оси, извлечь его из кожных покровов,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- место укуса продезинфицировать любым пригодным для этих целей средством (70% спирт, 5% йод, одеколон),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- после извлечения клеща необходимо тщательно вымыть руки с мылом,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- если осталась черная точка (отрыв головки или хоботка) обработать 5% йодом и оставить до естественной элиминации.</w:t>
      </w:r>
    </w:p>
    <w:p w:rsidR="00747386" w:rsidRPr="003A4826" w:rsidRDefault="00747386" w:rsidP="0074738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</w:pPr>
      <w:r w:rsidRPr="003A4826">
        <w:rPr>
          <w:rFonts w:ascii="Times New Roman" w:eastAsia="Times New Roman" w:hAnsi="Times New Roman" w:cs="Times New Roman"/>
          <w:bCs/>
          <w:color w:val="242424"/>
          <w:kern w:val="36"/>
          <w:sz w:val="28"/>
          <w:szCs w:val="28"/>
          <w:lang w:eastAsia="ru-RU"/>
        </w:rPr>
        <w:t>Снятого клеща нужно доставить на исследование в микробиологическую лабораторию «ФГУЗ «Центр гигиены и эпидемиологии» или иные лаборатории, проводящие такие исследования. </w:t>
      </w:r>
    </w:p>
    <w:p w:rsidR="00747386" w:rsidRPr="003A4826" w:rsidRDefault="00747386" w:rsidP="0074738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1BE" w:rsidRDefault="00D201BE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EE4EE2" wp14:editId="7154FD14">
            <wp:extent cx="5940425" cy="9932391"/>
            <wp:effectExtent l="0" t="0" r="3175" b="0"/>
            <wp:docPr id="1" name="Рисунок 1" descr="КЛЕЩЕВОЙ  ВИРУСНЫЙ ЭНЦЕФАЛИТ и меры  его профилак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ЩЕВОЙ  ВИРУСНЫЙ ЭНЦЕФАЛИТ и меры  его профилакти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01" w:rsidRDefault="007313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73518B" wp14:editId="670C175D">
            <wp:extent cx="5753100" cy="7153275"/>
            <wp:effectExtent l="0" t="0" r="0" b="9525"/>
            <wp:docPr id="8" name="Рисунок 8" descr="C:\Users\И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noProof/>
          <w:sz w:val="28"/>
          <w:szCs w:val="28"/>
          <w:lang w:eastAsia="ru-RU"/>
        </w:rPr>
      </w:pPr>
    </w:p>
    <w:p w:rsidR="00731301" w:rsidRDefault="00731301">
      <w:pPr>
        <w:rPr>
          <w:noProof/>
          <w:sz w:val="28"/>
          <w:szCs w:val="28"/>
          <w:lang w:eastAsia="ru-RU"/>
        </w:rPr>
      </w:pPr>
    </w:p>
    <w:p w:rsidR="00731301" w:rsidRDefault="00731301">
      <w:pPr>
        <w:rPr>
          <w:noProof/>
          <w:sz w:val="28"/>
          <w:szCs w:val="28"/>
          <w:lang w:eastAsia="ru-RU"/>
        </w:rPr>
      </w:pPr>
    </w:p>
    <w:p w:rsidR="00731301" w:rsidRDefault="00731301">
      <w:pPr>
        <w:rPr>
          <w:noProof/>
          <w:sz w:val="28"/>
          <w:szCs w:val="28"/>
          <w:lang w:eastAsia="ru-RU"/>
        </w:rPr>
      </w:pPr>
    </w:p>
    <w:p w:rsidR="00731301" w:rsidRDefault="007313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1355D0" wp14:editId="4DCFC9C7">
            <wp:extent cx="5940425" cy="8352540"/>
            <wp:effectExtent l="0" t="0" r="3175" b="0"/>
            <wp:docPr id="2" name="Рисунок 2" descr="C:\Users\Ир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</w:p>
    <w:p w:rsidR="00731301" w:rsidRDefault="007313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25BFBE" wp14:editId="59398C6D">
            <wp:extent cx="5940425" cy="8352155"/>
            <wp:effectExtent l="0" t="0" r="3175" b="0"/>
            <wp:docPr id="7" name="Рисунок 7" descr="C:\Users\Ир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01" w:rsidRDefault="00731301">
      <w:pPr>
        <w:rPr>
          <w:sz w:val="28"/>
          <w:szCs w:val="28"/>
        </w:rPr>
      </w:pPr>
    </w:p>
    <w:p w:rsidR="00731301" w:rsidRPr="003A4826" w:rsidRDefault="007313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382CEF9" wp14:editId="7C4B1B1E">
            <wp:extent cx="5940425" cy="7974169"/>
            <wp:effectExtent l="0" t="0" r="3175" b="8255"/>
            <wp:docPr id="5" name="Рисунок 5" descr="C:\Users\Ир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301" w:rsidRPr="003A4826" w:rsidSect="003A4826">
      <w:pgSz w:w="11906" w:h="16838"/>
      <w:pgMar w:top="1134" w:right="707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386"/>
    <w:rsid w:val="003A4826"/>
    <w:rsid w:val="00731301"/>
    <w:rsid w:val="00747386"/>
    <w:rsid w:val="0086698E"/>
    <w:rsid w:val="00D201BE"/>
    <w:rsid w:val="00F0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7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74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4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7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74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4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9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Рамазанова Гульнара Разитовна</dc:creator>
  <cp:lastModifiedBy>Ирина</cp:lastModifiedBy>
  <cp:revision>6</cp:revision>
  <cp:lastPrinted>2016-05-16T02:57:00Z</cp:lastPrinted>
  <dcterms:created xsi:type="dcterms:W3CDTF">2016-05-16T02:58:00Z</dcterms:created>
  <dcterms:modified xsi:type="dcterms:W3CDTF">2016-05-16T08:38:00Z</dcterms:modified>
</cp:coreProperties>
</file>