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58" w:rsidRPr="00D06EB4" w:rsidRDefault="00DB5258" w:rsidP="00B74A4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6"/>
          <w:szCs w:val="36"/>
        </w:rPr>
      </w:pPr>
      <w:r w:rsidRPr="00D06EB4">
        <w:rPr>
          <w:b/>
          <w:bCs/>
          <w:sz w:val="36"/>
          <w:szCs w:val="36"/>
        </w:rPr>
        <w:t>Консультация для родителей:</w:t>
      </w:r>
    </w:p>
    <w:p w:rsidR="00D06EB4" w:rsidRDefault="00960FAB" w:rsidP="00960FAB">
      <w:pPr>
        <w:pStyle w:val="a3"/>
        <w:shd w:val="clear" w:color="auto" w:fill="FFFFFF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DB5258" w:rsidRPr="00D06EB4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Декоративно-прикладное искусство</w:t>
      </w:r>
      <w:r w:rsidR="00DB5258" w:rsidRPr="00D06EB4">
        <w:rPr>
          <w:b/>
          <w:bCs/>
          <w:sz w:val="36"/>
          <w:szCs w:val="36"/>
        </w:rPr>
        <w:t xml:space="preserve"> в саду и дома»</w:t>
      </w:r>
    </w:p>
    <w:p w:rsidR="00D06EB4" w:rsidRPr="00D06EB4" w:rsidRDefault="00D06EB4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6"/>
          <w:szCs w:val="36"/>
        </w:rPr>
      </w:pPr>
    </w:p>
    <w:p w:rsidR="00DB5258" w:rsidRPr="00D06EB4" w:rsidRDefault="00DB5258" w:rsidP="00B74A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6EB4">
        <w:rPr>
          <w:sz w:val="28"/>
          <w:szCs w:val="28"/>
        </w:rPr>
        <w:t xml:space="preserve">Эстетическое воспитание детей </w:t>
      </w:r>
      <w:r w:rsidR="00B74A46">
        <w:rPr>
          <w:sz w:val="28"/>
          <w:szCs w:val="28"/>
        </w:rPr>
        <w:t xml:space="preserve">– это ежедневная работа во всех </w:t>
      </w:r>
      <w:hyperlink r:id="rId5" w:history="1">
        <w:r w:rsidRPr="00D06EB4">
          <w:rPr>
            <w:rStyle w:val="a4"/>
            <w:color w:val="auto"/>
            <w:sz w:val="28"/>
            <w:szCs w:val="28"/>
            <w:u w:val="none"/>
          </w:rPr>
          <w:t>видах деятельности</w:t>
        </w:r>
      </w:hyperlink>
      <w:r w:rsidR="00B74A46">
        <w:rPr>
          <w:sz w:val="28"/>
          <w:szCs w:val="28"/>
        </w:rPr>
        <w:t xml:space="preserve"> </w:t>
      </w:r>
      <w:r w:rsidRPr="00D06EB4">
        <w:rPr>
          <w:sz w:val="28"/>
          <w:szCs w:val="28"/>
        </w:rPr>
        <w:t>ребёнка. Никакая самая прогрессивная методика не в силах сделать человека, умеющего видеть и чувствовать прекрасное.</w:t>
      </w:r>
    </w:p>
    <w:p w:rsidR="00077D5F" w:rsidRPr="00D06EB4" w:rsidRDefault="00DB5258" w:rsidP="00B74A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EB4">
        <w:rPr>
          <w:sz w:val="28"/>
          <w:szCs w:val="28"/>
        </w:rPr>
        <w:t>Решение вопросов эстетического воспитания лишь на занятиях по изобразительной деятельности только лишь в детском саду не приведёт к желаемым результатам. Поэтому родителям необходимо стараться учить детей видеть прекрасное в природе, слышать в музыке, чувствовать в поэзии и в результате передавать увиденное посредством воображения.</w:t>
      </w:r>
      <w:r w:rsidR="00077D5F" w:rsidRPr="00D06EB4">
        <w:rPr>
          <w:rStyle w:val="c2"/>
          <w:iCs/>
          <w:color w:val="000000"/>
          <w:sz w:val="28"/>
          <w:szCs w:val="28"/>
        </w:rPr>
        <w:t xml:space="preserve"> Воспитание и развитие ребенка, в том числе и творческое, невозможно без участия родителей.</w:t>
      </w:r>
    </w:p>
    <w:p w:rsidR="00077D5F" w:rsidRPr="00D06EB4" w:rsidRDefault="00077D5F" w:rsidP="00B74A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color w:val="000000"/>
          <w:sz w:val="28"/>
          <w:szCs w:val="28"/>
        </w:rPr>
      </w:pPr>
      <w:r w:rsidRPr="00D06EB4">
        <w:rPr>
          <w:rStyle w:val="c2"/>
          <w:iCs/>
          <w:color w:val="000000"/>
          <w:sz w:val="28"/>
          <w:szCs w:val="28"/>
        </w:rPr>
        <w:t>У каждого ребенка есть свои способности и таланты. Задача семьи состоит в том, чтобы вовремя увидеть, разглядеть способности ребенка, а задача педагога - развить его способности, подготовить почву для того, чтобы эти способности были реализованы.</w:t>
      </w:r>
    </w:p>
    <w:p w:rsidR="00DB5258" w:rsidRPr="00D06EB4" w:rsidRDefault="00DB5258" w:rsidP="00B74A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6EB4">
        <w:rPr>
          <w:sz w:val="28"/>
          <w:szCs w:val="28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Постигая это искусство, дети в доступной форме усваивают нравы и обычаи своего народа.</w:t>
      </w:r>
    </w:p>
    <w:p w:rsidR="00DB5258" w:rsidRPr="00D06EB4" w:rsidRDefault="00DB5258" w:rsidP="00B74A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Cs/>
          <w:color w:val="000000"/>
          <w:sz w:val="28"/>
          <w:szCs w:val="28"/>
        </w:rPr>
      </w:pPr>
      <w:r w:rsidRPr="00D06EB4">
        <w:rPr>
          <w:rStyle w:val="c2"/>
          <w:iCs/>
          <w:color w:val="000000"/>
          <w:sz w:val="28"/>
          <w:szCs w:val="28"/>
        </w:rPr>
        <w:t>Де</w:t>
      </w:r>
      <w:r w:rsidR="00B74A46">
        <w:rPr>
          <w:rStyle w:val="c2"/>
          <w:iCs/>
          <w:color w:val="000000"/>
          <w:sz w:val="28"/>
          <w:szCs w:val="28"/>
        </w:rPr>
        <w:t>коративно-прикладное искусство -</w:t>
      </w:r>
      <w:r w:rsidRPr="00D06EB4">
        <w:rPr>
          <w:rStyle w:val="c2"/>
          <w:iCs/>
          <w:color w:val="000000"/>
          <w:sz w:val="28"/>
          <w:szCs w:val="28"/>
        </w:rPr>
        <w:t xml:space="preserve"> одно из важных средств художественного воспитания детей дошкольного возраста.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Декоративное рисование - это создание узоров и других украшений для книг, предметов быта, одежды.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Задачи декоративного рисования:</w:t>
      </w:r>
    </w:p>
    <w:p w:rsidR="00077D5F" w:rsidRPr="00D06EB4" w:rsidRDefault="00B74A46" w:rsidP="00B74A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7D5F" w:rsidRPr="00D06EB4">
        <w:rPr>
          <w:color w:val="000000"/>
          <w:sz w:val="28"/>
          <w:szCs w:val="28"/>
        </w:rPr>
        <w:t>развивать чувство композиции, в связи с построением узора на различных формах;</w:t>
      </w:r>
    </w:p>
    <w:p w:rsidR="00077D5F" w:rsidRPr="00D06EB4" w:rsidRDefault="00B74A46" w:rsidP="00B74A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чувство цвета;</w:t>
      </w:r>
    </w:p>
    <w:p w:rsidR="00077D5F" w:rsidRPr="00D06EB4" w:rsidRDefault="00B74A46" w:rsidP="00B74A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7D5F" w:rsidRPr="00D06EB4">
        <w:rPr>
          <w:color w:val="000000"/>
          <w:sz w:val="28"/>
          <w:szCs w:val="28"/>
        </w:rPr>
        <w:t>развивать способности различать стили в декоративном искусстве и использование их отдельных элементов в своем творчестве;</w:t>
      </w:r>
    </w:p>
    <w:p w:rsidR="00077D5F" w:rsidRPr="00D06EB4" w:rsidRDefault="00B74A46" w:rsidP="00B74A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7D5F" w:rsidRPr="00D06EB4">
        <w:rPr>
          <w:color w:val="000000"/>
          <w:sz w:val="28"/>
          <w:szCs w:val="28"/>
        </w:rPr>
        <w:t>совершенствование технических навыков в рисовании кистью и карандашами.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Дети, знакомясь с декоративным рисованием, должны научиться ясно, представлять себе, что такое ритм и симметрия, без чего декоративное искусство не может существовать.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Развитие чувства цвета выделяется как главная задача. Цвет в расписном орнаменте тесно связан с композ</w:t>
      </w:r>
      <w:r w:rsidR="00B74A46">
        <w:rPr>
          <w:color w:val="000000"/>
          <w:sz w:val="28"/>
          <w:szCs w:val="28"/>
        </w:rPr>
        <w:t xml:space="preserve">ицией, в узоре они не отделимы </w:t>
      </w:r>
      <w:r w:rsidRPr="00D06EB4">
        <w:rPr>
          <w:color w:val="000000"/>
          <w:sz w:val="28"/>
          <w:szCs w:val="28"/>
        </w:rPr>
        <w:t>друг от друга.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Обучение правилам создания узора целесообразно начать с построения простейших композиций на полосе. Ограниченное пространство позволить усвоить один из главных способов создания выразительности в орнаментальной деятельности – ритмичность и чередование.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 xml:space="preserve">Затем, возможна такая </w:t>
      </w:r>
      <w:r w:rsidR="00B74A46">
        <w:rPr>
          <w:color w:val="000000"/>
          <w:sz w:val="28"/>
          <w:szCs w:val="28"/>
        </w:rPr>
        <w:t xml:space="preserve">последовательность: </w:t>
      </w:r>
      <w:r w:rsidR="00B74A46" w:rsidRPr="00D06EB4">
        <w:rPr>
          <w:color w:val="000000"/>
          <w:sz w:val="28"/>
          <w:szCs w:val="28"/>
        </w:rPr>
        <w:t>составление</w:t>
      </w:r>
      <w:r w:rsidRPr="00D06EB4">
        <w:rPr>
          <w:color w:val="000000"/>
          <w:sz w:val="28"/>
          <w:szCs w:val="28"/>
        </w:rPr>
        <w:t xml:space="preserve"> узора в круге, квадрате, пр</w:t>
      </w:r>
      <w:r w:rsidR="00B74A46">
        <w:rPr>
          <w:color w:val="000000"/>
          <w:sz w:val="28"/>
          <w:szCs w:val="28"/>
        </w:rPr>
        <w:t xml:space="preserve">ямоугольнике и треугольнике, </w:t>
      </w:r>
      <w:r w:rsidRPr="00D06EB4">
        <w:rPr>
          <w:color w:val="000000"/>
          <w:sz w:val="28"/>
          <w:szCs w:val="28"/>
        </w:rPr>
        <w:t xml:space="preserve">украшение различных форм, </w:t>
      </w:r>
      <w:r w:rsidRPr="00D06EB4">
        <w:rPr>
          <w:color w:val="000000"/>
          <w:sz w:val="28"/>
          <w:szCs w:val="28"/>
        </w:rPr>
        <w:lastRenderedPageBreak/>
        <w:t>передающих образы о</w:t>
      </w:r>
      <w:r w:rsidR="00B74A46">
        <w:rPr>
          <w:color w:val="000000"/>
          <w:sz w:val="28"/>
          <w:szCs w:val="28"/>
        </w:rPr>
        <w:t xml:space="preserve">дежды, обуви, посуды, игрушек и наконец, по возможности, украшение </w:t>
      </w:r>
      <w:r w:rsidRPr="00D06EB4">
        <w:rPr>
          <w:color w:val="000000"/>
          <w:sz w:val="28"/>
          <w:szCs w:val="28"/>
        </w:rPr>
        <w:t>объемных форм.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В основе обучения декоративному рисованию, как отмечалось выше, лежит знакомство с народными промыслами.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b/>
          <w:bCs/>
          <w:color w:val="000000"/>
          <w:sz w:val="28"/>
          <w:szCs w:val="28"/>
        </w:rPr>
        <w:t>Младший дошкольный возраст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Составлять узоры в рисовании, используя геометрические элементы узора: широкие прямые линии, мазки, кольца, круги, точки, выбирая цвет бумаги(фон) и элементы узора, располагать их на всем листе, ритмично заполняя лист одинаковыми элементами (по форме, величине, цвету) или чередуя два элемента (по форме или цвету). Непосредственное обучение декоративному рисованию начинается с детьми в средней группе.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Композиции узора и его цветовой строй подчиняются эстетическим закономерностям, которые постепенно стано</w:t>
      </w:r>
      <w:r w:rsidR="00B74A46">
        <w:rPr>
          <w:color w:val="000000"/>
          <w:sz w:val="28"/>
          <w:szCs w:val="28"/>
        </w:rPr>
        <w:t xml:space="preserve">вятся доступны детям. Вначале в </w:t>
      </w:r>
      <w:r w:rsidR="00B74A46">
        <w:rPr>
          <w:b/>
          <w:bCs/>
          <w:color w:val="000000"/>
          <w:sz w:val="28"/>
          <w:szCs w:val="28"/>
        </w:rPr>
        <w:t xml:space="preserve">3,5-4 </w:t>
      </w:r>
      <w:r w:rsidRPr="00D06EB4">
        <w:rPr>
          <w:b/>
          <w:bCs/>
          <w:color w:val="000000"/>
          <w:sz w:val="28"/>
          <w:szCs w:val="28"/>
        </w:rPr>
        <w:t>года</w:t>
      </w:r>
      <w:r w:rsidR="00B74A46">
        <w:rPr>
          <w:color w:val="000000"/>
          <w:sz w:val="28"/>
          <w:szCs w:val="28"/>
        </w:rPr>
        <w:t xml:space="preserve"> </w:t>
      </w:r>
      <w:r w:rsidRPr="00D06EB4">
        <w:rPr>
          <w:color w:val="000000"/>
          <w:sz w:val="28"/>
          <w:szCs w:val="28"/>
        </w:rPr>
        <w:t>они овладевают самими простыми навыками декоративной деятельности: ритмическим повторением элементов (украшают салфетки, варежки, кукле платье</w:t>
      </w:r>
      <w:r w:rsidR="00B74A46" w:rsidRPr="00D06EB4">
        <w:rPr>
          <w:color w:val="000000"/>
          <w:sz w:val="28"/>
          <w:szCs w:val="28"/>
        </w:rPr>
        <w:t>),</w:t>
      </w:r>
      <w:r w:rsidRPr="00D06EB4">
        <w:rPr>
          <w:color w:val="000000"/>
          <w:sz w:val="28"/>
          <w:szCs w:val="28"/>
        </w:rPr>
        <w:t xml:space="preserve"> затем учатся чередовать простые</w:t>
      </w:r>
      <w:r w:rsidR="00B74A46">
        <w:rPr>
          <w:color w:val="000000"/>
          <w:sz w:val="28"/>
          <w:szCs w:val="28"/>
        </w:rPr>
        <w:t xml:space="preserve"> элементы (лепестки -</w:t>
      </w:r>
      <w:r w:rsidRPr="00D06EB4">
        <w:rPr>
          <w:color w:val="000000"/>
          <w:sz w:val="28"/>
          <w:szCs w:val="28"/>
        </w:rPr>
        <w:t xml:space="preserve"> приманивание всем ворсом кисти к бумаге, точки, полоски).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b/>
          <w:bCs/>
          <w:color w:val="000000"/>
          <w:sz w:val="28"/>
          <w:szCs w:val="28"/>
        </w:rPr>
        <w:t>Средний дошкольный возраст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Составлять узоры на основе росписи некоторых в</w:t>
      </w:r>
      <w:r w:rsidR="00D92D72">
        <w:rPr>
          <w:color w:val="000000"/>
          <w:sz w:val="28"/>
          <w:szCs w:val="28"/>
        </w:rPr>
        <w:t>идов народной игрушки (</w:t>
      </w:r>
      <w:bookmarkStart w:id="0" w:name="_GoBack"/>
      <w:bookmarkEnd w:id="0"/>
      <w:proofErr w:type="spellStart"/>
      <w:r w:rsidRPr="00D06EB4">
        <w:rPr>
          <w:color w:val="000000"/>
          <w:sz w:val="28"/>
          <w:szCs w:val="28"/>
        </w:rPr>
        <w:t>филимоновской</w:t>
      </w:r>
      <w:proofErr w:type="spellEnd"/>
      <w:r w:rsidRPr="00D06EB4">
        <w:rPr>
          <w:color w:val="000000"/>
          <w:sz w:val="28"/>
          <w:szCs w:val="28"/>
        </w:rPr>
        <w:t xml:space="preserve">, дымковской и др.), выделяя геометрические элементы росписи: овалы(мазок), кольцо, круг, точки, линии прямые широкие и тонкие, черточки; передавать колорит росписи определенного вида, их </w:t>
      </w:r>
      <w:r w:rsidR="00B74A46" w:rsidRPr="00D06EB4">
        <w:rPr>
          <w:color w:val="000000"/>
          <w:sz w:val="28"/>
          <w:szCs w:val="28"/>
        </w:rPr>
        <w:t>сочетания (</w:t>
      </w:r>
      <w:r w:rsidRPr="00D06EB4">
        <w:rPr>
          <w:color w:val="000000"/>
          <w:sz w:val="28"/>
          <w:szCs w:val="28"/>
        </w:rPr>
        <w:t>цвет фона и элементов)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В декоративном рисовании может быть использован образец рисунка, выполненный воспитателем, на основе которого он вначале знакомит детей с принципом построения узора, с теми элементами, которые в него входят, показывает, как надо работать.</w:t>
      </w:r>
    </w:p>
    <w:p w:rsidR="00077D5F" w:rsidRPr="00D06EB4" w:rsidRDefault="00B74A46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77D5F" w:rsidRPr="00D06EB4">
        <w:rPr>
          <w:b/>
          <w:bCs/>
          <w:color w:val="000000"/>
          <w:sz w:val="28"/>
          <w:szCs w:val="28"/>
        </w:rPr>
        <w:t>старшей группе</w:t>
      </w:r>
      <w:r>
        <w:rPr>
          <w:color w:val="000000"/>
          <w:sz w:val="28"/>
          <w:szCs w:val="28"/>
        </w:rPr>
        <w:t xml:space="preserve"> </w:t>
      </w:r>
      <w:r w:rsidR="00077D5F" w:rsidRPr="00D06EB4">
        <w:rPr>
          <w:color w:val="000000"/>
          <w:sz w:val="28"/>
          <w:szCs w:val="28"/>
        </w:rPr>
        <w:t>много внимания уделяется развитию самостоятельного творчества детей.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Также в декоративном рисовании используется образец.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 xml:space="preserve">Закрепляя навыки повторения элементов узора, дети учатся симметрично располагать его на бумаге, имеющей форму </w:t>
      </w:r>
      <w:r w:rsidR="00B74A46" w:rsidRPr="00D06EB4">
        <w:rPr>
          <w:color w:val="000000"/>
          <w:sz w:val="28"/>
          <w:szCs w:val="28"/>
        </w:rPr>
        <w:t>квадрата (салфеточки</w:t>
      </w:r>
      <w:r w:rsidR="00B74A46">
        <w:rPr>
          <w:color w:val="000000"/>
          <w:sz w:val="28"/>
          <w:szCs w:val="28"/>
        </w:rPr>
        <w:t>, платочка</w:t>
      </w:r>
      <w:r w:rsidRPr="00D06EB4">
        <w:rPr>
          <w:color w:val="000000"/>
          <w:sz w:val="28"/>
          <w:szCs w:val="28"/>
        </w:rPr>
        <w:t>), круга (тарелочки). Чтобы выполнить узор, ребенок должен использовать весь лист бумаги, найти углы, края, середину. В процессе создания узора ребенка учат сопоставлять одинаковые части. В узор включаются дуги, цветы, листья, узор выполняется не только всей кистью, но и кончиком ворса.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В старшей группе, узоры должны быть симметричны.</w:t>
      </w:r>
    </w:p>
    <w:p w:rsidR="00077D5F" w:rsidRPr="00D06EB4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6EB4">
        <w:rPr>
          <w:color w:val="000000"/>
          <w:sz w:val="28"/>
          <w:szCs w:val="28"/>
        </w:rPr>
        <w:t>Применение образца в подготовительной группе еще более ограниченное, чем в старшей группе. В декоративном рисовании используются предметы народного декоративного искусства, на которых дети знакомятся с композицией, использованием цвета, различными элементами росписи. Образец дается в тех случаях, когда надо выделить какой-либо элемент узора из общей композиции для показа особенностей его исполнения.</w:t>
      </w:r>
    </w:p>
    <w:p w:rsidR="00077D5F" w:rsidRDefault="00077D5F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6EB4">
        <w:rPr>
          <w:b/>
          <w:bCs/>
          <w:color w:val="000000"/>
          <w:sz w:val="28"/>
          <w:szCs w:val="28"/>
        </w:rPr>
        <w:lastRenderedPageBreak/>
        <w:t>В подготовительной группе</w:t>
      </w:r>
      <w:r w:rsidR="00B74A46">
        <w:rPr>
          <w:color w:val="000000"/>
          <w:sz w:val="28"/>
          <w:szCs w:val="28"/>
        </w:rPr>
        <w:t xml:space="preserve"> </w:t>
      </w:r>
      <w:r w:rsidRPr="00D06EB4">
        <w:rPr>
          <w:color w:val="000000"/>
          <w:sz w:val="28"/>
          <w:szCs w:val="28"/>
        </w:rPr>
        <w:t>детей учат составлять симметричные узоры. Значительно усложняются элементы узора: вводятся спирали, завитки, волнистые линии, обогащается цветовая гамма. Также ставится и другая задача- научить выполнять узор в определенной цветовой гамме, характерной для того или иного вида нар</w:t>
      </w:r>
      <w:r w:rsidR="00B74A46">
        <w:rPr>
          <w:color w:val="000000"/>
          <w:sz w:val="28"/>
          <w:szCs w:val="28"/>
        </w:rPr>
        <w:t>одного декоративного искусства -</w:t>
      </w:r>
      <w:r w:rsidRPr="00D06EB4">
        <w:rPr>
          <w:color w:val="000000"/>
          <w:sz w:val="28"/>
          <w:szCs w:val="28"/>
        </w:rPr>
        <w:t xml:space="preserve"> дымковской, хохломской, городецкой росписи, в теплых или холодных тонах. При составлении узоров детям предоставляют возможность использовать не только основные цвета, но и оттенки. От ритмичных узоров с повторяющимися элементами постепенно переходят к симметричным, а затем и асимметричным; композициям.</w:t>
      </w:r>
    </w:p>
    <w:p w:rsidR="00D06EB4" w:rsidRPr="00D06EB4" w:rsidRDefault="00D06EB4" w:rsidP="00B74A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6EB4" w:rsidRPr="00D06EB4" w:rsidRDefault="00D06EB4" w:rsidP="00B74A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6E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для родителей:</w:t>
      </w:r>
    </w:p>
    <w:p w:rsidR="00D06EB4" w:rsidRPr="00B74A46" w:rsidRDefault="00D06EB4" w:rsidP="00B74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Активно участвовать в образовательной работе группы. Вместе с детьми посещать выставки народных умельцев, приобретать народные игрушки, читать сказки, рассматривать книги и иллюстрации. Рассказывать об игрушках – кто их делал и как. Все это вместе взятое позволяет расширять кругозор детей, воспитывать уважение и любовь к русской народной игрушке.</w:t>
      </w:r>
    </w:p>
    <w:p w:rsidR="00D06EB4" w:rsidRPr="00B74A46" w:rsidRDefault="00D06EB4" w:rsidP="00B74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Создать для ребенка дома условия для изобразительного творчества.</w:t>
      </w:r>
    </w:p>
    <w:p w:rsidR="00D06EB4" w:rsidRPr="00B74A46" w:rsidRDefault="00D06EB4" w:rsidP="00B74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Приобрести необходимые материалы для работы ребенка в домашних условиях.</w:t>
      </w:r>
    </w:p>
    <w:p w:rsidR="00D06EB4" w:rsidRPr="00B74A46" w:rsidRDefault="00D06EB4" w:rsidP="00B74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Творить вместе с ребенком, рассматривать свои и его работы всегда как удавшиеся, обращать внимание на то, что особенно хорошо получилось, хвалить за проявление фантазии, творчество. Приносить семейные работы в детский сад на выставки.</w:t>
      </w:r>
    </w:p>
    <w:p w:rsidR="00D06EB4" w:rsidRPr="009011DB" w:rsidRDefault="00D06EB4" w:rsidP="00B74A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011DB">
        <w:rPr>
          <w:b/>
          <w:bCs/>
          <w:sz w:val="28"/>
          <w:szCs w:val="28"/>
        </w:rPr>
        <w:t>Н</w:t>
      </w:r>
      <w:r w:rsidR="00B74A46">
        <w:rPr>
          <w:b/>
          <w:bCs/>
          <w:sz w:val="28"/>
          <w:szCs w:val="28"/>
        </w:rPr>
        <w:t>икогда не критиковать</w:t>
      </w:r>
      <w:r w:rsidRPr="009011DB">
        <w:rPr>
          <w:b/>
          <w:bCs/>
          <w:sz w:val="28"/>
          <w:szCs w:val="28"/>
        </w:rPr>
        <w:t xml:space="preserve"> работы ребенка, чтобы он не отказался от занятий рисования.</w:t>
      </w:r>
    </w:p>
    <w:p w:rsidR="00D06EB4" w:rsidRPr="009011DB" w:rsidRDefault="00B74A46" w:rsidP="00B74A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Поощрять</w:t>
      </w:r>
      <w:r w:rsidR="00D06EB4" w:rsidRPr="009011DB">
        <w:rPr>
          <w:b/>
          <w:bCs/>
          <w:sz w:val="28"/>
          <w:szCs w:val="28"/>
        </w:rPr>
        <w:t>.</w:t>
      </w:r>
    </w:p>
    <w:p w:rsidR="00B74A46" w:rsidRPr="009011DB" w:rsidRDefault="00B74A46" w:rsidP="00B74A4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Стараться</w:t>
      </w:r>
      <w:r w:rsidRPr="009011DB">
        <w:rPr>
          <w:b/>
          <w:bCs/>
          <w:sz w:val="28"/>
          <w:szCs w:val="28"/>
        </w:rPr>
        <w:t xml:space="preserve"> ничего не дорисовывать в детских рисунках, этим Вы даете понять, что он сам не может хорошо нарисовать.</w:t>
      </w:r>
    </w:p>
    <w:p w:rsidR="0069723F" w:rsidRPr="00077D5F" w:rsidRDefault="0069723F" w:rsidP="00B74A46">
      <w:pPr>
        <w:spacing w:after="0" w:line="240" w:lineRule="auto"/>
        <w:ind w:firstLine="709"/>
        <w:jc w:val="both"/>
        <w:rPr>
          <w:color w:val="FF0000"/>
        </w:rPr>
      </w:pPr>
    </w:p>
    <w:sectPr w:rsidR="0069723F" w:rsidRPr="0007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25C"/>
    <w:multiLevelType w:val="hybridMultilevel"/>
    <w:tmpl w:val="101C8934"/>
    <w:lvl w:ilvl="0" w:tplc="5540D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24334"/>
    <w:multiLevelType w:val="hybridMultilevel"/>
    <w:tmpl w:val="A2C8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2735"/>
    <w:multiLevelType w:val="multilevel"/>
    <w:tmpl w:val="B75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92392"/>
    <w:multiLevelType w:val="hybridMultilevel"/>
    <w:tmpl w:val="65644338"/>
    <w:lvl w:ilvl="0" w:tplc="296697F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8"/>
    <w:rsid w:val="00077D5F"/>
    <w:rsid w:val="002C3522"/>
    <w:rsid w:val="002E5132"/>
    <w:rsid w:val="0069723F"/>
    <w:rsid w:val="00960FAB"/>
    <w:rsid w:val="00B74A46"/>
    <w:rsid w:val="00D06EB4"/>
    <w:rsid w:val="00D92D72"/>
    <w:rsid w:val="00D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94C5"/>
  <w15:chartTrackingRefBased/>
  <w15:docId w15:val="{B18CF901-883E-497B-B691-E3C76D0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258"/>
    <w:rPr>
      <w:color w:val="0000FF"/>
      <w:u w:val="single"/>
    </w:rPr>
  </w:style>
  <w:style w:type="paragraph" w:customStyle="1" w:styleId="c3">
    <w:name w:val="c3"/>
    <w:basedOn w:val="a"/>
    <w:rsid w:val="00DB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258"/>
  </w:style>
  <w:style w:type="paragraph" w:customStyle="1" w:styleId="c7">
    <w:name w:val="c7"/>
    <w:basedOn w:val="a"/>
    <w:rsid w:val="002C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522"/>
  </w:style>
  <w:style w:type="character" w:customStyle="1" w:styleId="c14">
    <w:name w:val="c14"/>
    <w:basedOn w:val="a0"/>
    <w:rsid w:val="002E5132"/>
  </w:style>
  <w:style w:type="character" w:customStyle="1" w:styleId="c1">
    <w:name w:val="c1"/>
    <w:basedOn w:val="a0"/>
    <w:rsid w:val="002E5132"/>
  </w:style>
  <w:style w:type="character" w:customStyle="1" w:styleId="c17">
    <w:name w:val="c17"/>
    <w:basedOn w:val="a0"/>
    <w:rsid w:val="002E5132"/>
  </w:style>
  <w:style w:type="paragraph" w:styleId="a5">
    <w:name w:val="List Paragraph"/>
    <w:basedOn w:val="a"/>
    <w:uiPriority w:val="34"/>
    <w:qFormat/>
    <w:rsid w:val="00D0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vidi_deyatelmznost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2020-07-28T17:35:00Z</dcterms:created>
  <dcterms:modified xsi:type="dcterms:W3CDTF">2020-07-29T12:14:00Z</dcterms:modified>
</cp:coreProperties>
</file>