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99" w:rsidRDefault="00F924A0" w:rsidP="003B6F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69.8pt;margin-top:22.85pt;width:388.8pt;height:714.35pt;z-index:251658240" filled="f" stroked="f">
            <v:textbox>
              <w:txbxContent>
                <w:p w:rsidR="00AC1B99" w:rsidRDefault="007D26B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t xml:space="preserve">                                                                </w:t>
                  </w:r>
                  <w:r w:rsidR="00AC1B99">
                    <w:t xml:space="preserve"> </w:t>
                  </w:r>
                  <w:r w:rsidR="00AC1B99" w:rsidRPr="00AC1B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Консультация для воспитателей</w:t>
                  </w:r>
                </w:p>
                <w:p w:rsidR="00AC1B99" w:rsidRDefault="00AC1B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C1B99" w:rsidRDefault="00AC1B99" w:rsidP="00AC1B9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1B9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4572000" cy="2401570"/>
                        <wp:effectExtent l="19050" t="0" r="0" b="0"/>
                        <wp:docPr id="27" name="Рисунок 26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2401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1B99" w:rsidRDefault="00AC1B99" w:rsidP="00AC1B9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14C4A" w:rsidRDefault="00F924A0" w:rsidP="00AC1B99">
                  <w:pPr>
                    <w:pStyle w:val="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 w:val="0"/>
                      <w:spacing w:val="5"/>
                      <w:sz w:val="32"/>
                      <w:szCs w:val="32"/>
                    </w:rPr>
                  </w:pPr>
                  <w:r w:rsidRPr="00F924A0">
                    <w:rPr>
                      <w:sz w:val="28"/>
                      <w:szCs w:val="28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372.9pt;height:86.25pt" fillcolor="#99f" stroked="f">
                        <v:fill color2="#099" focus="100%" type="gradient"/>
                        <v:shadow on="t" color="silver" opacity="52429f" offset="3pt,3pt"/>
                        <v:textpath style="font-family:&quot;Times New Roman&quot;;v-text-kern:t" trim="t" fitpath="t" xscale="f" string="«ИСТОРИЯ КАРНАВАЛЬНОГО КОСТЮМА.&#10;Новогодним костюмам - быть? Или не быть?&quot;&#10;"/>
                      </v:shape>
                    </w:pict>
                  </w:r>
                </w:p>
                <w:p w:rsidR="00014C4A" w:rsidRDefault="00014C4A" w:rsidP="00AC1B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14C4A" w:rsidRDefault="00014C4A" w:rsidP="00014C4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14C4A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702213" cy="2206072"/>
                        <wp:effectExtent l="19050" t="0" r="2887" b="0"/>
                        <wp:docPr id="24" name="Рисунок 20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3330" cy="2206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4C4A" w:rsidRDefault="00014C4A" w:rsidP="00AC1B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14C4A" w:rsidRDefault="00014C4A" w:rsidP="00014C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Подготовила</w:t>
                  </w:r>
                </w:p>
                <w:p w:rsidR="00014C4A" w:rsidRDefault="00014C4A" w:rsidP="00014C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музыкальный руководитель МБДОУ № 99</w:t>
                  </w:r>
                </w:p>
                <w:p w:rsidR="00014C4A" w:rsidRPr="00AC1B99" w:rsidRDefault="00014C4A" w:rsidP="00014C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Пермякова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Ирина Викторовна</w:t>
                  </w:r>
                </w:p>
              </w:txbxContent>
            </v:textbox>
          </v:rect>
        </w:pict>
      </w:r>
      <w:r w:rsidR="00AC1B99" w:rsidRPr="00AC1B9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4429" cy="9565419"/>
            <wp:effectExtent l="19050" t="0" r="4021" b="0"/>
            <wp:docPr id="21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B99" w:rsidRDefault="00AC1B99" w:rsidP="003B6FF6">
      <w:pPr>
        <w:spacing w:after="0" w:line="240" w:lineRule="auto"/>
        <w:rPr>
          <w:rFonts w:ascii="Times New Roman" w:hAnsi="Times New Roman" w:cs="Times New Roman"/>
        </w:rPr>
      </w:pPr>
    </w:p>
    <w:p w:rsidR="003B6FF6" w:rsidRDefault="00AC1B99" w:rsidP="003B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3B6F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3B6FF6" w:rsidRPr="003B6FF6">
        <w:rPr>
          <w:rFonts w:ascii="Times New Roman" w:hAnsi="Times New Roman" w:cs="Times New Roman"/>
        </w:rPr>
        <w:t>Для воспитателей</w:t>
      </w:r>
    </w:p>
    <w:p w:rsidR="003B6FF6" w:rsidRPr="003B6FF6" w:rsidRDefault="003B6FF6" w:rsidP="003B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FF6" w:rsidRPr="003B6FF6" w:rsidRDefault="003B6FF6" w:rsidP="003B6FF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spacing w:val="5"/>
          <w:sz w:val="36"/>
          <w:szCs w:val="36"/>
        </w:rPr>
      </w:pPr>
      <w:r w:rsidRPr="003B6FF6">
        <w:rPr>
          <w:rFonts w:ascii="Arial Black" w:hAnsi="Arial Black"/>
          <w:spacing w:val="5"/>
          <w:sz w:val="36"/>
          <w:szCs w:val="36"/>
        </w:rPr>
        <w:t>Новогодним костюмам - быть? Или не быть?</w:t>
      </w:r>
    </w:p>
    <w:p w:rsidR="003B6FF6" w:rsidRPr="003B6FF6" w:rsidRDefault="003B6FF6" w:rsidP="003B6FF6">
      <w:pPr>
        <w:pStyle w:val="content--common-blockblock-3u"/>
        <w:shd w:val="clear" w:color="auto" w:fill="FFFFFF"/>
        <w:spacing w:before="75" w:beforeAutospacing="0" w:after="0" w:afterAutospacing="0" w:line="351" w:lineRule="atLeast"/>
        <w:rPr>
          <w:sz w:val="28"/>
          <w:szCs w:val="28"/>
        </w:rPr>
      </w:pPr>
      <w:r w:rsidRPr="003B6FF6">
        <w:rPr>
          <w:i/>
          <w:iCs/>
          <w:sz w:val="28"/>
          <w:szCs w:val="28"/>
        </w:rPr>
        <w:t xml:space="preserve">- Мой ребенок не </w:t>
      </w:r>
      <w:proofErr w:type="gramStart"/>
      <w:r w:rsidRPr="003B6FF6">
        <w:rPr>
          <w:i/>
          <w:iCs/>
          <w:sz w:val="28"/>
          <w:szCs w:val="28"/>
        </w:rPr>
        <w:t>будет</w:t>
      </w:r>
      <w:proofErr w:type="gramEnd"/>
      <w:r w:rsidRPr="003B6FF6">
        <w:rPr>
          <w:i/>
          <w:iCs/>
          <w:sz w:val="28"/>
          <w:szCs w:val="28"/>
        </w:rPr>
        <w:t xml:space="preserve"> как </w:t>
      </w:r>
      <w:proofErr w:type="spellStart"/>
      <w:r w:rsidRPr="003B6FF6">
        <w:rPr>
          <w:i/>
          <w:iCs/>
          <w:sz w:val="28"/>
          <w:szCs w:val="28"/>
        </w:rPr>
        <w:t>дурачок</w:t>
      </w:r>
      <w:proofErr w:type="spellEnd"/>
      <w:r w:rsidRPr="003B6FF6">
        <w:rPr>
          <w:i/>
          <w:iCs/>
          <w:sz w:val="28"/>
          <w:szCs w:val="28"/>
        </w:rPr>
        <w:t xml:space="preserve"> бегать вокруг елки в костюме зайчика! Что за бред? – молодая мама искренне возмущается сценарию утренника. – Я купила брюки, белую рубашку, бабочку! Он у меня человек, а не заяц! </w:t>
      </w:r>
      <w:proofErr w:type="spellStart"/>
      <w:r w:rsidRPr="003B6FF6">
        <w:rPr>
          <w:i/>
          <w:iCs/>
          <w:sz w:val="28"/>
          <w:szCs w:val="28"/>
        </w:rPr>
        <w:t>Идиотизм</w:t>
      </w:r>
      <w:proofErr w:type="spellEnd"/>
      <w:r w:rsidRPr="003B6FF6">
        <w:rPr>
          <w:i/>
          <w:iCs/>
          <w:sz w:val="28"/>
          <w:szCs w:val="28"/>
        </w:rPr>
        <w:t xml:space="preserve"> какой-то!</w:t>
      </w:r>
    </w:p>
    <w:p w:rsidR="00014C4A" w:rsidRDefault="00014C4A" w:rsidP="003B6FF6">
      <w:pPr>
        <w:pStyle w:val="3"/>
        <w:shd w:val="clear" w:color="auto" w:fill="FFFFFF"/>
        <w:spacing w:before="426" w:after="75" w:line="351" w:lineRule="atLeast"/>
        <w:jc w:val="center"/>
        <w:rPr>
          <w:rFonts w:asciiTheme="minorHAnsi" w:hAnsiTheme="minorHAnsi" w:cs="Helvetica"/>
          <w:sz w:val="32"/>
          <w:szCs w:val="32"/>
        </w:rPr>
      </w:pPr>
      <w:r w:rsidRPr="00014C4A">
        <w:rPr>
          <w:rFonts w:ascii="Helvetica" w:hAnsi="Helvetica" w:cs="Helvetica"/>
          <w:noProof/>
          <w:sz w:val="32"/>
          <w:szCs w:val="32"/>
          <w:lang w:eastAsia="ru-RU"/>
        </w:rPr>
        <w:drawing>
          <wp:inline distT="0" distB="0" distL="0" distR="0">
            <wp:extent cx="1897214" cy="1897214"/>
            <wp:effectExtent l="19050" t="0" r="7786" b="0"/>
            <wp:docPr id="28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32" cy="189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FF6" w:rsidRPr="00807DD4" w:rsidRDefault="003B6FF6" w:rsidP="003B6FF6">
      <w:pPr>
        <w:pStyle w:val="3"/>
        <w:shd w:val="clear" w:color="auto" w:fill="FFFFFF"/>
        <w:spacing w:before="426" w:after="75" w:line="351" w:lineRule="atLeast"/>
        <w:jc w:val="center"/>
        <w:rPr>
          <w:rFonts w:ascii="Helvetica" w:hAnsi="Helvetica" w:cs="Helvetica"/>
          <w:sz w:val="32"/>
          <w:szCs w:val="32"/>
        </w:rPr>
      </w:pPr>
      <w:r w:rsidRPr="00807DD4">
        <w:rPr>
          <w:rFonts w:ascii="Helvetica" w:hAnsi="Helvetica" w:cs="Helvetica"/>
          <w:sz w:val="32"/>
          <w:szCs w:val="32"/>
        </w:rPr>
        <w:t>С каждым годом все больше родителей отказываются от новогодних карнавальных костюмов - и это катастрофа!</w:t>
      </w:r>
    </w:p>
    <w:p w:rsidR="003B6FF6" w:rsidRPr="003B6FF6" w:rsidRDefault="003B6FF6" w:rsidP="003B6FF6">
      <w:pPr>
        <w:pStyle w:val="content--common-blockblock-3u"/>
        <w:shd w:val="clear" w:color="auto" w:fill="FFFFFF"/>
        <w:spacing w:before="75" w:beforeAutospacing="0" w:after="250" w:afterAutospacing="0" w:line="351" w:lineRule="atLeast"/>
        <w:rPr>
          <w:sz w:val="28"/>
          <w:szCs w:val="28"/>
        </w:rPr>
      </w:pPr>
      <w:r w:rsidRPr="003B6FF6">
        <w:rPr>
          <w:sz w:val="28"/>
          <w:szCs w:val="28"/>
        </w:rPr>
        <w:t>Руководствуются они в первую очередь не материальной стороной вопроса (хотя здесь их можно понять: за костюм на один день придется заплатить больше 1000 рублей), а соображениями идеологическими. Действительно, со стороны взрослого человека костюмы зверей и сказочных персонажей кажутся нелепыми, а сам утренник – глупостью («Лучше бы спектакль детям показали!»).</w:t>
      </w:r>
    </w:p>
    <w:p w:rsidR="003B6FF6" w:rsidRPr="003B6FF6" w:rsidRDefault="003B6FF6" w:rsidP="003B6FF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3B6FF6">
        <w:rPr>
          <w:rFonts w:ascii="Times New Roman" w:hAnsi="Times New Roman" w:cs="Times New Roman"/>
          <w:i/>
          <w:iCs/>
          <w:sz w:val="28"/>
          <w:szCs w:val="28"/>
        </w:rPr>
        <w:t xml:space="preserve">Когда появились первые карнавальные костюмы доподлинно </w:t>
      </w:r>
      <w:proofErr w:type="gramStart"/>
      <w:r w:rsidRPr="003B6FF6">
        <w:rPr>
          <w:rFonts w:ascii="Times New Roman" w:hAnsi="Times New Roman" w:cs="Times New Roman"/>
          <w:i/>
          <w:iCs/>
          <w:sz w:val="28"/>
          <w:szCs w:val="28"/>
        </w:rPr>
        <w:t>не известно, но</w:t>
      </w:r>
      <w:proofErr w:type="gramEnd"/>
      <w:r w:rsidRPr="003B6FF6">
        <w:rPr>
          <w:rFonts w:ascii="Times New Roman" w:hAnsi="Times New Roman" w:cs="Times New Roman"/>
          <w:i/>
          <w:iCs/>
          <w:sz w:val="28"/>
          <w:szCs w:val="28"/>
        </w:rPr>
        <w:t xml:space="preserve"> очень давно. Поначалу карнавалы не ассоциировались со встречей Нового года, а проводились и зимой, и летом, по разным поводам и без них.</w:t>
      </w:r>
    </w:p>
    <w:p w:rsidR="003B6FF6" w:rsidRPr="003B6FF6" w:rsidRDefault="003B6FF6" w:rsidP="003B6FF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3B6FF6">
        <w:rPr>
          <w:rFonts w:ascii="Times New Roman" w:hAnsi="Times New Roman" w:cs="Times New Roman"/>
          <w:i/>
          <w:iCs/>
          <w:sz w:val="28"/>
          <w:szCs w:val="28"/>
        </w:rPr>
        <w:t>История русских маскарадов, а, соответственно, и маскарадных костюмов, началась с петровской эпохи и приобрела невиданный размах при Екатерине Великой, которая всем сердцем любила праздники с переодеваниями и сделала придворные маскарады регулярными.</w:t>
      </w:r>
    </w:p>
    <w:p w:rsidR="003B6FF6" w:rsidRPr="003B6FF6" w:rsidRDefault="003B6FF6" w:rsidP="003B6FF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3B6FF6">
        <w:rPr>
          <w:rFonts w:ascii="Times New Roman" w:hAnsi="Times New Roman" w:cs="Times New Roman"/>
          <w:i/>
          <w:iCs/>
          <w:sz w:val="28"/>
          <w:szCs w:val="28"/>
        </w:rPr>
        <w:t>Частью новогодних торжеств маскарады стали только при Александре I. С тех пор новогодний маскарад является одной из самых стойких новогодних традиций нашей страны (а вы хотите от него отказаться!).</w:t>
      </w:r>
    </w:p>
    <w:p w:rsidR="003B6FF6" w:rsidRPr="003B6FF6" w:rsidRDefault="003B6FF6" w:rsidP="003B6FF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3B6FF6">
        <w:rPr>
          <w:rFonts w:ascii="Times New Roman" w:hAnsi="Times New Roman" w:cs="Times New Roman"/>
          <w:i/>
          <w:iCs/>
          <w:sz w:val="28"/>
          <w:szCs w:val="28"/>
        </w:rPr>
        <w:t xml:space="preserve">История детского новогоднего костюма проста и понятна. С царских времен и до наших дней девочки любят костюмы принцесс, цыганок, русалок и волшебниц, мальчики же переодеваются сказочными принцами и морскими разбойниками. Одновременно, детский новогодний костюм чутко реагирует на все важные социальные события и научные достижения последних лет: например, после полета </w:t>
      </w:r>
      <w:r w:rsidRPr="003B6FF6">
        <w:rPr>
          <w:rFonts w:ascii="Times New Roman" w:hAnsi="Times New Roman" w:cs="Times New Roman"/>
          <w:i/>
          <w:iCs/>
          <w:sz w:val="28"/>
          <w:szCs w:val="28"/>
        </w:rPr>
        <w:lastRenderedPageBreak/>
        <w:t>Гагарина в космос самым желанным для малышей был костюм космонавта. А сейчас место Юрия Алексеевича заняли персонажи мультфильмов.</w:t>
      </w:r>
    </w:p>
    <w:p w:rsidR="003B6FF6" w:rsidRPr="003B6FF6" w:rsidRDefault="003B6FF6" w:rsidP="003B6FF6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3B6FF6">
        <w:rPr>
          <w:rFonts w:ascii="Times New Roman" w:hAnsi="Times New Roman" w:cs="Times New Roman"/>
          <w:i/>
          <w:iCs/>
          <w:sz w:val="28"/>
          <w:szCs w:val="28"/>
        </w:rPr>
        <w:t xml:space="preserve">Наши мамы и бабушки шили маскарадные костюмы самостоятельно из подручных материалов (реже - заказывали пошив в ателье). Такая работа требовала проявить всю свою находчивость и фантазию. Какими бы дефицитными не были ткани и мишура, как бы заняты не были женщины, детям тогда не </w:t>
      </w:r>
      <w:proofErr w:type="gramStart"/>
      <w:r w:rsidRPr="003B6FF6">
        <w:rPr>
          <w:rFonts w:ascii="Times New Roman" w:hAnsi="Times New Roman" w:cs="Times New Roman"/>
          <w:i/>
          <w:iCs/>
          <w:sz w:val="28"/>
          <w:szCs w:val="28"/>
        </w:rPr>
        <w:t>отказывали в удовольствии погрузится</w:t>
      </w:r>
      <w:proofErr w:type="gramEnd"/>
      <w:r w:rsidRPr="003B6FF6">
        <w:rPr>
          <w:rFonts w:ascii="Times New Roman" w:hAnsi="Times New Roman" w:cs="Times New Roman"/>
          <w:i/>
          <w:iCs/>
          <w:sz w:val="28"/>
          <w:szCs w:val="28"/>
        </w:rPr>
        <w:t xml:space="preserve"> в сказочный мир Нового года, прикоснуться к волшебству, участвовать в необычном представлении (в отличие от сегодняшнего времени, когда купить костюм превосходного качества не составляет труда).</w:t>
      </w:r>
    </w:p>
    <w:p w:rsidR="003B6FF6" w:rsidRDefault="00014C4A" w:rsidP="003B6FF6">
      <w:pPr>
        <w:pStyle w:val="2"/>
        <w:shd w:val="clear" w:color="auto" w:fill="FFFFFF"/>
        <w:spacing w:before="0" w:line="240" w:lineRule="auto"/>
        <w:jc w:val="center"/>
        <w:rPr>
          <w:rFonts w:ascii="Helvetica" w:hAnsi="Helvetica" w:cs="Helvetica"/>
          <w:sz w:val="32"/>
          <w:szCs w:val="32"/>
        </w:rPr>
      </w:pPr>
      <w:r w:rsidRPr="00014C4A">
        <w:rPr>
          <w:rFonts w:ascii="Helvetica" w:hAnsi="Helvetica" w:cs="Helvetica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830083" y="2830664"/>
            <wp:positionH relativeFrom="margin">
              <wp:align>right</wp:align>
            </wp:positionH>
            <wp:positionV relativeFrom="margin">
              <wp:align>center</wp:align>
            </wp:positionV>
            <wp:extent cx="1340623" cy="1916265"/>
            <wp:effectExtent l="19050" t="0" r="0" b="0"/>
            <wp:wrapSquare wrapText="bothSides"/>
            <wp:docPr id="31" name="Рисунок 8" descr="H:\- 8 А для работы 2024-25 уч.г\консультации для родителей и вос-лей  2024\Новогод консул для рлдит Костюм\578834c63236f1bb02f37e1dde366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- 8 А для работы 2024-25 уч.г\консультации для родителей и вос-лей  2024\Новогод консул для рлдит Костюм\578834c63236f1bb02f37e1dde36627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23" cy="191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Helvetica"/>
          <w:sz w:val="32"/>
          <w:szCs w:val="32"/>
        </w:rPr>
        <w:t xml:space="preserve"> </w:t>
      </w:r>
      <w:r w:rsidR="003B6FF6" w:rsidRPr="00827793">
        <w:rPr>
          <w:rFonts w:ascii="Helvetica" w:hAnsi="Helvetica" w:cs="Helvetica"/>
          <w:sz w:val="32"/>
          <w:szCs w:val="32"/>
        </w:rPr>
        <w:t xml:space="preserve">Что такое новогодний карнавал для ребенка </w:t>
      </w:r>
    </w:p>
    <w:p w:rsidR="003B6FF6" w:rsidRPr="00827793" w:rsidRDefault="003B6FF6" w:rsidP="003B6FF6">
      <w:pPr>
        <w:pStyle w:val="2"/>
        <w:shd w:val="clear" w:color="auto" w:fill="FFFFFF"/>
        <w:spacing w:before="0" w:line="240" w:lineRule="auto"/>
        <w:jc w:val="center"/>
        <w:rPr>
          <w:rFonts w:ascii="Helvetica" w:hAnsi="Helvetica" w:cs="Helvetica"/>
          <w:sz w:val="32"/>
          <w:szCs w:val="32"/>
        </w:rPr>
      </w:pPr>
      <w:r w:rsidRPr="00827793">
        <w:rPr>
          <w:rFonts w:ascii="Helvetica" w:hAnsi="Helvetica" w:cs="Helvetica"/>
          <w:sz w:val="32"/>
          <w:szCs w:val="32"/>
        </w:rPr>
        <w:t>и почему костюм важен.</w:t>
      </w:r>
    </w:p>
    <w:p w:rsidR="003B6FF6" w:rsidRPr="00827793" w:rsidRDefault="003B6FF6" w:rsidP="003B6FF6">
      <w:pPr>
        <w:pStyle w:val="content--common-blockblock-3u"/>
        <w:shd w:val="clear" w:color="auto" w:fill="FFFFFF"/>
        <w:spacing w:before="0" w:beforeAutospacing="0" w:after="250" w:afterAutospacing="0" w:line="351" w:lineRule="atLeast"/>
        <w:rPr>
          <w:sz w:val="28"/>
          <w:szCs w:val="28"/>
        </w:rPr>
      </w:pPr>
      <w:r w:rsidRPr="00827793">
        <w:rPr>
          <w:sz w:val="28"/>
          <w:szCs w:val="28"/>
        </w:rPr>
        <w:t>Любой психолог скажет вам, что главное дело в жизни ребенка – это игра. Игра полезна для развития, является формой познания себя и мира, разновидностью психотерапии. Новогодний утренник – это и есть сюжетно-ролевая игра, где есть сюжет, а у каждого ребенка есть роль. Поэтому традиционные утренники более предпочтительны для детей, чем спектакли. Они отвечают требованиям возраста и очень полезны для психического развития и благополучия ребенка. Надевая костюм, ребенок глубоко погружается в игру, получает новый опыт (полезный для его развития), заряжается эмоциями.</w:t>
      </w:r>
    </w:p>
    <w:p w:rsidR="003B6FF6" w:rsidRPr="00827793" w:rsidRDefault="003B6FF6" w:rsidP="003B6FF6">
      <w:pPr>
        <w:pStyle w:val="content--common-blockblock-3u"/>
        <w:shd w:val="clear" w:color="auto" w:fill="FFFFFF"/>
        <w:spacing w:before="75" w:beforeAutospacing="0" w:after="250" w:afterAutospacing="0" w:line="351" w:lineRule="atLeast"/>
        <w:rPr>
          <w:sz w:val="28"/>
          <w:szCs w:val="28"/>
        </w:rPr>
      </w:pPr>
      <w:r w:rsidRPr="00827793">
        <w:rPr>
          <w:sz w:val="28"/>
          <w:szCs w:val="28"/>
        </w:rPr>
        <w:t>Поэтому с профессиональной точки зрения новогодний маскарад нужен ребенку. В том числе и поэтому традиция так укоренилась - интуитивно родители чувствуют, что это полезно для ребенка, многие помнят собственные новогодние карнавалы, прислушиваются к желаниям детей.</w:t>
      </w:r>
    </w:p>
    <w:p w:rsidR="003B6FF6" w:rsidRPr="006278F5" w:rsidRDefault="003B6FF6" w:rsidP="006278F5">
      <w:pPr>
        <w:pStyle w:val="content--common-blockblock-3u"/>
        <w:shd w:val="clear" w:color="auto" w:fill="FFFFFF"/>
        <w:spacing w:before="75" w:beforeAutospacing="0" w:after="250" w:afterAutospacing="0" w:line="351" w:lineRule="atLeast"/>
        <w:rPr>
          <w:sz w:val="28"/>
          <w:szCs w:val="28"/>
        </w:rPr>
      </w:pPr>
      <w:r w:rsidRPr="00827793">
        <w:rPr>
          <w:i/>
          <w:iCs/>
          <w:sz w:val="28"/>
          <w:szCs w:val="28"/>
        </w:rPr>
        <w:t>Детство короткое и время</w:t>
      </w:r>
      <w:r>
        <w:rPr>
          <w:i/>
          <w:iCs/>
          <w:sz w:val="28"/>
          <w:szCs w:val="28"/>
        </w:rPr>
        <w:t>, когда можно поскакать вокруг ё</w:t>
      </w:r>
      <w:r w:rsidRPr="00827793">
        <w:rPr>
          <w:i/>
          <w:iCs/>
          <w:sz w:val="28"/>
          <w:szCs w:val="28"/>
        </w:rPr>
        <w:t>лки, вообразив себя зайчиком или белочкой, быстро проходит! Не лишайте детей этой простой радости. Они еще успеют устать от строгих костюмов и вечерних платьев во взрослой</w:t>
      </w:r>
      <w:r>
        <w:rPr>
          <w:i/>
          <w:iCs/>
          <w:sz w:val="28"/>
          <w:szCs w:val="28"/>
        </w:rPr>
        <w:t xml:space="preserve"> </w:t>
      </w:r>
      <w:r w:rsidRPr="00827793">
        <w:rPr>
          <w:i/>
          <w:iCs/>
          <w:sz w:val="28"/>
          <w:szCs w:val="28"/>
        </w:rPr>
        <w:t xml:space="preserve"> жизни</w:t>
      </w:r>
      <w:r w:rsidR="006278F5">
        <w:rPr>
          <w:i/>
          <w:iCs/>
          <w:sz w:val="28"/>
          <w:szCs w:val="28"/>
        </w:rPr>
        <w:t>.</w:t>
      </w:r>
    </w:p>
    <w:p w:rsidR="006278F5" w:rsidRDefault="003B6FF6" w:rsidP="006278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spacing w:val="-1"/>
          <w:kern w:val="36"/>
          <w:sz w:val="36"/>
          <w:szCs w:val="36"/>
          <w:lang w:eastAsia="ru-RU"/>
        </w:rPr>
      </w:pPr>
      <w:r w:rsidRPr="006278F5">
        <w:rPr>
          <w:rFonts w:ascii="Arial Black" w:eastAsia="Times New Roman" w:hAnsi="Arial Black" w:cs="Helvetica"/>
          <w:i/>
          <w:color w:val="548DD4" w:themeColor="text2" w:themeTint="99"/>
          <w:spacing w:val="-1"/>
          <w:kern w:val="36"/>
          <w:sz w:val="36"/>
          <w:szCs w:val="36"/>
          <w:lang w:eastAsia="ru-RU"/>
        </w:rPr>
        <w:t>Нужны ли детям карнавальные костюмы?</w:t>
      </w:r>
      <w:r w:rsidR="006278F5">
        <w:rPr>
          <w:rFonts w:ascii="Arial Black" w:eastAsia="Times New Roman" w:hAnsi="Arial Black" w:cs="Helvetica"/>
          <w:color w:val="548DD4" w:themeColor="text2" w:themeTint="99"/>
          <w:spacing w:val="-1"/>
          <w:kern w:val="36"/>
          <w:sz w:val="36"/>
          <w:szCs w:val="36"/>
          <w:lang w:eastAsia="ru-RU"/>
        </w:rPr>
        <w:t xml:space="preserve"> </w:t>
      </w:r>
      <w:r w:rsidR="006278F5">
        <w:rPr>
          <w:rFonts w:ascii="Times New Roman" w:eastAsia="Times New Roman" w:hAnsi="Times New Roman" w:cs="Times New Roman"/>
          <w:color w:val="548DD4" w:themeColor="text2" w:themeTint="99"/>
          <w:spacing w:val="-1"/>
          <w:kern w:val="36"/>
          <w:sz w:val="36"/>
          <w:szCs w:val="36"/>
          <w:lang w:eastAsia="ru-RU"/>
        </w:rPr>
        <w:t xml:space="preserve"> </w:t>
      </w:r>
    </w:p>
    <w:p w:rsidR="006278F5" w:rsidRPr="006278F5" w:rsidRDefault="006278F5" w:rsidP="006278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48DD4" w:themeColor="text2" w:themeTint="99"/>
          <w:spacing w:val="-1"/>
          <w:kern w:val="36"/>
          <w:sz w:val="36"/>
          <w:szCs w:val="36"/>
          <w:lang w:eastAsia="ru-RU"/>
        </w:rPr>
        <w:t xml:space="preserve"> </w:t>
      </w:r>
    </w:p>
    <w:p w:rsidR="003B6FF6" w:rsidRPr="003B6FF6" w:rsidRDefault="003B6FF6" w:rsidP="006278F5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Близятся новогодние праздники, а с ними – и утренники в садах и школах с традиционным маскарадом. </w:t>
      </w:r>
    </w:p>
    <w:p w:rsidR="003B6FF6" w:rsidRPr="003B6FF6" w:rsidRDefault="006278F5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Стоит ли наряжать дете</w:t>
      </w:r>
      <w:r w:rsidR="004B0B4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в карнавальные костюмы на Новы</w:t>
      </w:r>
      <w:r w:rsidR="004B0B4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й</w:t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год?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Конечно, это решает каждая семья для себя, но лично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мое мнение – обязательно! Новый год – чудо, а красочный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костюм – возможность на время перевоплотиться в кого-то другого – органичная часть этого чуда.</w:t>
      </w:r>
    </w:p>
    <w:p w:rsidR="003B6FF6" w:rsidRDefault="003B6FF6" w:rsidP="003B6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4A" w:rsidRPr="003B6FF6" w:rsidRDefault="00014C4A" w:rsidP="003B6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8F5" w:rsidRDefault="003B6FF6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lastRenderedPageBreak/>
        <w:t>– Какое значение это имеет для ребенка?</w:t>
      </w:r>
      <w:r w:rsidR="006278F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Вообще, ролевая игра с переодеваниями и перевоплощениями – о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чень важная часть развития ребё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нка. Де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 играют в каких-то персонажей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постоянно: то в пиратов, то в </w:t>
      </w:r>
      <w:proofErr w:type="spellStart"/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супергероев</w:t>
      </w:r>
      <w:proofErr w:type="spellEnd"/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то в полицию... Что дают такие игры ребенку? </w:t>
      </w:r>
    </w:p>
    <w:p w:rsidR="006278F5" w:rsidRDefault="003B6FF6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Во-первых, конечно же, развитие творческого воображения. </w:t>
      </w:r>
    </w:p>
    <w:p w:rsidR="006278F5" w:rsidRDefault="003B6FF6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Во-вторых, костюм помогает ребенку лучше понять самого себя. Перевоплощаясь в кого-то другого, он как б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 примеряет на себя черты новой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индивидуальности, новые идеи и элементы поведения. </w:t>
      </w:r>
    </w:p>
    <w:p w:rsidR="006278F5" w:rsidRPr="00014C4A" w:rsidRDefault="004B0B4E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Отсюда третий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момент – игра с переодеванием помогает развивать </w:t>
      </w:r>
      <w:proofErr w:type="spellStart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эмпатию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то есть способность сопереживать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разделять чувства других людей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Ребенок в самом буквальном смысле ставит себя на место дру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гого: как ведет себя этот герой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как он ходит, разговаривае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т, что бы он мог сказать в этой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ситуации?</w:t>
      </w:r>
    </w:p>
    <w:p w:rsidR="006278F5" w:rsidRDefault="006278F5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3B6FF6" w:rsidRPr="003B6FF6" w:rsidRDefault="00014C4A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-144145</wp:posOffset>
            </wp:positionH>
            <wp:positionV relativeFrom="margin">
              <wp:posOffset>3812540</wp:posOffset>
            </wp:positionV>
            <wp:extent cx="1959610" cy="1955800"/>
            <wp:effectExtent l="19050" t="0" r="2540" b="0"/>
            <wp:wrapSquare wrapText="bothSides"/>
            <wp:docPr id="30" name="Рисунок 7" descr="H:\- 8 А для работы 2024-25 уч.г\консультации для родителей и вос-лей  2024\Новогод консул для рлдит Костюм\55399bda-df2b-58d9-b4df-e889cbf60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- 8 А для работы 2024-25 уч.г\консультации для родителей и вос-лей  2024\Новогод консул для рлдит Костюм\55399bda-df2b-58d9-b4df-e889cbf604d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8F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 Е</w:t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сли реб</w:t>
      </w:r>
      <w:r w:rsidR="004B0B4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енок выберет не соответствующий</w:t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его полу костюм?</w:t>
      </w:r>
      <w:r w:rsidR="006278F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возрасте трех-четырех лет малыш начинает относить себя к определенному полу. Костюм может помочь ему исследовать этот вопрос, четко заявить себе и окружающим: «я – мальчик» или «я – девочка». Обычно в этом возрасте девочки хотят быть принцессами и феями, предпочитают пышные платья, балетные пачки, бантики, блестки. Это – часть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изучения и освоения собственной 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женственности и это важно, но не стоит ограничивать дочь только «</w:t>
      </w:r>
      <w:proofErr w:type="spellStart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принцессиными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платьями, если она, к примеру, захотела побыть космонавтом или дрессировщиком. Не стоит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пугаться, и если ваш </w:t>
      </w:r>
      <w:proofErr w:type="spellStart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трехлетнии</w:t>
      </w:r>
      <w:proofErr w:type="spellEnd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сын выбрал на Новый год костюм, больше подходящий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для девочки. Ребенок в этом возрасте считает, что пол че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ловека определяется его одеждой и прической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и желание поэкспериментировать с разными образами вполне естественно. У девочек происходит то же самое, но вид девочки в костюме, например, пожарного, не ка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жется нам странным. Не </w:t>
      </w:r>
      <w:proofErr w:type="spellStart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заостряи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этом внимания, а просто </w:t>
      </w:r>
      <w:proofErr w:type="spellStart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спокои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объясните малышу, что для утренника в детс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ком саду </w:t>
      </w:r>
      <w:proofErr w:type="spellStart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такои</w:t>
      </w:r>
      <w:proofErr w:type="spellEnd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костюм не </w:t>
      </w:r>
      <w:proofErr w:type="spellStart"/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подои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дет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но если ему очень хочется, он может надеть юбку дома.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Нужно ли родителям поддерживать идею маскарада и тоже перевоплощаться?</w:t>
      </w:r>
      <w:r w:rsidR="006278F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Костюмированный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праздник может стать прекрасной семейной традицией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Особенно значимым он будет для ребенка в том случае, если он сам будет участвовать в выборе костюмов, а еще лучше – если поможет их сделать. Если у него уже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есть любимая книжка, то хорошей идеей будет всей семьёй превратиться в её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героев. Можно д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аже разыграть сценку прямо под ёлкой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5B754C" w:rsidRDefault="005B754C" w:rsidP="003B6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FF6" w:rsidRDefault="003B6FF6" w:rsidP="005B754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Какие костюмы предпочесть – самодельные или покупные?</w:t>
      </w:r>
      <w:r w:rsidR="005B754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Покупные костюмы обычно довольно сильно детализированы. Для развития творческого мышления ребенка будет лучше, если вы постараетесь вместе как-то дополни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ть или слегка изменить покупной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костюм, в идеале – придумать и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сделать свой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5B754C" w:rsidRPr="005B754C" w:rsidRDefault="005B754C" w:rsidP="005B754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3B6FF6" w:rsidRDefault="00014C4A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46860" cy="1550035"/>
            <wp:effectExtent l="19050" t="0" r="0" b="0"/>
            <wp:wrapSquare wrapText="bothSides"/>
            <wp:docPr id="25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Стои</w:t>
      </w:r>
      <w:r w:rsidR="004B0B4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 преображаться только на Новый</w:t>
      </w:r>
      <w:r w:rsidR="003B6FF6"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год или чаще, в повседневных играх?</w:t>
      </w:r>
      <w:r w:rsidR="005B754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Перевоплощение в разных героев, несомненно, очень полезн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 для ребенка не только на Новый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год, но и в повседневных играх. Это не значит, что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вам придется покупать ему целый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шкаф костюмов на все случаи жизни: здесь как раз придет на помощь сил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 воображения. Из полотенца вый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дет отличная мантия волшебника или плащ </w:t>
      </w:r>
      <w:proofErr w:type="spellStart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супергероя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лист фольги превратится в корону, кухонная миска – в шлем рыцаря или строительную каску, старые очки без стекол помогут стать Гарри </w:t>
      </w:r>
      <w:proofErr w:type="spellStart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Поттером</w:t>
      </w:r>
      <w:proofErr w:type="spellEnd"/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а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тюлевая занавеска – принцессой или балериной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Здесь важно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именно то, что во власти детей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– переназначить привычные вещи, включить их в и</w:t>
      </w:r>
      <w:r w:rsidR="005B754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гру и сделать частью сказочного мира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Кроме того, когда они используют, напр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имер, карандаш вместо волшебной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палочки или кубик вместо телефона, в этом проявляется и развивается символическое, абстра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ктное мышление. То есть в какой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-то мере ролевая игра с костюмами готовит маленького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ребенка к овладению математикой</w:t>
      </w:r>
      <w:r w:rsidR="003B6FF6"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чтением, письмом.</w:t>
      </w:r>
    </w:p>
    <w:p w:rsidR="005B754C" w:rsidRPr="003B6FF6" w:rsidRDefault="005B754C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B754C" w:rsidRDefault="003B6FF6" w:rsidP="003B6FF6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– С какого возраста можно начинать перевоплощаться в новые образы?</w:t>
      </w:r>
      <w:r w:rsidR="005B754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Силами родителей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– хоть с рождения. Но сами дети лет с двух начинают переодеваться. Обычно это игры в животных и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ли надевание родительских вещей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</w:p>
    <w:p w:rsidR="003B6FF6" w:rsidRPr="007D26B8" w:rsidRDefault="003B6FF6" w:rsidP="007D26B8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особенно обуви как вещественног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 символа взрослого, который</w:t>
      </w:r>
      <w:r w:rsidR="005B754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её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носит. Малыш, который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сам еще мало 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что может контролировать в своей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жизни, надевая мамины туфли или папины кроссовки, как бы символически заявляет, что он «вырос» и отправляется исследовать мир. Поэтому, кстати, из всего костюма </w:t>
      </w:r>
      <w:proofErr w:type="gramStart"/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принцессы</w:t>
      </w:r>
      <w:proofErr w:type="gramEnd"/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совсем маленькая девочка может взять только туфли, зато требовать надевать их не то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лько на Новый год, а вообще каждый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день. Но на самом деле любовь к перевоплощению не заканчивается никогда, она просто видоизменяется. Читая к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нигу или смотря фильм, взрослый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человек фактически делает то же самое, сопереживая героям и представляя себя на их месте. Актеры, певцы, арти</w:t>
      </w:r>
      <w:r w:rsidR="004B0B4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сты делают перевоплощение своей профессией</w:t>
      </w:r>
      <w:r w:rsidRPr="003B6FF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3B6FF6" w:rsidRDefault="003B6FF6" w:rsidP="003B6FF6"/>
    <w:p w:rsidR="005B754C" w:rsidRDefault="00014C4A" w:rsidP="007D2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C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3941" cy="2414289"/>
            <wp:effectExtent l="19050" t="0" r="0" b="0"/>
            <wp:docPr id="22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61" cy="241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E0" w:rsidRPr="003B6FF6" w:rsidRDefault="000028E0">
      <w:pPr>
        <w:rPr>
          <w:rFonts w:ascii="Times New Roman" w:hAnsi="Times New Roman" w:cs="Times New Roman"/>
          <w:sz w:val="28"/>
          <w:szCs w:val="28"/>
        </w:rPr>
      </w:pPr>
    </w:p>
    <w:sectPr w:rsidR="000028E0" w:rsidRPr="003B6FF6" w:rsidSect="00827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FF6"/>
    <w:rsid w:val="000028E0"/>
    <w:rsid w:val="00014C4A"/>
    <w:rsid w:val="003B6FF6"/>
    <w:rsid w:val="004B0B4E"/>
    <w:rsid w:val="005B754C"/>
    <w:rsid w:val="006278F5"/>
    <w:rsid w:val="007D26B8"/>
    <w:rsid w:val="00AC1B99"/>
    <w:rsid w:val="00BF010F"/>
    <w:rsid w:val="00D8036E"/>
    <w:rsid w:val="00F9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F6"/>
  </w:style>
  <w:style w:type="paragraph" w:styleId="1">
    <w:name w:val="heading 1"/>
    <w:basedOn w:val="a"/>
    <w:link w:val="10"/>
    <w:uiPriority w:val="9"/>
    <w:qFormat/>
    <w:rsid w:val="003B6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F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6F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tent--common-blockblock-3u">
    <w:name w:val="content--common-block__block-3u"/>
    <w:basedOn w:val="a"/>
    <w:rsid w:val="003B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2024-12-04T12:12:00Z</dcterms:created>
  <dcterms:modified xsi:type="dcterms:W3CDTF">2024-12-16T04:03:00Z</dcterms:modified>
</cp:coreProperties>
</file>