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98F6" w14:textId="77777777" w:rsidR="00EC248D" w:rsidRPr="00A65A12" w:rsidRDefault="00000000">
      <w:pPr>
        <w:pStyle w:val="1"/>
        <w:spacing w:before="71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АННОТАЦИЯ</w:t>
      </w:r>
    </w:p>
    <w:p w14:paraId="69F8DC66" w14:textId="77777777" w:rsidR="00EC248D" w:rsidRPr="00A65A12" w:rsidRDefault="00000000">
      <w:pPr>
        <w:ind w:left="627" w:right="635"/>
        <w:jc w:val="center"/>
        <w:rPr>
          <w:rFonts w:ascii="PT Astra Serif" w:hAnsi="PT Astra Serif"/>
          <w:b/>
        </w:rPr>
      </w:pPr>
      <w:r w:rsidRPr="00A65A12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A65A12">
        <w:rPr>
          <w:rFonts w:ascii="PT Astra Serif" w:hAnsi="PT Astra Serif"/>
          <w:b/>
          <w:spacing w:val="-57"/>
        </w:rPr>
        <w:t xml:space="preserve"> </w:t>
      </w:r>
      <w:r w:rsidRPr="00A65A12">
        <w:rPr>
          <w:rFonts w:ascii="PT Astra Serif" w:hAnsi="PT Astra Serif"/>
          <w:b/>
        </w:rPr>
        <w:t>в</w:t>
      </w:r>
      <w:r w:rsidRPr="00A65A12">
        <w:rPr>
          <w:rFonts w:ascii="PT Astra Serif" w:hAnsi="PT Astra Serif"/>
          <w:b/>
          <w:spacing w:val="-2"/>
        </w:rPr>
        <w:t xml:space="preserve"> </w:t>
      </w:r>
      <w:r w:rsidRPr="00A65A12">
        <w:rPr>
          <w:rFonts w:ascii="PT Astra Serif" w:hAnsi="PT Astra Serif"/>
          <w:b/>
        </w:rPr>
        <w:t>области музыкального искусства</w:t>
      </w:r>
    </w:p>
    <w:p w14:paraId="0B2C1664" w14:textId="1734ABB8" w:rsidR="00EC248D" w:rsidRPr="00A65A12" w:rsidRDefault="00000000">
      <w:pPr>
        <w:pStyle w:val="1"/>
        <w:spacing w:line="480" w:lineRule="auto"/>
        <w:ind w:right="631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«Народные инструменты» по учебному предмету «Хоровой класс»</w:t>
      </w:r>
      <w:r w:rsidRPr="00A65A12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Разработчик: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="001651F4" w:rsidRPr="00A65A12">
        <w:rPr>
          <w:rFonts w:ascii="PT Astra Serif" w:hAnsi="PT Astra Serif"/>
          <w:sz w:val="22"/>
          <w:szCs w:val="22"/>
        </w:rPr>
        <w:t>Григорьева Н.Н.</w:t>
      </w:r>
    </w:p>
    <w:p w14:paraId="3563ABEE" w14:textId="77777777" w:rsidR="00EC248D" w:rsidRPr="00A65A12" w:rsidRDefault="00000000">
      <w:pPr>
        <w:pStyle w:val="a3"/>
        <w:ind w:right="102"/>
        <w:jc w:val="both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Учебный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предмет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«Хоровой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класс»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является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обязательной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частью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Программы,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входит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предметную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область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«Музыкальное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исполнительство»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находится</w:t>
      </w:r>
      <w:r w:rsidRPr="00A65A12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внутренней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взаимосвязи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всеми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предметами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Программы,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направлен</w:t>
      </w:r>
      <w:r w:rsidRPr="00A65A12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на</w:t>
      </w:r>
      <w:r w:rsidRPr="00A65A12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создание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условий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для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художественного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образования.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Эстетического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воспитания,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духовно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–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нравственного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развития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детей.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Приобретения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ими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основ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исполнительской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хоровой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культуры, а также для выявления одаренных детей в области музыкального искусства с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целью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их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подготовки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поступлению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образовательные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учреждения,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реализующие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основные</w:t>
      </w:r>
      <w:r w:rsidRPr="00A65A12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профессиональные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образовательные</w:t>
      </w:r>
      <w:r w:rsidRPr="00A65A12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программы в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области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искусств.</w:t>
      </w:r>
    </w:p>
    <w:p w14:paraId="4BC7ACBE" w14:textId="77777777" w:rsidR="00EC248D" w:rsidRPr="00A65A12" w:rsidRDefault="00000000">
      <w:pPr>
        <w:pStyle w:val="a3"/>
        <w:ind w:right="106"/>
        <w:jc w:val="both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Программа учебного предмета «Хоровой класс» разработана на основе и с учетом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федеральных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государственных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требований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дополнительной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предпрофессиональной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общеобразовательной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области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музыкального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искусства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«Народные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инструменты»,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 соответствии с объемом времени, предусмотренным на данный предмет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ФГТ.</w:t>
      </w:r>
    </w:p>
    <w:p w14:paraId="463AC259" w14:textId="77777777" w:rsidR="00EC248D" w:rsidRPr="00A65A12" w:rsidRDefault="00000000">
      <w:pPr>
        <w:pStyle w:val="a3"/>
        <w:ind w:right="106" w:firstLine="767"/>
        <w:jc w:val="right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Цель</w:t>
      </w:r>
      <w:r w:rsidRPr="00A65A12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программы:</w:t>
      </w:r>
      <w:r w:rsidRPr="00A65A12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развитие</w:t>
      </w:r>
      <w:r w:rsidRPr="00A65A12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музыкально</w:t>
      </w:r>
      <w:r w:rsidRPr="00A65A12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–</w:t>
      </w:r>
      <w:r w:rsidRPr="00A65A12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творческих</w:t>
      </w:r>
      <w:r w:rsidRPr="00A65A12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способностей</w:t>
      </w:r>
      <w:r w:rsidRPr="00A65A12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учащегося</w:t>
      </w:r>
      <w:r w:rsidRPr="00A65A12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на</w:t>
      </w:r>
      <w:r w:rsidRPr="00A65A12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основе</w:t>
      </w:r>
      <w:r w:rsidRPr="00A65A12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приобретенных</w:t>
      </w:r>
      <w:r w:rsidRPr="00A65A12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им</w:t>
      </w:r>
      <w:r w:rsidRPr="00A65A12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знаний, умений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</w:t>
      </w:r>
      <w:r w:rsidRPr="00A65A12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навыков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области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хорового</w:t>
      </w:r>
      <w:r w:rsidRPr="00A65A12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исполнительства.</w:t>
      </w:r>
    </w:p>
    <w:p w14:paraId="573EBB8E" w14:textId="77777777" w:rsidR="00EC248D" w:rsidRPr="00A65A12" w:rsidRDefault="00000000">
      <w:pPr>
        <w:pStyle w:val="a3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Форма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проведения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аудиторного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учебного</w:t>
      </w:r>
      <w:r w:rsidRPr="00A65A12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занятия</w:t>
      </w:r>
      <w:r w:rsidRPr="00A65A12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– групповая.</w:t>
      </w:r>
      <w:r w:rsidRPr="00A65A12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Занятия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проводятся</w:t>
      </w:r>
      <w:r w:rsidRPr="00A65A12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соответствии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 учебным</w:t>
      </w:r>
      <w:r w:rsidRPr="00A65A12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планом.</w:t>
      </w:r>
      <w:r w:rsidRPr="00A65A12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Срок освоения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программы –1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года</w:t>
      </w:r>
      <w:r w:rsidRPr="00A65A12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(1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класс).</w:t>
      </w:r>
    </w:p>
    <w:p w14:paraId="1CAE0DA8" w14:textId="77777777" w:rsidR="00EC248D" w:rsidRPr="00A65A12" w:rsidRDefault="00000000">
      <w:pPr>
        <w:pStyle w:val="a3"/>
        <w:rPr>
          <w:rFonts w:ascii="PT Astra Serif" w:hAnsi="PT Astra Serif"/>
          <w:sz w:val="22"/>
          <w:szCs w:val="22"/>
        </w:rPr>
      </w:pPr>
      <w:r w:rsidRPr="00A65A12">
        <w:rPr>
          <w:rFonts w:ascii="PT Astra Serif" w:hAnsi="PT Astra Serif"/>
          <w:sz w:val="22"/>
          <w:szCs w:val="22"/>
        </w:rPr>
        <w:t>В</w:t>
      </w:r>
      <w:r w:rsidRPr="00A65A12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программе</w:t>
      </w:r>
      <w:r w:rsidRPr="00A65A12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приведены</w:t>
      </w:r>
      <w:r w:rsidRPr="00A65A12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примерные</w:t>
      </w:r>
      <w:r w:rsidRPr="00A65A12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репертуарные</w:t>
      </w:r>
      <w:r w:rsidRPr="00A65A12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списки,</w:t>
      </w:r>
      <w:r w:rsidRPr="00A65A12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даны</w:t>
      </w:r>
      <w:r w:rsidRPr="00A65A12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требования</w:t>
      </w:r>
      <w:r w:rsidRPr="00A65A12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</w:t>
      </w:r>
      <w:r w:rsidRPr="00A65A12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уровню подготовки обучающихся, формы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и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методы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контроля, системы</w:t>
      </w:r>
      <w:r w:rsidRPr="00A65A12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65A12">
        <w:rPr>
          <w:rFonts w:ascii="PT Astra Serif" w:hAnsi="PT Astra Serif"/>
          <w:sz w:val="22"/>
          <w:szCs w:val="22"/>
        </w:rPr>
        <w:t>оценок.</w:t>
      </w:r>
    </w:p>
    <w:sectPr w:rsidR="00EC248D" w:rsidRPr="00A65A12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48D"/>
    <w:rsid w:val="001651F4"/>
    <w:rsid w:val="00A65A12"/>
    <w:rsid w:val="00E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9D80"/>
  <w15:docId w15:val="{932BDC35-BB02-4430-A84A-227AC12D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99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2023-02-03T09:00:00Z</cp:lastPrinted>
  <dcterms:created xsi:type="dcterms:W3CDTF">2022-12-15T08:31:00Z</dcterms:created>
  <dcterms:modified xsi:type="dcterms:W3CDTF">2023-02-03T09:00:00Z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