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1001pt;width:419.55pt;height:595.3pt;mso-position-horizontal-relative:page;mso-position-vertical-relative:page;z-index:-15979008" coordorigin="0,0" coordsize="8391,11906">
            <v:shape style="position:absolute;left:0;top:0;width:8391;height:11906" type="#_x0000_t75" stroked="false">
              <v:imagedata r:id="rId5" o:title=""/>
            </v:shape>
            <v:shape style="position:absolute;left:3930;top:821;width:531;height:493" coordorigin="3930,821" coordsize="531,493" path="m4185,1313l4185,1183,4184,1171,4184,1169,4182,1159,4179,1148,4176,1138,4171,1128,4161,1111,4149,1095,4136,1080,4122,1067,4107,1054,4092,1042,4063,1019,4053,1011,4045,1005,4035,997,4036,1012,4036,1018,4038,1033,4038,1035,4039,1038,4040,1041,4041,1044,4045,1054,4050,1064,4057,1074,4064,1082,4094,1116,4104,1127,4109,1133,4113,1138,4120,1154,4114,1165,4094,1169,4087,1166,4081,1160,4065,1143,4048,1125,4033,1107,4019,1088,4003,1062,3992,1035,3984,1006,3983,976,3983,953,3983,930,3981,906,3978,883,3976,872,3972,862,3967,853,3960,844,3952,835,3942,828,3930,821,3930,976,3930,1016,3932,1029,3933,1041,3936,1055,3939,1068,3944,1081,3949,1094,3960,1114,3972,1133,3986,1151,4001,1168,4022,1189,4044,1208,4067,1227,4090,1245,4175,1306,4179,1309,4185,1313xm4461,821l4449,828,4439,835,4431,844,4424,853,4419,862,4415,872,4412,883,4409,906,4408,930,4408,959,4408,976,4406,1006,4399,1035,4387,1062,4372,1088,4357,1107,4342,1125,4326,1143,4309,1160,4303,1166,4296,1169,4277,1165,4270,1154,4278,1138,4282,1132,4286,1127,4296,1116,4326,1082,4334,1074,4340,1064,4345,1054,4350,1044,4350,1041,4352,1038,4352,1034,4353,1033,4354,1018,4355,1011,4355,997,4346,1005,4337,1011,4299,1042,4284,1054,4269,1067,4255,1080,4241,1095,4230,1111,4220,1128,4215,1138,4212,1148,4209,1159,4207,1171,4206,1183,4206,1313,4216,1306,4300,1245,4324,1227,4347,1208,4369,1189,4388,1169,4390,1168,4405,1151,4418,1133,4431,1114,4441,1094,4447,1081,4451,1068,4455,1055,4457,1041,4459,1029,4460,1016,4460,976,4461,821xe" filled="true" fillcolor="#445776" stroked="false">
              <v:path arrowok="t"/>
              <v:fill type="solid"/>
            </v:shape>
            <v:shape style="position:absolute;left:3942;top:737;width:507;height:305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spacing w:before="0"/>
        <w:ind w:left="158" w:right="158" w:firstLine="0"/>
        <w:jc w:val="center"/>
        <w:rPr>
          <w:rFonts w:ascii="Trebuchet MS" w:hAnsi="Trebuchet MS"/>
          <w:sz w:val="14"/>
        </w:rPr>
      </w:pPr>
      <w:r>
        <w:rPr>
          <w:rFonts w:ascii="Trebuchet MS" w:hAnsi="Trebuchet MS"/>
          <w:color w:val="231F20"/>
          <w:w w:val="105"/>
          <w:sz w:val="14"/>
        </w:rPr>
        <w:t>Федеральное</w:t>
      </w:r>
      <w:r>
        <w:rPr>
          <w:rFonts w:ascii="Trebuchet MS" w:hAnsi="Trebuchet MS"/>
          <w:color w:val="231F20"/>
          <w:spacing w:val="17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государственное</w:t>
      </w:r>
      <w:r>
        <w:rPr>
          <w:rFonts w:ascii="Trebuchet MS" w:hAnsi="Trebuchet MS"/>
          <w:color w:val="231F20"/>
          <w:spacing w:val="18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бюджетное</w:t>
      </w:r>
      <w:r>
        <w:rPr>
          <w:rFonts w:ascii="Trebuchet MS" w:hAnsi="Trebuchet MS"/>
          <w:color w:val="231F20"/>
          <w:spacing w:val="18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учреждение</w:t>
      </w:r>
    </w:p>
    <w:p>
      <w:pPr>
        <w:spacing w:before="79"/>
        <w:ind w:left="158" w:right="158" w:firstLine="0"/>
        <w:jc w:val="center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110"/>
          <w:sz w:val="19"/>
        </w:rPr>
        <w:t>«ЦЕНТР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ЗАЩИТЫ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ПРАВ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И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ИНТЕРЕСОВ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ДЕТЕЙ»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Heading1"/>
        <w:spacing w:before="136"/>
      </w:pPr>
      <w:r>
        <w:rPr>
          <w:color w:val="00A650"/>
          <w:w w:val="105"/>
        </w:rPr>
        <w:t>ПРОСТЫЕ</w:t>
      </w:r>
      <w:r>
        <w:rPr>
          <w:color w:val="00A650"/>
          <w:spacing w:val="65"/>
          <w:w w:val="105"/>
        </w:rPr>
        <w:t> </w:t>
      </w:r>
      <w:r>
        <w:rPr>
          <w:color w:val="00A650"/>
          <w:w w:val="105"/>
        </w:rPr>
        <w:t>ПРАВИЛА</w:t>
      </w:r>
    </w:p>
    <w:p>
      <w:pPr>
        <w:pStyle w:val="Heading2"/>
        <w:spacing w:before="539"/>
        <w:ind w:left="158" w:right="158"/>
        <w:jc w:val="center"/>
      </w:pPr>
      <w:r>
        <w:rPr>
          <w:color w:val="00A650"/>
          <w:w w:val="110"/>
        </w:rPr>
        <w:t>профилактика</w:t>
      </w:r>
      <w:r>
        <w:rPr>
          <w:color w:val="00A650"/>
          <w:spacing w:val="-19"/>
          <w:w w:val="110"/>
        </w:rPr>
        <w:t> </w:t>
      </w:r>
      <w:r>
        <w:rPr>
          <w:color w:val="00A650"/>
          <w:w w:val="110"/>
        </w:rPr>
        <w:t>употребления</w:t>
      </w:r>
      <w:r>
        <w:rPr>
          <w:color w:val="00A650"/>
          <w:spacing w:val="-19"/>
          <w:w w:val="110"/>
        </w:rPr>
        <w:t> </w:t>
      </w:r>
      <w:r>
        <w:rPr>
          <w:color w:val="00A650"/>
          <w:w w:val="110"/>
        </w:rPr>
        <w:t>табака</w:t>
      </w:r>
    </w:p>
    <w:p>
      <w:pPr>
        <w:spacing w:line="316" w:lineRule="auto" w:before="104"/>
        <w:ind w:left="158" w:right="156" w:firstLine="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00A650"/>
          <w:w w:val="110"/>
          <w:sz w:val="28"/>
        </w:rPr>
        <w:t>и</w:t>
      </w:r>
      <w:r>
        <w:rPr>
          <w:rFonts w:ascii="Trebuchet MS" w:hAnsi="Trebuchet MS"/>
          <w:b/>
          <w:color w:val="00A650"/>
          <w:spacing w:val="-12"/>
          <w:w w:val="110"/>
          <w:sz w:val="28"/>
        </w:rPr>
        <w:t> </w:t>
      </w:r>
      <w:r>
        <w:rPr>
          <w:rFonts w:ascii="Trebuchet MS" w:hAnsi="Trebuchet MS"/>
          <w:b/>
          <w:color w:val="00A650"/>
          <w:w w:val="110"/>
          <w:sz w:val="28"/>
        </w:rPr>
        <w:t>иной</w:t>
      </w:r>
      <w:r>
        <w:rPr>
          <w:rFonts w:ascii="Trebuchet MS" w:hAnsi="Trebuchet MS"/>
          <w:b/>
          <w:color w:val="00A650"/>
          <w:spacing w:val="-11"/>
          <w:w w:val="110"/>
          <w:sz w:val="28"/>
        </w:rPr>
        <w:t> </w:t>
      </w:r>
      <w:r>
        <w:rPr>
          <w:rFonts w:ascii="Trebuchet MS" w:hAnsi="Trebuchet MS"/>
          <w:b/>
          <w:color w:val="00A650"/>
          <w:w w:val="110"/>
          <w:sz w:val="28"/>
        </w:rPr>
        <w:t>никотинсодержащей</w:t>
      </w:r>
      <w:r>
        <w:rPr>
          <w:rFonts w:ascii="Trebuchet MS" w:hAnsi="Trebuchet MS"/>
          <w:b/>
          <w:color w:val="00A650"/>
          <w:spacing w:val="-11"/>
          <w:w w:val="110"/>
          <w:sz w:val="28"/>
        </w:rPr>
        <w:t> </w:t>
      </w:r>
      <w:r>
        <w:rPr>
          <w:rFonts w:ascii="Trebuchet MS" w:hAnsi="Trebuchet MS"/>
          <w:b/>
          <w:color w:val="00A650"/>
          <w:w w:val="110"/>
          <w:sz w:val="28"/>
        </w:rPr>
        <w:t>продукции</w:t>
      </w:r>
      <w:r>
        <w:rPr>
          <w:rFonts w:ascii="Trebuchet MS" w:hAnsi="Trebuchet MS"/>
          <w:b/>
          <w:color w:val="00A650"/>
          <w:spacing w:val="-90"/>
          <w:w w:val="110"/>
          <w:sz w:val="28"/>
        </w:rPr>
        <w:t> </w:t>
      </w:r>
      <w:r>
        <w:rPr>
          <w:rFonts w:ascii="Trebuchet MS" w:hAnsi="Trebuchet MS"/>
          <w:b/>
          <w:color w:val="00A650"/>
          <w:w w:val="110"/>
          <w:sz w:val="28"/>
        </w:rPr>
        <w:t>среди</w:t>
      </w:r>
      <w:r>
        <w:rPr>
          <w:rFonts w:ascii="Trebuchet MS" w:hAnsi="Trebuchet MS"/>
          <w:b/>
          <w:color w:val="00A650"/>
          <w:spacing w:val="-20"/>
          <w:w w:val="110"/>
          <w:sz w:val="28"/>
        </w:rPr>
        <w:t> </w:t>
      </w:r>
      <w:r>
        <w:rPr>
          <w:rFonts w:ascii="Trebuchet MS" w:hAnsi="Trebuchet MS"/>
          <w:b/>
          <w:color w:val="00A650"/>
          <w:w w:val="110"/>
          <w:sz w:val="28"/>
        </w:rPr>
        <w:t>обучающихся</w:t>
      </w:r>
    </w:p>
    <w:p>
      <w:pPr>
        <w:pStyle w:val="BodyText"/>
        <w:rPr>
          <w:rFonts w:ascii="Trebuchet MS"/>
          <w:b/>
          <w:sz w:val="32"/>
        </w:rPr>
      </w:pPr>
    </w:p>
    <w:p>
      <w:pPr>
        <w:pStyle w:val="BodyText"/>
        <w:spacing w:before="6"/>
        <w:rPr>
          <w:rFonts w:ascii="Trebuchet MS"/>
          <w:b/>
          <w:sz w:val="25"/>
        </w:rPr>
      </w:pPr>
    </w:p>
    <w:p>
      <w:pPr>
        <w:spacing w:before="0"/>
        <w:ind w:left="158" w:right="158" w:firstLine="0"/>
        <w:jc w:val="center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ПАМЯТКИ</w:t>
      </w:r>
      <w:r>
        <w:rPr>
          <w:rFonts w:ascii="Trebuchet MS" w:hAnsi="Trebuchet MS"/>
          <w:color w:val="231F20"/>
          <w:spacing w:val="13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ДЛЯ</w:t>
      </w:r>
      <w:r>
        <w:rPr>
          <w:rFonts w:ascii="Trebuchet MS" w:hAnsi="Trebuchet MS"/>
          <w:color w:val="231F20"/>
          <w:spacing w:val="13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ПЕДАГОГОВ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9"/>
        <w:rPr>
          <w:rFonts w:ascii="Trebuchet MS"/>
          <w:sz w:val="31"/>
        </w:rPr>
      </w:pPr>
    </w:p>
    <w:p>
      <w:pPr>
        <w:spacing w:before="0"/>
        <w:ind w:left="158" w:right="158" w:firstLine="0"/>
        <w:jc w:val="center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Москва,</w:t>
      </w:r>
      <w:r>
        <w:rPr>
          <w:rFonts w:ascii="Trebuchet MS" w:hAnsi="Trebuchet MS"/>
          <w:color w:val="231F20"/>
          <w:spacing w:val="-7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2023</w:t>
      </w:r>
    </w:p>
    <w:p>
      <w:pPr>
        <w:spacing w:after="0"/>
        <w:jc w:val="center"/>
        <w:rPr>
          <w:rFonts w:ascii="Trebuchet MS" w:hAnsi="Trebuchet MS"/>
          <w:sz w:val="20"/>
        </w:rPr>
        <w:sectPr>
          <w:type w:val="continuous"/>
          <w:pgSz w:w="8400" w:h="11910"/>
          <w:pgMar w:top="1100" w:bottom="280" w:left="760" w:right="76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419.277588pt;margin-top:-.000028pt;width:419.8pt;height:595.3pt;mso-position-horizontal-relative:page;mso-position-vertical-relative:page;z-index:-15977984" coordorigin="8386,0" coordsize="8396,11906">
            <v:shape style="position:absolute;left:8385;top:11622;width:8396;height:284" type="#_x0000_t75" stroked="false">
              <v:imagedata r:id="rId7" o:title=""/>
            </v:shape>
            <v:rect style="position:absolute;left:8385;top:0;width:10;height:11906" filled="true" fillcolor="#231f2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2"/>
        </w:rPr>
      </w:pPr>
    </w:p>
    <w:p>
      <w:pPr>
        <w:pStyle w:val="BodyText"/>
        <w:ind w:left="11794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33.2pt;height:36.050pt;mso-position-horizontal-relative:char;mso-position-vertical-relative:line" coordorigin="0,0" coordsize="664,721">
            <v:shape style="position:absolute;left:0;top:105;width:664;height:616" coordorigin="0,105" coordsize="664,616" path="m318,721l318,558,317,543,317,541,315,528,312,518,309,508,305,498,301,489,289,467,274,447,257,429,239,412,221,397,202,381,157,345,132,325,133,345,133,352,135,370,135,372,136,376,138,380,139,383,144,397,151,409,159,421,168,432,206,474,218,488,224,494,229,502,238,521,229,535,205,541,197,536,189,529,168,507,148,485,129,463,111,439,92,406,77,373,68,337,66,299,66,270,66,241,64,212,60,183,57,169,52,157,46,145,37,134,29,126,20,118,11,112,0,105,0,325,0,337,1,345,1,356,3,370,4,380,7,398,11,414,17,431,24,446,37,472,53,495,70,518,89,539,115,565,142,589,171,612,200,634,306,711,311,716,318,721xm663,241l663,105,652,112,643,118,634,126,626,134,617,145,611,157,606,169,603,183,599,212,597,241,597,277,597,299,595,337,586,373,572,406,552,439,534,463,515,485,495,507,474,529,466,536,458,541,434,535,425,521,434,502,439,494,445,488,458,474,495,432,504,421,513,409,519,397,524,383,526,380,527,376,528,372,528,372,528,372,528,370,530,351,532,325,506,345,497,352,461,381,442,397,424,412,406,429,389,447,374,467,362,489,358,498,354,508,351,518,348,528,346,543,345,558,345,721,352,716,357,711,463,634,492,612,521,589,548,565,573,541,574,539,593,518,610,495,626,472,639,446,646,431,652,414,656,398,659,380,661,368,662,356,663,345,663,339,663,325,663,241xe" filled="true" fillcolor="#445776" stroked="false">
              <v:path arrowok="t"/>
              <v:fill type="solid"/>
            </v:shape>
            <v:shape style="position:absolute;left:257;top:0;width:148;height:148" type="#_x0000_t75" stroked="false">
              <v:imagedata r:id="rId8" o:title=""/>
            </v:shape>
            <v:shape style="position:absolute;left:202;top:35;width:446;height:345" coordorigin="203,36" coordsize="446,345" path="m572,36l502,60,329,227,302,247,270,263,236,269,203,256,330,380,332,381,332,380,616,105,648,75,597,41,585,38,572,36xe" filled="true" fillcolor="#f26453" stroked="false">
              <v:path arrowok="t"/>
              <v:fill type="solid"/>
            </v:shape>
            <v:shape style="position:absolute;left:14;top:35;width:319;height:233" type="#_x0000_t75" stroked="false">
              <v:imagedata r:id="rId9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102"/>
        <w:ind w:left="8848" w:right="498"/>
        <w:jc w:val="center"/>
        <w:rPr>
          <w:rFonts w:ascii="Trebuchet MS" w:hAnsi="Trebuchet MS"/>
        </w:rPr>
      </w:pPr>
      <w:r>
        <w:rPr>
          <w:rFonts w:ascii="Trebuchet MS" w:hAnsi="Trebuchet MS"/>
          <w:color w:val="231F20"/>
          <w:w w:val="105"/>
        </w:rPr>
        <w:t>Федеральное</w:t>
      </w:r>
      <w:r>
        <w:rPr>
          <w:rFonts w:ascii="Trebuchet MS" w:hAnsi="Trebuchet MS"/>
          <w:color w:val="231F20"/>
          <w:spacing w:val="-10"/>
          <w:w w:val="105"/>
        </w:rPr>
        <w:t> </w:t>
      </w:r>
      <w:r>
        <w:rPr>
          <w:rFonts w:ascii="Trebuchet MS" w:hAnsi="Trebuchet MS"/>
          <w:color w:val="231F20"/>
          <w:w w:val="105"/>
        </w:rPr>
        <w:t>государственное</w:t>
      </w:r>
      <w:r>
        <w:rPr>
          <w:rFonts w:ascii="Trebuchet MS" w:hAnsi="Trebuchet MS"/>
          <w:color w:val="231F20"/>
          <w:spacing w:val="-10"/>
          <w:w w:val="105"/>
        </w:rPr>
        <w:t> </w:t>
      </w:r>
      <w:r>
        <w:rPr>
          <w:rFonts w:ascii="Trebuchet MS" w:hAnsi="Trebuchet MS"/>
          <w:color w:val="231F20"/>
          <w:w w:val="105"/>
        </w:rPr>
        <w:t>бюджетное</w:t>
      </w:r>
      <w:r>
        <w:rPr>
          <w:rFonts w:ascii="Trebuchet MS" w:hAnsi="Trebuchet MS"/>
          <w:color w:val="231F20"/>
          <w:spacing w:val="-10"/>
          <w:w w:val="105"/>
        </w:rPr>
        <w:t> </w:t>
      </w:r>
      <w:r>
        <w:rPr>
          <w:rFonts w:ascii="Trebuchet MS" w:hAnsi="Trebuchet MS"/>
          <w:color w:val="231F20"/>
          <w:w w:val="105"/>
        </w:rPr>
        <w:t>учреждение</w:t>
      </w:r>
    </w:p>
    <w:p>
      <w:pPr>
        <w:spacing w:before="95"/>
        <w:ind w:left="8848" w:right="498" w:firstLine="0"/>
        <w:jc w:val="center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w w:val="105"/>
          <w:sz w:val="24"/>
        </w:rPr>
        <w:t>«ЦЕНТР</w:t>
      </w:r>
      <w:r>
        <w:rPr>
          <w:rFonts w:ascii="Trebuchet MS" w:hAnsi="Trebuchet MS"/>
          <w:color w:val="231F20"/>
          <w:spacing w:val="15"/>
          <w:w w:val="105"/>
          <w:sz w:val="24"/>
        </w:rPr>
        <w:t> </w:t>
      </w:r>
      <w:r>
        <w:rPr>
          <w:rFonts w:ascii="Trebuchet MS" w:hAnsi="Trebuchet MS"/>
          <w:color w:val="231F20"/>
          <w:w w:val="105"/>
          <w:sz w:val="24"/>
        </w:rPr>
        <w:t>ЗАЩИТЫ</w:t>
      </w:r>
      <w:r>
        <w:rPr>
          <w:rFonts w:ascii="Trebuchet MS" w:hAnsi="Trebuchet MS"/>
          <w:color w:val="231F20"/>
          <w:spacing w:val="15"/>
          <w:w w:val="105"/>
          <w:sz w:val="24"/>
        </w:rPr>
        <w:t> </w:t>
      </w:r>
      <w:r>
        <w:rPr>
          <w:rFonts w:ascii="Trebuchet MS" w:hAnsi="Trebuchet MS"/>
          <w:color w:val="231F20"/>
          <w:w w:val="105"/>
          <w:sz w:val="24"/>
        </w:rPr>
        <w:t>ПРАВ</w:t>
      </w:r>
      <w:r>
        <w:rPr>
          <w:rFonts w:ascii="Trebuchet MS" w:hAnsi="Trebuchet MS"/>
          <w:color w:val="231F20"/>
          <w:spacing w:val="15"/>
          <w:w w:val="105"/>
          <w:sz w:val="24"/>
        </w:rPr>
        <w:t> </w:t>
      </w:r>
      <w:r>
        <w:rPr>
          <w:rFonts w:ascii="Trebuchet MS" w:hAnsi="Trebuchet MS"/>
          <w:color w:val="231F20"/>
          <w:w w:val="105"/>
          <w:sz w:val="24"/>
        </w:rPr>
        <w:t>И</w:t>
      </w:r>
      <w:r>
        <w:rPr>
          <w:rFonts w:ascii="Trebuchet MS" w:hAnsi="Trebuchet MS"/>
          <w:color w:val="231F20"/>
          <w:spacing w:val="15"/>
          <w:w w:val="105"/>
          <w:sz w:val="24"/>
        </w:rPr>
        <w:t> </w:t>
      </w:r>
      <w:r>
        <w:rPr>
          <w:rFonts w:ascii="Trebuchet MS" w:hAnsi="Trebuchet MS"/>
          <w:color w:val="231F20"/>
          <w:w w:val="105"/>
          <w:sz w:val="24"/>
        </w:rPr>
        <w:t>ИНТЕРЕСОВ</w:t>
      </w:r>
      <w:r>
        <w:rPr>
          <w:rFonts w:ascii="Trebuchet MS" w:hAnsi="Trebuchet MS"/>
          <w:color w:val="231F20"/>
          <w:spacing w:val="16"/>
          <w:w w:val="105"/>
          <w:sz w:val="24"/>
        </w:rPr>
        <w:t> </w:t>
      </w:r>
      <w:r>
        <w:rPr>
          <w:rFonts w:ascii="Trebuchet MS" w:hAnsi="Trebuchet MS"/>
          <w:color w:val="231F20"/>
          <w:w w:val="105"/>
          <w:sz w:val="24"/>
        </w:rPr>
        <w:t>ДЕТЕЙ»</w:t>
      </w: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spacing w:before="9"/>
        <w:rPr>
          <w:rFonts w:ascii="Trebuchet MS"/>
          <w:sz w:val="30"/>
        </w:rPr>
      </w:pPr>
    </w:p>
    <w:p>
      <w:pPr>
        <w:pStyle w:val="Heading1"/>
        <w:ind w:left="8848" w:right="498"/>
      </w:pPr>
      <w:r>
        <w:rPr>
          <w:color w:val="231F20"/>
          <w:w w:val="105"/>
        </w:rPr>
        <w:t>ПРОСТЫЕ</w:t>
      </w:r>
      <w:r>
        <w:rPr>
          <w:color w:val="231F20"/>
          <w:spacing w:val="65"/>
          <w:w w:val="105"/>
        </w:rPr>
        <w:t> </w:t>
      </w:r>
      <w:r>
        <w:rPr>
          <w:color w:val="231F20"/>
          <w:w w:val="105"/>
        </w:rPr>
        <w:t>ПРАВИЛА</w:t>
      </w:r>
    </w:p>
    <w:p>
      <w:pPr>
        <w:pStyle w:val="Heading2"/>
        <w:spacing w:before="538"/>
        <w:ind w:left="8848" w:right="498"/>
        <w:jc w:val="center"/>
      </w:pPr>
      <w:r>
        <w:rPr>
          <w:color w:val="231F20"/>
          <w:w w:val="110"/>
        </w:rPr>
        <w:t>профилактика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употребления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табака</w:t>
      </w:r>
    </w:p>
    <w:p>
      <w:pPr>
        <w:spacing w:line="316" w:lineRule="auto" w:before="104"/>
        <w:ind w:left="8848" w:right="495" w:firstLine="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231F20"/>
          <w:w w:val="110"/>
          <w:sz w:val="28"/>
        </w:rPr>
        <w:t>и</w:t>
      </w:r>
      <w:r>
        <w:rPr>
          <w:rFonts w:ascii="Trebuchet MS" w:hAnsi="Trebuchet MS"/>
          <w:b/>
          <w:color w:val="231F20"/>
          <w:spacing w:val="-12"/>
          <w:w w:val="110"/>
          <w:sz w:val="28"/>
        </w:rPr>
        <w:t> </w:t>
      </w:r>
      <w:r>
        <w:rPr>
          <w:rFonts w:ascii="Trebuchet MS" w:hAnsi="Trebuchet MS"/>
          <w:b/>
          <w:color w:val="231F20"/>
          <w:w w:val="110"/>
          <w:sz w:val="28"/>
        </w:rPr>
        <w:t>иной</w:t>
      </w:r>
      <w:r>
        <w:rPr>
          <w:rFonts w:ascii="Trebuchet MS" w:hAnsi="Trebuchet MS"/>
          <w:b/>
          <w:color w:val="231F20"/>
          <w:spacing w:val="-11"/>
          <w:w w:val="110"/>
          <w:sz w:val="28"/>
        </w:rPr>
        <w:t> </w:t>
      </w:r>
      <w:r>
        <w:rPr>
          <w:rFonts w:ascii="Trebuchet MS" w:hAnsi="Trebuchet MS"/>
          <w:b/>
          <w:color w:val="231F20"/>
          <w:w w:val="110"/>
          <w:sz w:val="28"/>
        </w:rPr>
        <w:t>никотинсодержащей</w:t>
      </w:r>
      <w:r>
        <w:rPr>
          <w:rFonts w:ascii="Trebuchet MS" w:hAnsi="Trebuchet MS"/>
          <w:b/>
          <w:color w:val="231F20"/>
          <w:spacing w:val="-11"/>
          <w:w w:val="110"/>
          <w:sz w:val="28"/>
        </w:rPr>
        <w:t> </w:t>
      </w:r>
      <w:r>
        <w:rPr>
          <w:rFonts w:ascii="Trebuchet MS" w:hAnsi="Trebuchet MS"/>
          <w:b/>
          <w:color w:val="231F20"/>
          <w:w w:val="110"/>
          <w:sz w:val="28"/>
        </w:rPr>
        <w:t>продукции</w:t>
      </w:r>
      <w:r>
        <w:rPr>
          <w:rFonts w:ascii="Trebuchet MS" w:hAnsi="Trebuchet MS"/>
          <w:b/>
          <w:color w:val="231F20"/>
          <w:spacing w:val="-90"/>
          <w:w w:val="110"/>
          <w:sz w:val="28"/>
        </w:rPr>
        <w:t> </w:t>
      </w:r>
      <w:r>
        <w:rPr>
          <w:rFonts w:ascii="Trebuchet MS" w:hAnsi="Trebuchet MS"/>
          <w:b/>
          <w:color w:val="231F20"/>
          <w:w w:val="110"/>
          <w:sz w:val="28"/>
        </w:rPr>
        <w:t>среди</w:t>
      </w:r>
      <w:r>
        <w:rPr>
          <w:rFonts w:ascii="Trebuchet MS" w:hAnsi="Trebuchet MS"/>
          <w:b/>
          <w:color w:val="231F20"/>
          <w:spacing w:val="-20"/>
          <w:w w:val="110"/>
          <w:sz w:val="28"/>
        </w:rPr>
        <w:t> </w:t>
      </w:r>
      <w:r>
        <w:rPr>
          <w:rFonts w:ascii="Trebuchet MS" w:hAnsi="Trebuchet MS"/>
          <w:b/>
          <w:color w:val="231F20"/>
          <w:w w:val="110"/>
          <w:sz w:val="28"/>
        </w:rPr>
        <w:t>обучающихся</w:t>
      </w:r>
    </w:p>
    <w:p>
      <w:pPr>
        <w:pStyle w:val="BodyText"/>
        <w:rPr>
          <w:rFonts w:ascii="Trebuchet MS"/>
          <w:b/>
          <w:sz w:val="32"/>
        </w:rPr>
      </w:pPr>
    </w:p>
    <w:p>
      <w:pPr>
        <w:pStyle w:val="BodyText"/>
        <w:spacing w:before="6"/>
        <w:rPr>
          <w:rFonts w:ascii="Trebuchet MS"/>
          <w:b/>
          <w:sz w:val="25"/>
        </w:rPr>
      </w:pPr>
    </w:p>
    <w:p>
      <w:pPr>
        <w:spacing w:before="0"/>
        <w:ind w:left="8848" w:right="498" w:firstLine="0"/>
        <w:jc w:val="center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ПАМЯТКИ</w:t>
      </w:r>
      <w:r>
        <w:rPr>
          <w:rFonts w:ascii="Trebuchet MS" w:hAnsi="Trebuchet MS"/>
          <w:color w:val="231F20"/>
          <w:spacing w:val="13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ДЛЯ</w:t>
      </w:r>
      <w:r>
        <w:rPr>
          <w:rFonts w:ascii="Trebuchet MS" w:hAnsi="Trebuchet MS"/>
          <w:color w:val="231F20"/>
          <w:spacing w:val="13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ПЕДАГОГОВ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9"/>
        <w:rPr>
          <w:rFonts w:ascii="Trebuchet MS"/>
          <w:sz w:val="31"/>
        </w:rPr>
      </w:pPr>
    </w:p>
    <w:p>
      <w:pPr>
        <w:spacing w:before="1"/>
        <w:ind w:left="8848" w:right="498" w:firstLine="0"/>
        <w:jc w:val="center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Москва,</w:t>
      </w:r>
      <w:r>
        <w:rPr>
          <w:rFonts w:ascii="Trebuchet MS" w:hAnsi="Trebuchet MS"/>
          <w:color w:val="231F20"/>
          <w:spacing w:val="-7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2023</w:t>
      </w:r>
    </w:p>
    <w:p>
      <w:pPr>
        <w:spacing w:after="0"/>
        <w:jc w:val="center"/>
        <w:rPr>
          <w:rFonts w:ascii="Trebuchet MS" w:hAnsi="Trebuchet MS"/>
          <w:sz w:val="20"/>
        </w:rPr>
        <w:sectPr>
          <w:pgSz w:w="16790" w:h="11910" w:orient="landscape"/>
          <w:pgMar w:top="0" w:bottom="0" w:left="460" w:right="420"/>
        </w:sectPr>
      </w:pPr>
    </w:p>
    <w:p>
      <w:pPr>
        <w:spacing w:before="67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1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4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</w:r>
      <w:r>
        <w:rPr>
          <w:rFonts w:ascii="Trebuchet MS" w:hAnsi="Trebuchet MS"/>
          <w:color w:val="00A650"/>
          <w:spacing w:val="-15"/>
          <w:sz w:val="14"/>
        </w:rPr>
        <w:t> </w:t>
      </w:r>
    </w:p>
    <w:p>
      <w:pPr>
        <w:pStyle w:val="BodyText"/>
        <w:spacing w:before="5"/>
        <w:rPr>
          <w:rFonts w:ascii="Trebuchet MS"/>
          <w:sz w:val="27"/>
        </w:rPr>
      </w:pPr>
      <w:r>
        <w:rPr/>
        <w:br w:type="column"/>
      </w:r>
      <w:r>
        <w:rPr>
          <w:rFonts w:ascii="Trebuchet MS"/>
          <w:sz w:val="27"/>
        </w:rPr>
      </w:r>
    </w:p>
    <w:p>
      <w:pPr>
        <w:pStyle w:val="Heading2"/>
        <w:rPr>
          <w:rFonts w:ascii="Arial" w:hAnsi="Arial"/>
        </w:rPr>
      </w:pPr>
      <w:r>
        <w:rPr>
          <w:rFonts w:ascii="Arial" w:hAnsi="Arial"/>
          <w:color w:val="00A650"/>
        </w:rPr>
        <w:t>ПАМЯТКА</w:t>
      </w:r>
    </w:p>
    <w:p>
      <w:pPr>
        <w:spacing w:before="67"/>
        <w:ind w:left="106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4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1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3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</w:r>
      <w:r>
        <w:rPr>
          <w:rFonts w:ascii="Trebuchet MS" w:hAnsi="Trebuchet MS"/>
          <w:color w:val="00A650"/>
          <w:spacing w:val="-15"/>
          <w:sz w:val="14"/>
        </w:rPr>
        <w:t> </w:t>
      </w:r>
    </w:p>
    <w:p>
      <w:pPr>
        <w:spacing w:after="0"/>
        <w:jc w:val="left"/>
        <w:rPr>
          <w:rFonts w:ascii="Trebuchet MS" w:hAnsi="Trebuchet MS"/>
          <w:sz w:val="14"/>
        </w:rPr>
        <w:sectPr>
          <w:pgSz w:w="16790" w:h="11910" w:orient="landscape"/>
          <w:pgMar w:top="360" w:bottom="280" w:left="460" w:right="420"/>
          <w:cols w:num="3" w:equalWidth="0">
            <w:col w:w="1898" w:space="9577"/>
            <w:col w:w="1519" w:space="931"/>
            <w:col w:w="1985"/>
          </w:cols>
        </w:sectPr>
      </w:pPr>
    </w:p>
    <w:p>
      <w:pPr>
        <w:pStyle w:val="BodyText"/>
        <w:spacing w:before="4"/>
        <w:rPr>
          <w:rFonts w:ascii="Trebuchet MS"/>
          <w:sz w:val="17"/>
        </w:rPr>
      </w:pPr>
    </w:p>
    <w:p>
      <w:pPr>
        <w:spacing w:after="0"/>
        <w:rPr>
          <w:rFonts w:ascii="Trebuchet MS"/>
          <w:sz w:val="17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pStyle w:val="BodyText"/>
        <w:spacing w:before="7"/>
        <w:rPr>
          <w:rFonts w:ascii="Trebuchet MS"/>
          <w:sz w:val="14"/>
        </w:rPr>
      </w:pPr>
    </w:p>
    <w:p>
      <w:pPr>
        <w:spacing w:before="0"/>
        <w:ind w:left="1981" w:right="1916" w:firstLine="0"/>
        <w:jc w:val="center"/>
        <w:rPr>
          <w:rFonts w:ascii="Cambria" w:hAnsi="Cambria"/>
          <w:i/>
          <w:sz w:val="14"/>
        </w:rPr>
      </w:pPr>
      <w:r>
        <w:rPr>
          <w:rFonts w:ascii="Cambria" w:hAnsi="Cambria"/>
          <w:i/>
          <w:color w:val="231F20"/>
          <w:spacing w:val="-3"/>
          <w:w w:val="95"/>
          <w:sz w:val="14"/>
        </w:rPr>
        <w:t>Ма</w:t>
      </w:r>
      <w:r>
        <w:rPr>
          <w:rFonts w:ascii="Cambria" w:hAnsi="Cambria"/>
          <w:i/>
          <w:color w:val="231F20"/>
          <w:spacing w:val="-6"/>
          <w:w w:val="95"/>
          <w:sz w:val="14"/>
        </w:rPr>
        <w:t>т</w:t>
      </w:r>
      <w:r>
        <w:rPr>
          <w:rFonts w:ascii="Cambria" w:hAnsi="Cambria"/>
          <w:i/>
          <w:color w:val="231F20"/>
          <w:spacing w:val="-3"/>
          <w:w w:val="117"/>
          <w:sz w:val="14"/>
        </w:rPr>
        <w:t>ериал</w:t>
      </w:r>
      <w:r>
        <w:rPr>
          <w:rFonts w:ascii="Cambria" w:hAnsi="Cambria"/>
          <w:i/>
          <w:color w:val="231F20"/>
          <w:w w:val="117"/>
          <w:sz w:val="14"/>
        </w:rPr>
        <w:t>ы</w:t>
      </w:r>
      <w:r>
        <w:rPr>
          <w:rFonts w:ascii="Cambria" w:hAnsi="Cambria"/>
          <w:i/>
          <w:color w:val="231F20"/>
          <w:spacing w:val="5"/>
          <w:sz w:val="14"/>
        </w:rPr>
        <w:t> </w:t>
      </w:r>
      <w:r>
        <w:rPr>
          <w:rFonts w:ascii="Cambria" w:hAnsi="Cambria"/>
          <w:i/>
          <w:color w:val="231F20"/>
          <w:spacing w:val="-3"/>
          <w:w w:val="124"/>
          <w:sz w:val="14"/>
        </w:rPr>
        <w:t>р</w:t>
      </w:r>
      <w:r>
        <w:rPr>
          <w:rFonts w:ascii="Cambria" w:hAnsi="Cambria"/>
          <w:i/>
          <w:color w:val="231F20"/>
          <w:spacing w:val="-5"/>
          <w:w w:val="124"/>
          <w:sz w:val="14"/>
        </w:rPr>
        <w:t>а</w:t>
      </w:r>
      <w:r>
        <w:rPr>
          <w:rFonts w:ascii="Cambria" w:hAnsi="Cambria"/>
          <w:i/>
          <w:color w:val="231F20"/>
          <w:spacing w:val="-3"/>
          <w:w w:val="123"/>
          <w:sz w:val="14"/>
        </w:rPr>
        <w:t>зраб</w:t>
      </w:r>
      <w:r>
        <w:rPr>
          <w:rFonts w:ascii="Cambria" w:hAnsi="Cambria"/>
          <w:i/>
          <w:color w:val="231F20"/>
          <w:spacing w:val="-6"/>
          <w:w w:val="123"/>
          <w:sz w:val="14"/>
        </w:rPr>
        <w:t>о</w:t>
      </w:r>
      <w:r>
        <w:rPr>
          <w:rFonts w:ascii="Cambria" w:hAnsi="Cambria"/>
          <w:i/>
          <w:color w:val="231F20"/>
          <w:spacing w:val="-6"/>
          <w:w w:val="56"/>
          <w:sz w:val="14"/>
        </w:rPr>
        <w:t>т</w:t>
      </w:r>
      <w:r>
        <w:rPr>
          <w:rFonts w:ascii="Cambria" w:hAnsi="Cambria"/>
          <w:i/>
          <w:color w:val="231F20"/>
          <w:spacing w:val="-3"/>
          <w:w w:val="114"/>
          <w:sz w:val="14"/>
        </w:rPr>
        <w:t>аны</w:t>
      </w:r>
    </w:p>
    <w:p>
      <w:pPr>
        <w:spacing w:line="285" w:lineRule="auto" w:before="32"/>
        <w:ind w:left="1983" w:right="1916" w:firstLine="0"/>
        <w:jc w:val="center"/>
        <w:rPr>
          <w:rFonts w:ascii="Cambria" w:hAnsi="Cambria"/>
          <w:i/>
          <w:sz w:val="14"/>
        </w:rPr>
      </w:pPr>
      <w:r>
        <w:rPr>
          <w:rFonts w:ascii="Cambria" w:hAnsi="Cambria"/>
          <w:i/>
          <w:color w:val="231F20"/>
          <w:spacing w:val="-3"/>
          <w:w w:val="113"/>
          <w:sz w:val="14"/>
        </w:rPr>
        <w:t>ФГ</w:t>
      </w:r>
      <w:r>
        <w:rPr>
          <w:rFonts w:ascii="Cambria" w:hAnsi="Cambria"/>
          <w:i/>
          <w:color w:val="231F20"/>
          <w:spacing w:val="-6"/>
          <w:w w:val="113"/>
          <w:sz w:val="14"/>
        </w:rPr>
        <w:t>Б</w:t>
      </w:r>
      <w:r>
        <w:rPr>
          <w:rFonts w:ascii="Cambria" w:hAnsi="Cambria"/>
          <w:i/>
          <w:color w:val="231F20"/>
          <w:w w:val="115"/>
          <w:sz w:val="14"/>
        </w:rPr>
        <w:t>У</w:t>
      </w:r>
      <w:r>
        <w:rPr>
          <w:rFonts w:ascii="Cambria" w:hAnsi="Cambria"/>
          <w:i/>
          <w:color w:val="231F20"/>
          <w:spacing w:val="5"/>
          <w:sz w:val="14"/>
        </w:rPr>
        <w:t> </w:t>
      </w:r>
      <w:r>
        <w:rPr>
          <w:rFonts w:ascii="Cambria" w:hAnsi="Cambria"/>
          <w:i/>
          <w:color w:val="231F20"/>
          <w:spacing w:val="-3"/>
          <w:w w:val="110"/>
          <w:sz w:val="14"/>
        </w:rPr>
        <w:t>«</w:t>
      </w:r>
      <w:r>
        <w:rPr>
          <w:rFonts w:ascii="Cambria" w:hAnsi="Cambria"/>
          <w:i/>
          <w:color w:val="231F20"/>
          <w:spacing w:val="-5"/>
          <w:w w:val="110"/>
          <w:sz w:val="14"/>
        </w:rPr>
        <w:t>Ц</w:t>
      </w:r>
      <w:r>
        <w:rPr>
          <w:rFonts w:ascii="Cambria" w:hAnsi="Cambria"/>
          <w:i/>
          <w:color w:val="231F20"/>
          <w:spacing w:val="-3"/>
          <w:w w:val="100"/>
          <w:sz w:val="14"/>
        </w:rPr>
        <w:t>ент</w:t>
      </w:r>
      <w:r>
        <w:rPr>
          <w:rFonts w:ascii="Cambria" w:hAnsi="Cambria"/>
          <w:i/>
          <w:color w:val="231F20"/>
          <w:w w:val="100"/>
          <w:sz w:val="14"/>
        </w:rPr>
        <w:t>р</w:t>
      </w:r>
      <w:r>
        <w:rPr>
          <w:rFonts w:ascii="Cambria" w:hAnsi="Cambria"/>
          <w:i/>
          <w:color w:val="231F20"/>
          <w:spacing w:val="5"/>
          <w:sz w:val="14"/>
        </w:rPr>
        <w:t> </w:t>
      </w:r>
      <w:r>
        <w:rPr>
          <w:rFonts w:ascii="Cambria" w:hAnsi="Cambria"/>
          <w:i/>
          <w:color w:val="231F20"/>
          <w:spacing w:val="-3"/>
          <w:w w:val="103"/>
          <w:sz w:val="14"/>
        </w:rPr>
        <w:t>защит</w:t>
      </w:r>
      <w:r>
        <w:rPr>
          <w:rFonts w:ascii="Cambria" w:hAnsi="Cambria"/>
          <w:i/>
          <w:color w:val="231F20"/>
          <w:w w:val="103"/>
          <w:sz w:val="14"/>
        </w:rPr>
        <w:t>ы</w:t>
      </w:r>
      <w:r>
        <w:rPr>
          <w:rFonts w:ascii="Cambria" w:hAnsi="Cambria"/>
          <w:i/>
          <w:color w:val="231F20"/>
          <w:spacing w:val="5"/>
          <w:sz w:val="14"/>
        </w:rPr>
        <w:t> </w:t>
      </w:r>
      <w:r>
        <w:rPr>
          <w:rFonts w:ascii="Cambria" w:hAnsi="Cambria"/>
          <w:i/>
          <w:color w:val="231F20"/>
          <w:spacing w:val="-3"/>
          <w:w w:val="121"/>
          <w:sz w:val="14"/>
        </w:rPr>
        <w:t>пра</w:t>
      </w:r>
      <w:r>
        <w:rPr>
          <w:rFonts w:ascii="Cambria" w:hAnsi="Cambria"/>
          <w:i/>
          <w:color w:val="231F20"/>
          <w:w w:val="121"/>
          <w:sz w:val="14"/>
        </w:rPr>
        <w:t>в</w:t>
      </w:r>
      <w:r>
        <w:rPr>
          <w:rFonts w:ascii="Cambria" w:hAnsi="Cambria"/>
          <w:i/>
          <w:color w:val="231F20"/>
          <w:spacing w:val="5"/>
          <w:sz w:val="14"/>
        </w:rPr>
        <w:t> </w:t>
      </w:r>
      <w:r>
        <w:rPr>
          <w:rFonts w:ascii="Cambria" w:hAnsi="Cambria"/>
          <w:i/>
          <w:color w:val="231F20"/>
          <w:w w:val="122"/>
          <w:sz w:val="14"/>
        </w:rPr>
        <w:t>и</w:t>
      </w:r>
      <w:r>
        <w:rPr>
          <w:rFonts w:ascii="Cambria" w:hAnsi="Cambria"/>
          <w:i/>
          <w:color w:val="231F20"/>
          <w:spacing w:val="5"/>
          <w:sz w:val="14"/>
        </w:rPr>
        <w:t> </w:t>
      </w:r>
      <w:r>
        <w:rPr>
          <w:rFonts w:ascii="Cambria" w:hAnsi="Cambria"/>
          <w:i/>
          <w:color w:val="231F20"/>
          <w:spacing w:val="-3"/>
          <w:w w:val="92"/>
          <w:sz w:val="14"/>
        </w:rPr>
        <w:t>ин</w:t>
      </w:r>
      <w:r>
        <w:rPr>
          <w:rFonts w:ascii="Cambria" w:hAnsi="Cambria"/>
          <w:i/>
          <w:color w:val="231F20"/>
          <w:spacing w:val="-6"/>
          <w:w w:val="92"/>
          <w:sz w:val="14"/>
        </w:rPr>
        <w:t>т</w:t>
      </w:r>
      <w:r>
        <w:rPr>
          <w:rFonts w:ascii="Cambria" w:hAnsi="Cambria"/>
          <w:i/>
          <w:color w:val="231F20"/>
          <w:spacing w:val="-3"/>
          <w:w w:val="127"/>
          <w:sz w:val="14"/>
        </w:rPr>
        <w:t>ере</w:t>
      </w:r>
      <w:r>
        <w:rPr>
          <w:rFonts w:ascii="Cambria" w:hAnsi="Cambria"/>
          <w:i/>
          <w:color w:val="231F20"/>
          <w:spacing w:val="-4"/>
          <w:w w:val="127"/>
          <w:sz w:val="14"/>
        </w:rPr>
        <w:t>с</w:t>
      </w:r>
      <w:r>
        <w:rPr>
          <w:rFonts w:ascii="Cambria" w:hAnsi="Cambria"/>
          <w:i/>
          <w:color w:val="231F20"/>
          <w:spacing w:val="-3"/>
          <w:w w:val="118"/>
          <w:sz w:val="14"/>
        </w:rPr>
        <w:t>о</w:t>
      </w:r>
      <w:r>
        <w:rPr>
          <w:rFonts w:ascii="Cambria" w:hAnsi="Cambria"/>
          <w:i/>
          <w:color w:val="231F20"/>
          <w:w w:val="118"/>
          <w:sz w:val="14"/>
        </w:rPr>
        <w:t>в</w:t>
      </w:r>
      <w:r>
        <w:rPr>
          <w:rFonts w:ascii="Cambria" w:hAnsi="Cambria"/>
          <w:i/>
          <w:color w:val="231F20"/>
          <w:spacing w:val="5"/>
          <w:sz w:val="14"/>
        </w:rPr>
        <w:t> </w:t>
      </w:r>
      <w:r>
        <w:rPr>
          <w:rFonts w:ascii="Cambria" w:hAnsi="Cambria"/>
          <w:i/>
          <w:color w:val="231F20"/>
          <w:spacing w:val="-3"/>
          <w:w w:val="123"/>
          <w:sz w:val="14"/>
        </w:rPr>
        <w:t>д</w:t>
      </w:r>
      <w:r>
        <w:rPr>
          <w:rFonts w:ascii="Cambria" w:hAnsi="Cambria"/>
          <w:i/>
          <w:color w:val="231F20"/>
          <w:spacing w:val="-6"/>
          <w:w w:val="123"/>
          <w:sz w:val="14"/>
        </w:rPr>
        <w:t>е</w:t>
      </w:r>
      <w:r>
        <w:rPr>
          <w:rFonts w:ascii="Cambria" w:hAnsi="Cambria"/>
          <w:i/>
          <w:color w:val="231F20"/>
          <w:spacing w:val="-6"/>
          <w:w w:val="56"/>
          <w:sz w:val="14"/>
        </w:rPr>
        <w:t>т</w:t>
      </w:r>
      <w:r>
        <w:rPr>
          <w:rFonts w:ascii="Cambria" w:hAnsi="Cambria"/>
          <w:i/>
          <w:color w:val="231F20"/>
          <w:spacing w:val="-3"/>
          <w:w w:val="116"/>
          <w:sz w:val="14"/>
        </w:rPr>
        <w:t>ей» </w:t>
      </w:r>
      <w:r>
        <w:rPr>
          <w:rFonts w:ascii="Cambria" w:hAnsi="Cambria"/>
          <w:i/>
          <w:color w:val="231F20"/>
          <w:w w:val="115"/>
          <w:sz w:val="14"/>
        </w:rPr>
        <w:t>по</w:t>
      </w:r>
      <w:r>
        <w:rPr>
          <w:rFonts w:ascii="Cambria" w:hAnsi="Cambria"/>
          <w:i/>
          <w:color w:val="231F20"/>
          <w:spacing w:val="2"/>
          <w:w w:val="115"/>
          <w:sz w:val="14"/>
        </w:rPr>
        <w:t> </w:t>
      </w:r>
      <w:r>
        <w:rPr>
          <w:rFonts w:ascii="Cambria" w:hAnsi="Cambria"/>
          <w:i/>
          <w:color w:val="231F20"/>
          <w:w w:val="115"/>
          <w:sz w:val="14"/>
        </w:rPr>
        <w:t>поручению</w:t>
      </w:r>
      <w:r>
        <w:rPr>
          <w:rFonts w:ascii="Cambria" w:hAnsi="Cambria"/>
          <w:i/>
          <w:color w:val="231F20"/>
          <w:spacing w:val="3"/>
          <w:w w:val="115"/>
          <w:sz w:val="14"/>
        </w:rPr>
        <w:t> </w:t>
      </w:r>
      <w:r>
        <w:rPr>
          <w:rFonts w:ascii="Cambria" w:hAnsi="Cambria"/>
          <w:i/>
          <w:color w:val="231F20"/>
          <w:w w:val="115"/>
          <w:sz w:val="14"/>
        </w:rPr>
        <w:t>Минпросвещения</w:t>
      </w:r>
      <w:r>
        <w:rPr>
          <w:rFonts w:ascii="Cambria" w:hAnsi="Cambria"/>
          <w:i/>
          <w:color w:val="231F20"/>
          <w:spacing w:val="3"/>
          <w:w w:val="115"/>
          <w:sz w:val="14"/>
        </w:rPr>
        <w:t> </w:t>
      </w:r>
      <w:r>
        <w:rPr>
          <w:rFonts w:ascii="Cambria" w:hAnsi="Cambria"/>
          <w:i/>
          <w:color w:val="231F20"/>
          <w:w w:val="115"/>
          <w:sz w:val="14"/>
        </w:rPr>
        <w:t>России</w:t>
      </w: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spacing w:before="5"/>
        <w:rPr>
          <w:rFonts w:ascii="Cambria"/>
          <w:i/>
          <w:sz w:val="20"/>
        </w:rPr>
      </w:pPr>
    </w:p>
    <w:p>
      <w:pPr>
        <w:spacing w:line="278" w:lineRule="auto" w:before="0"/>
        <w:ind w:left="118" w:right="46" w:firstLine="0"/>
        <w:jc w:val="both"/>
        <w:rPr>
          <w:sz w:val="17"/>
        </w:rPr>
      </w:pPr>
      <w:r>
        <w:rPr>
          <w:b/>
          <w:color w:val="231F20"/>
          <w:w w:val="110"/>
          <w:sz w:val="17"/>
        </w:rPr>
        <w:t>Простые правила</w:t>
      </w:r>
      <w:r>
        <w:rPr>
          <w:color w:val="231F20"/>
          <w:w w:val="110"/>
          <w:sz w:val="17"/>
        </w:rPr>
        <w:t>: профилактика употребления табака и иной никотинсодер-</w:t>
      </w:r>
      <w:r>
        <w:rPr>
          <w:color w:val="231F20"/>
          <w:spacing w:val="-56"/>
          <w:w w:val="110"/>
          <w:sz w:val="17"/>
        </w:rPr>
        <w:t> </w:t>
      </w:r>
      <w:r>
        <w:rPr>
          <w:color w:val="231F20"/>
          <w:w w:val="110"/>
          <w:sz w:val="17"/>
        </w:rPr>
        <w:t>жащей продукции среди обучающихся. Памятки для педагогов. Издание 2-е,</w:t>
      </w:r>
      <w:r>
        <w:rPr>
          <w:color w:val="231F20"/>
          <w:spacing w:val="1"/>
          <w:w w:val="110"/>
          <w:sz w:val="17"/>
        </w:rPr>
        <w:t> </w:t>
      </w:r>
      <w:r>
        <w:rPr>
          <w:color w:val="231F20"/>
          <w:spacing w:val="-3"/>
          <w:w w:val="110"/>
          <w:sz w:val="17"/>
        </w:rPr>
        <w:t>дополненное</w:t>
      </w:r>
      <w:r>
        <w:rPr>
          <w:color w:val="231F20"/>
          <w:spacing w:val="-18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/</w:t>
      </w:r>
      <w:r>
        <w:rPr>
          <w:color w:val="231F20"/>
          <w:spacing w:val="-18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Авторы-составители: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О.В.</w:t>
      </w:r>
      <w:r>
        <w:rPr>
          <w:color w:val="231F20"/>
          <w:spacing w:val="-18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Заева,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Е.Г.</w:t>
      </w:r>
      <w:r>
        <w:rPr>
          <w:color w:val="231F20"/>
          <w:spacing w:val="-18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Артамонова.</w:t>
      </w:r>
      <w:r>
        <w:rPr>
          <w:color w:val="231F20"/>
          <w:spacing w:val="-18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Дизайн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и</w:t>
      </w:r>
      <w:r>
        <w:rPr>
          <w:color w:val="231F20"/>
          <w:spacing w:val="-18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оформ-</w:t>
      </w:r>
      <w:r>
        <w:rPr>
          <w:color w:val="231F20"/>
          <w:spacing w:val="-56"/>
          <w:w w:val="110"/>
          <w:sz w:val="17"/>
        </w:rPr>
        <w:t> </w:t>
      </w:r>
      <w:r>
        <w:rPr>
          <w:color w:val="231F20"/>
          <w:spacing w:val="-2"/>
          <w:w w:val="105"/>
          <w:sz w:val="17"/>
        </w:rPr>
        <w:t>ление:</w:t>
      </w:r>
      <w:r>
        <w:rPr>
          <w:color w:val="231F20"/>
          <w:spacing w:val="-23"/>
          <w:w w:val="105"/>
          <w:sz w:val="17"/>
        </w:rPr>
        <w:t> </w:t>
      </w:r>
      <w:r>
        <w:rPr>
          <w:color w:val="231F20"/>
          <w:spacing w:val="-2"/>
          <w:w w:val="105"/>
          <w:sz w:val="17"/>
        </w:rPr>
        <w:t>И.И.</w:t>
      </w:r>
      <w:r>
        <w:rPr>
          <w:color w:val="231F20"/>
          <w:spacing w:val="-23"/>
          <w:w w:val="105"/>
          <w:sz w:val="17"/>
        </w:rPr>
        <w:t> </w:t>
      </w:r>
      <w:r>
        <w:rPr>
          <w:color w:val="231F20"/>
          <w:spacing w:val="-2"/>
          <w:w w:val="105"/>
          <w:sz w:val="17"/>
        </w:rPr>
        <w:t>Осипов.</w:t>
      </w:r>
      <w:r>
        <w:rPr>
          <w:color w:val="231F20"/>
          <w:spacing w:val="-22"/>
          <w:w w:val="105"/>
          <w:sz w:val="17"/>
        </w:rPr>
        <w:t> </w:t>
      </w:r>
      <w:r>
        <w:rPr>
          <w:color w:val="231F20"/>
          <w:spacing w:val="-2"/>
          <w:w w:val="105"/>
          <w:sz w:val="17"/>
        </w:rPr>
        <w:t>—</w:t>
      </w:r>
      <w:r>
        <w:rPr>
          <w:color w:val="231F20"/>
          <w:spacing w:val="-23"/>
          <w:w w:val="105"/>
          <w:sz w:val="17"/>
        </w:rPr>
        <w:t> </w:t>
      </w:r>
      <w:r>
        <w:rPr>
          <w:color w:val="231F20"/>
          <w:spacing w:val="-2"/>
          <w:w w:val="105"/>
          <w:sz w:val="17"/>
        </w:rPr>
        <w:t>М.:</w:t>
      </w:r>
      <w:r>
        <w:rPr>
          <w:color w:val="231F20"/>
          <w:spacing w:val="-22"/>
          <w:w w:val="105"/>
          <w:sz w:val="17"/>
        </w:rPr>
        <w:t> </w:t>
      </w:r>
      <w:r>
        <w:rPr>
          <w:color w:val="231F20"/>
          <w:spacing w:val="-2"/>
          <w:w w:val="105"/>
          <w:sz w:val="17"/>
        </w:rPr>
        <w:t>ФГБУ</w:t>
      </w:r>
      <w:r>
        <w:rPr>
          <w:color w:val="231F20"/>
          <w:spacing w:val="-23"/>
          <w:w w:val="105"/>
          <w:sz w:val="17"/>
        </w:rPr>
        <w:t> </w:t>
      </w:r>
      <w:r>
        <w:rPr>
          <w:color w:val="231F20"/>
          <w:spacing w:val="-2"/>
          <w:w w:val="105"/>
          <w:sz w:val="17"/>
        </w:rPr>
        <w:t>«Центр</w:t>
      </w:r>
      <w:r>
        <w:rPr>
          <w:color w:val="231F20"/>
          <w:spacing w:val="-22"/>
          <w:w w:val="105"/>
          <w:sz w:val="17"/>
        </w:rPr>
        <w:t> </w:t>
      </w:r>
      <w:r>
        <w:rPr>
          <w:color w:val="231F20"/>
          <w:spacing w:val="-2"/>
          <w:w w:val="105"/>
          <w:sz w:val="17"/>
        </w:rPr>
        <w:t>защиты</w:t>
      </w:r>
      <w:r>
        <w:rPr>
          <w:color w:val="231F20"/>
          <w:spacing w:val="-23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прав</w:t>
      </w:r>
      <w:r>
        <w:rPr>
          <w:color w:val="231F20"/>
          <w:spacing w:val="-23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и</w:t>
      </w:r>
      <w:r>
        <w:rPr>
          <w:color w:val="231F20"/>
          <w:spacing w:val="-22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интересов</w:t>
      </w:r>
      <w:r>
        <w:rPr>
          <w:color w:val="231F20"/>
          <w:spacing w:val="-23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детей»,</w:t>
      </w:r>
      <w:r>
        <w:rPr>
          <w:color w:val="231F20"/>
          <w:spacing w:val="-22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2023.</w:t>
      </w:r>
      <w:r>
        <w:rPr>
          <w:color w:val="231F20"/>
          <w:spacing w:val="-23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—</w:t>
      </w:r>
      <w:r>
        <w:rPr>
          <w:color w:val="231F20"/>
          <w:spacing w:val="-22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12</w:t>
      </w:r>
      <w:r>
        <w:rPr>
          <w:color w:val="231F20"/>
          <w:spacing w:val="-23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с.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spacing w:line="278" w:lineRule="auto" w:before="0"/>
        <w:ind w:left="118" w:right="47" w:firstLine="283"/>
        <w:jc w:val="both"/>
        <w:rPr>
          <w:sz w:val="17"/>
        </w:rPr>
      </w:pPr>
      <w:r>
        <w:rPr>
          <w:color w:val="231F20"/>
          <w:w w:val="115"/>
          <w:sz w:val="17"/>
        </w:rPr>
        <w:t>Разработанные материалы адресованы педагогам общеобразовательных</w:t>
      </w:r>
      <w:r>
        <w:rPr>
          <w:color w:val="231F20"/>
          <w:spacing w:val="-59"/>
          <w:w w:val="115"/>
          <w:sz w:val="17"/>
        </w:rPr>
        <w:t> </w:t>
      </w:r>
      <w:r>
        <w:rPr>
          <w:color w:val="231F20"/>
          <w:w w:val="120"/>
          <w:sz w:val="17"/>
        </w:rPr>
        <w:t>организаций и могут быть использованы в качестве информационно-</w:t>
      </w:r>
      <w:r>
        <w:rPr>
          <w:color w:val="231F20"/>
          <w:spacing w:val="1"/>
          <w:w w:val="120"/>
          <w:sz w:val="17"/>
        </w:rPr>
        <w:t> </w:t>
      </w:r>
      <w:r>
        <w:rPr>
          <w:color w:val="231F20"/>
          <w:w w:val="120"/>
          <w:sz w:val="17"/>
        </w:rPr>
        <w:t>методического обеспечения для организации профилактической работы</w:t>
      </w:r>
      <w:r>
        <w:rPr>
          <w:color w:val="231F20"/>
          <w:spacing w:val="-61"/>
          <w:w w:val="120"/>
          <w:sz w:val="17"/>
        </w:rPr>
        <w:t> </w:t>
      </w:r>
      <w:r>
        <w:rPr>
          <w:color w:val="231F20"/>
          <w:w w:val="120"/>
          <w:sz w:val="17"/>
        </w:rPr>
        <w:t>по</w:t>
      </w:r>
      <w:r>
        <w:rPr>
          <w:color w:val="231F20"/>
          <w:spacing w:val="1"/>
          <w:w w:val="120"/>
          <w:sz w:val="17"/>
        </w:rPr>
        <w:t> </w:t>
      </w:r>
      <w:r>
        <w:rPr>
          <w:color w:val="231F20"/>
          <w:w w:val="120"/>
          <w:sz w:val="17"/>
        </w:rPr>
        <w:t>предупреждению</w:t>
      </w:r>
      <w:r>
        <w:rPr>
          <w:color w:val="231F20"/>
          <w:spacing w:val="1"/>
          <w:w w:val="120"/>
          <w:sz w:val="17"/>
        </w:rPr>
        <w:t> </w:t>
      </w:r>
      <w:r>
        <w:rPr>
          <w:color w:val="231F20"/>
          <w:w w:val="120"/>
          <w:sz w:val="17"/>
        </w:rPr>
        <w:t>употребления</w:t>
      </w:r>
      <w:r>
        <w:rPr>
          <w:color w:val="231F20"/>
          <w:spacing w:val="1"/>
          <w:w w:val="120"/>
          <w:sz w:val="17"/>
        </w:rPr>
        <w:t> </w:t>
      </w:r>
      <w:r>
        <w:rPr>
          <w:color w:val="231F20"/>
          <w:w w:val="120"/>
          <w:sz w:val="17"/>
        </w:rPr>
        <w:t>никотинсодержащей</w:t>
      </w:r>
      <w:r>
        <w:rPr>
          <w:color w:val="231F20"/>
          <w:spacing w:val="1"/>
          <w:w w:val="120"/>
          <w:sz w:val="17"/>
        </w:rPr>
        <w:t> </w:t>
      </w:r>
      <w:r>
        <w:rPr>
          <w:color w:val="231F20"/>
          <w:w w:val="120"/>
          <w:sz w:val="17"/>
        </w:rPr>
        <w:t>продукции</w:t>
      </w:r>
      <w:r>
        <w:rPr>
          <w:color w:val="231F20"/>
          <w:spacing w:val="-61"/>
          <w:w w:val="120"/>
          <w:sz w:val="17"/>
        </w:rPr>
        <w:t> </w:t>
      </w:r>
      <w:r>
        <w:rPr>
          <w:color w:val="231F20"/>
          <w:w w:val="120"/>
          <w:sz w:val="17"/>
        </w:rPr>
        <w:t>несовершеннолетними</w:t>
      </w:r>
      <w:r>
        <w:rPr>
          <w:color w:val="231F20"/>
          <w:spacing w:val="-13"/>
          <w:w w:val="120"/>
          <w:sz w:val="17"/>
        </w:rPr>
        <w:t> </w:t>
      </w:r>
      <w:r>
        <w:rPr>
          <w:color w:val="231F20"/>
          <w:w w:val="120"/>
          <w:sz w:val="17"/>
        </w:rPr>
        <w:t>обучающимися.</w:t>
      </w:r>
    </w:p>
    <w:p>
      <w:pPr>
        <w:spacing w:line="278" w:lineRule="auto" w:before="113"/>
        <w:ind w:left="118" w:right="38" w:firstLine="283"/>
        <w:jc w:val="both"/>
        <w:rPr>
          <w:sz w:val="17"/>
        </w:rPr>
      </w:pPr>
      <w:r>
        <w:rPr>
          <w:color w:val="231F20"/>
          <w:w w:val="110"/>
          <w:sz w:val="17"/>
        </w:rPr>
        <w:t>Материалы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составлены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в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формате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памяток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о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речевых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модулях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и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визуальных</w:t>
      </w:r>
      <w:r>
        <w:rPr>
          <w:color w:val="231F20"/>
          <w:spacing w:val="-56"/>
          <w:w w:val="110"/>
          <w:sz w:val="17"/>
        </w:rPr>
        <w:t> </w:t>
      </w:r>
      <w:r>
        <w:rPr>
          <w:color w:val="231F20"/>
          <w:w w:val="115"/>
          <w:sz w:val="17"/>
        </w:rPr>
        <w:t>образах,  </w:t>
      </w:r>
      <w:r>
        <w:rPr>
          <w:color w:val="231F20"/>
          <w:spacing w:val="39"/>
          <w:w w:val="115"/>
          <w:sz w:val="17"/>
        </w:rPr>
        <w:t> </w:t>
      </w:r>
      <w:r>
        <w:rPr>
          <w:color w:val="231F20"/>
          <w:w w:val="115"/>
          <w:sz w:val="17"/>
        </w:rPr>
        <w:t>рекомендуемых  </w:t>
      </w:r>
      <w:r>
        <w:rPr>
          <w:color w:val="231F20"/>
          <w:spacing w:val="39"/>
          <w:w w:val="115"/>
          <w:sz w:val="17"/>
        </w:rPr>
        <w:t> </w:t>
      </w:r>
      <w:r>
        <w:rPr>
          <w:color w:val="231F20"/>
          <w:w w:val="115"/>
          <w:sz w:val="17"/>
        </w:rPr>
        <w:t>при  </w:t>
      </w:r>
      <w:r>
        <w:rPr>
          <w:color w:val="231F20"/>
          <w:spacing w:val="39"/>
          <w:w w:val="115"/>
          <w:sz w:val="17"/>
        </w:rPr>
        <w:t> </w:t>
      </w:r>
      <w:r>
        <w:rPr>
          <w:color w:val="231F20"/>
          <w:w w:val="115"/>
          <w:sz w:val="17"/>
        </w:rPr>
        <w:t>проведении  </w:t>
      </w:r>
      <w:r>
        <w:rPr>
          <w:color w:val="231F20"/>
          <w:spacing w:val="39"/>
          <w:w w:val="115"/>
          <w:sz w:val="17"/>
        </w:rPr>
        <w:t> </w:t>
      </w:r>
      <w:r>
        <w:rPr>
          <w:color w:val="231F20"/>
          <w:w w:val="115"/>
          <w:sz w:val="17"/>
        </w:rPr>
        <w:t>разъяснительной  </w:t>
      </w:r>
      <w:r>
        <w:rPr>
          <w:color w:val="231F20"/>
          <w:spacing w:val="40"/>
          <w:w w:val="115"/>
          <w:sz w:val="17"/>
        </w:rPr>
        <w:t> </w:t>
      </w:r>
      <w:r>
        <w:rPr>
          <w:color w:val="231F20"/>
          <w:w w:val="115"/>
          <w:sz w:val="17"/>
        </w:rPr>
        <w:t>работы</w:t>
      </w:r>
      <w:r>
        <w:rPr>
          <w:color w:val="231F20"/>
          <w:spacing w:val="-59"/>
          <w:w w:val="115"/>
          <w:sz w:val="17"/>
        </w:rPr>
        <w:t> </w:t>
      </w:r>
      <w:r>
        <w:rPr>
          <w:color w:val="231F20"/>
          <w:w w:val="115"/>
          <w:sz w:val="17"/>
        </w:rPr>
        <w:t>с</w:t>
      </w:r>
      <w:r>
        <w:rPr>
          <w:color w:val="231F20"/>
          <w:spacing w:val="-8"/>
          <w:w w:val="115"/>
          <w:sz w:val="17"/>
        </w:rPr>
        <w:t> </w:t>
      </w:r>
      <w:r>
        <w:rPr>
          <w:color w:val="231F20"/>
          <w:w w:val="115"/>
          <w:sz w:val="17"/>
        </w:rPr>
        <w:t>обучающимися</w:t>
      </w:r>
      <w:r>
        <w:rPr>
          <w:color w:val="231F20"/>
          <w:spacing w:val="-7"/>
          <w:w w:val="115"/>
          <w:sz w:val="17"/>
        </w:rPr>
        <w:t> </w:t>
      </w:r>
      <w:r>
        <w:rPr>
          <w:color w:val="231F20"/>
          <w:w w:val="115"/>
          <w:sz w:val="17"/>
        </w:rPr>
        <w:t>и</w:t>
      </w:r>
      <w:r>
        <w:rPr>
          <w:color w:val="231F20"/>
          <w:spacing w:val="-8"/>
          <w:w w:val="115"/>
          <w:sz w:val="17"/>
        </w:rPr>
        <w:t> </w:t>
      </w:r>
      <w:r>
        <w:rPr>
          <w:color w:val="231F20"/>
          <w:w w:val="115"/>
          <w:sz w:val="17"/>
        </w:rPr>
        <w:t>их</w:t>
      </w:r>
      <w:r>
        <w:rPr>
          <w:color w:val="231F20"/>
          <w:spacing w:val="-7"/>
          <w:w w:val="115"/>
          <w:sz w:val="17"/>
        </w:rPr>
        <w:t> </w:t>
      </w:r>
      <w:r>
        <w:rPr>
          <w:color w:val="231F20"/>
          <w:w w:val="115"/>
          <w:sz w:val="17"/>
        </w:rPr>
        <w:t>родителями</w:t>
      </w:r>
      <w:r>
        <w:rPr>
          <w:color w:val="231F20"/>
          <w:spacing w:val="-7"/>
          <w:w w:val="115"/>
          <w:sz w:val="17"/>
        </w:rPr>
        <w:t> </w:t>
      </w:r>
      <w:r>
        <w:rPr>
          <w:color w:val="231F20"/>
          <w:w w:val="115"/>
          <w:sz w:val="17"/>
        </w:rPr>
        <w:t>(законными</w:t>
      </w:r>
      <w:r>
        <w:rPr>
          <w:color w:val="231F20"/>
          <w:spacing w:val="-8"/>
          <w:w w:val="115"/>
          <w:sz w:val="17"/>
        </w:rPr>
        <w:t> </w:t>
      </w:r>
      <w:r>
        <w:rPr>
          <w:color w:val="231F20"/>
          <w:w w:val="115"/>
          <w:sz w:val="17"/>
        </w:rPr>
        <w:t>представителями).</w:t>
      </w:r>
    </w:p>
    <w:p>
      <w:pPr>
        <w:pStyle w:val="Heading3"/>
        <w:spacing w:line="278" w:lineRule="auto" w:before="95"/>
        <w:ind w:left="254" w:right="296"/>
        <w:jc w:val="center"/>
      </w:pPr>
      <w:r>
        <w:rPr>
          <w:b w:val="0"/>
        </w:rPr>
        <w:br w:type="column"/>
      </w:r>
      <w:r>
        <w:rPr>
          <w:color w:val="00A650"/>
        </w:rPr>
        <w:t>для педагогов по проведению разъяснительной работы с родителями</w:t>
      </w:r>
      <w:r>
        <w:rPr>
          <w:color w:val="00A650"/>
          <w:spacing w:val="-50"/>
        </w:rPr>
        <w:t> </w:t>
      </w:r>
      <w:r>
        <w:rPr>
          <w:color w:val="00A650"/>
          <w:spacing w:val="-5"/>
          <w:w w:val="105"/>
        </w:rPr>
        <w:t>(законными</w:t>
      </w:r>
      <w:r>
        <w:rPr>
          <w:color w:val="00A650"/>
          <w:spacing w:val="-9"/>
          <w:w w:val="105"/>
        </w:rPr>
        <w:t> </w:t>
      </w:r>
      <w:r>
        <w:rPr>
          <w:color w:val="00A650"/>
          <w:spacing w:val="-5"/>
          <w:w w:val="105"/>
        </w:rPr>
        <w:t>представителями)</w:t>
      </w:r>
      <w:r>
        <w:rPr>
          <w:color w:val="00A650"/>
          <w:spacing w:val="-9"/>
          <w:w w:val="105"/>
        </w:rPr>
        <w:t> </w:t>
      </w:r>
      <w:r>
        <w:rPr>
          <w:color w:val="00A650"/>
          <w:spacing w:val="-4"/>
          <w:w w:val="105"/>
        </w:rPr>
        <w:t>обучающихся,</w:t>
      </w:r>
      <w:r>
        <w:rPr>
          <w:color w:val="00A650"/>
          <w:spacing w:val="-9"/>
          <w:w w:val="105"/>
        </w:rPr>
        <w:t> </w:t>
      </w:r>
      <w:r>
        <w:rPr>
          <w:color w:val="00A650"/>
          <w:spacing w:val="-4"/>
          <w:w w:val="105"/>
        </w:rPr>
        <w:t>направленной</w:t>
      </w:r>
    </w:p>
    <w:p>
      <w:pPr>
        <w:spacing w:line="278" w:lineRule="auto" w:before="0"/>
        <w:ind w:left="352" w:right="394" w:firstLine="0"/>
        <w:jc w:val="center"/>
        <w:rPr>
          <w:b/>
          <w:sz w:val="18"/>
        </w:rPr>
      </w:pPr>
      <w:r>
        <w:rPr>
          <w:b/>
          <w:color w:val="00A650"/>
          <w:sz w:val="18"/>
        </w:rPr>
        <w:t>на</w:t>
      </w:r>
      <w:r>
        <w:rPr>
          <w:b/>
          <w:color w:val="00A650"/>
          <w:spacing w:val="1"/>
          <w:sz w:val="18"/>
        </w:rPr>
        <w:t> </w:t>
      </w:r>
      <w:r>
        <w:rPr>
          <w:b/>
          <w:color w:val="00A650"/>
          <w:sz w:val="18"/>
        </w:rPr>
        <w:t>профилактику</w:t>
      </w:r>
      <w:r>
        <w:rPr>
          <w:b/>
          <w:color w:val="00A650"/>
          <w:spacing w:val="1"/>
          <w:sz w:val="18"/>
        </w:rPr>
        <w:t> </w:t>
      </w:r>
      <w:r>
        <w:rPr>
          <w:b/>
          <w:color w:val="00A650"/>
          <w:sz w:val="18"/>
        </w:rPr>
        <w:t>употребления</w:t>
      </w:r>
      <w:r>
        <w:rPr>
          <w:b/>
          <w:color w:val="00A650"/>
          <w:spacing w:val="2"/>
          <w:sz w:val="18"/>
        </w:rPr>
        <w:t> </w:t>
      </w:r>
      <w:r>
        <w:rPr>
          <w:b/>
          <w:color w:val="00A650"/>
          <w:sz w:val="18"/>
        </w:rPr>
        <w:t>табака</w:t>
      </w:r>
      <w:r>
        <w:rPr>
          <w:b/>
          <w:color w:val="00A650"/>
          <w:spacing w:val="1"/>
          <w:sz w:val="18"/>
        </w:rPr>
        <w:t> </w:t>
      </w:r>
      <w:r>
        <w:rPr>
          <w:b/>
          <w:color w:val="00A650"/>
          <w:sz w:val="18"/>
        </w:rPr>
        <w:t>и</w:t>
      </w:r>
      <w:r>
        <w:rPr>
          <w:b/>
          <w:color w:val="00A650"/>
          <w:spacing w:val="1"/>
          <w:sz w:val="18"/>
        </w:rPr>
        <w:t> </w:t>
      </w:r>
      <w:r>
        <w:rPr>
          <w:b/>
          <w:color w:val="00A650"/>
          <w:sz w:val="18"/>
        </w:rPr>
        <w:t>иной</w:t>
      </w:r>
      <w:r>
        <w:rPr>
          <w:b/>
          <w:color w:val="00A650"/>
          <w:spacing w:val="2"/>
          <w:sz w:val="18"/>
        </w:rPr>
        <w:t> </w:t>
      </w:r>
      <w:r>
        <w:rPr>
          <w:b/>
          <w:color w:val="00A650"/>
          <w:sz w:val="18"/>
        </w:rPr>
        <w:t>никотинсодержащей</w:t>
      </w:r>
      <w:r>
        <w:rPr>
          <w:b/>
          <w:color w:val="00A650"/>
          <w:spacing w:val="-50"/>
          <w:sz w:val="18"/>
        </w:rPr>
        <w:t> </w:t>
      </w:r>
      <w:r>
        <w:rPr>
          <w:b/>
          <w:color w:val="00A650"/>
          <w:w w:val="105"/>
          <w:sz w:val="18"/>
        </w:rPr>
        <w:t>продукции</w:t>
      </w:r>
      <w:r>
        <w:rPr>
          <w:b/>
          <w:color w:val="00A650"/>
          <w:spacing w:val="-5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среди</w:t>
      </w:r>
      <w:r>
        <w:rPr>
          <w:b/>
          <w:color w:val="00A650"/>
          <w:spacing w:val="-4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обучающихся</w:t>
      </w:r>
    </w:p>
    <w:p>
      <w:pPr>
        <w:pStyle w:val="BodyText"/>
        <w:spacing w:line="278" w:lineRule="auto" w:before="113"/>
        <w:ind w:left="118" w:right="153" w:firstLine="283"/>
        <w:jc w:val="both"/>
      </w:pPr>
      <w:r>
        <w:rPr>
          <w:color w:val="231F20"/>
          <w:spacing w:val="9"/>
          <w:w w:val="115"/>
        </w:rPr>
        <w:t>Эффективность</w:t>
      </w:r>
      <w:r>
        <w:rPr>
          <w:color w:val="231F20"/>
          <w:spacing w:val="10"/>
          <w:w w:val="115"/>
        </w:rPr>
        <w:t> профилактической</w:t>
      </w:r>
      <w:r>
        <w:rPr>
          <w:color w:val="231F20"/>
          <w:spacing w:val="11"/>
          <w:w w:val="115"/>
        </w:rPr>
        <w:t> </w:t>
      </w:r>
      <w:r>
        <w:rPr>
          <w:color w:val="231F20"/>
          <w:w w:val="115"/>
        </w:rPr>
        <w:t>работы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9"/>
          <w:w w:val="115"/>
        </w:rPr>
        <w:t>обучающимися</w:t>
      </w:r>
      <w:r>
        <w:rPr>
          <w:color w:val="231F20"/>
          <w:spacing w:val="10"/>
          <w:w w:val="115"/>
        </w:rPr>
        <w:t> </w:t>
      </w:r>
      <w:r>
        <w:rPr>
          <w:color w:val="231F20"/>
          <w:spacing w:val="-3"/>
          <w:w w:val="110"/>
        </w:rPr>
        <w:t>образовательных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организаций,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направленной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на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предупреждение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вовлечения</w:t>
      </w:r>
      <w:r>
        <w:rPr>
          <w:color w:val="231F20"/>
          <w:spacing w:val="-60"/>
          <w:w w:val="110"/>
        </w:rPr>
        <w:t> </w:t>
      </w:r>
      <w:r>
        <w:rPr>
          <w:color w:val="231F20"/>
          <w:w w:val="115"/>
        </w:rPr>
        <w:t>обучающихся в табакокурение или потребление никотинсодержащей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продукции,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значительной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мере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зависит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того,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насколько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планомерно</w:t>
      </w:r>
      <w:r>
        <w:rPr>
          <w:color w:val="231F20"/>
          <w:spacing w:val="-63"/>
          <w:w w:val="115"/>
        </w:rPr>
        <w:t> </w:t>
      </w:r>
      <w:r>
        <w:rPr>
          <w:color w:val="231F20"/>
          <w:spacing w:val="-4"/>
          <w:w w:val="115"/>
        </w:rPr>
        <w:t>и грамотно выстроена работа с родителями </w:t>
      </w:r>
      <w:r>
        <w:rPr>
          <w:color w:val="231F20"/>
          <w:spacing w:val="-3"/>
          <w:w w:val="115"/>
        </w:rPr>
        <w:t>(законными представителями)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5"/>
        </w:rPr>
        <w:t>обучающихся.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</w:pPr>
    </w:p>
    <w:p>
      <w:pPr>
        <w:pStyle w:val="Heading3"/>
        <w:spacing w:line="412" w:lineRule="exact"/>
        <w:ind w:left="401"/>
        <w:jc w:val="both"/>
      </w:pPr>
      <w:r>
        <w:rPr>
          <w:rFonts w:ascii="Arial MT" w:hAnsi="Arial MT"/>
          <w:b w:val="0"/>
          <w:color w:val="00A650"/>
          <w:position w:val="-5"/>
          <w:sz w:val="36"/>
        </w:rPr>
        <w:t></w:t>
      </w:r>
      <w:r>
        <w:rPr>
          <w:rFonts w:ascii="Arial MT" w:hAnsi="Arial MT"/>
          <w:b w:val="0"/>
          <w:color w:val="00A650"/>
          <w:spacing w:val="-37"/>
          <w:position w:val="-5"/>
          <w:sz w:val="36"/>
        </w:rPr>
        <w:t> </w:t>
      </w:r>
      <w:r>
        <w:rPr>
          <w:color w:val="00A650"/>
        </w:rPr>
        <w:t>НА</w:t>
      </w:r>
      <w:r>
        <w:rPr>
          <w:color w:val="00A650"/>
          <w:spacing w:val="19"/>
        </w:rPr>
        <w:t> </w:t>
      </w:r>
      <w:r>
        <w:rPr>
          <w:color w:val="00A650"/>
        </w:rPr>
        <w:t>ЗАМЕТКУ</w:t>
      </w:r>
    </w:p>
    <w:p>
      <w:pPr>
        <w:pStyle w:val="BodyText"/>
        <w:spacing w:line="278" w:lineRule="auto"/>
        <w:ind w:left="401" w:right="437"/>
        <w:jc w:val="both"/>
      </w:pPr>
      <w:r>
        <w:rPr>
          <w:color w:val="231F20"/>
          <w:w w:val="115"/>
        </w:rPr>
        <w:t>Встречи с родителями должны носить регулярный и системный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5"/>
          <w:w w:val="110"/>
        </w:rPr>
        <w:t>характер.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5"/>
          <w:w w:val="110"/>
        </w:rPr>
        <w:t>Особенно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5"/>
          <w:w w:val="110"/>
        </w:rPr>
        <w:t>важно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5"/>
          <w:w w:val="110"/>
        </w:rPr>
        <w:t>актуализировать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тематику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запрета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4"/>
          <w:w w:val="110"/>
        </w:rPr>
        <w:t>на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курение</w:t>
      </w:r>
      <w:r>
        <w:rPr>
          <w:color w:val="231F20"/>
          <w:spacing w:val="-60"/>
          <w:w w:val="110"/>
        </w:rPr>
        <w:t> </w:t>
      </w:r>
      <w:r>
        <w:rPr>
          <w:color w:val="231F20"/>
          <w:spacing w:val="-5"/>
          <w:w w:val="115"/>
        </w:rPr>
        <w:t>(употребление иной никотинсодержащей </w:t>
      </w:r>
      <w:r>
        <w:rPr>
          <w:color w:val="231F20"/>
          <w:spacing w:val="-4"/>
          <w:w w:val="115"/>
        </w:rPr>
        <w:t>продукции) обучающимися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начале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учебного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года.</w:t>
      </w:r>
    </w:p>
    <w:p>
      <w:pPr>
        <w:pStyle w:val="BodyText"/>
        <w:spacing w:before="8"/>
        <w:rPr>
          <w:sz w:val="32"/>
        </w:rPr>
      </w:pPr>
    </w:p>
    <w:p>
      <w:pPr>
        <w:pStyle w:val="Heading3"/>
        <w:spacing w:before="1"/>
        <w:ind w:left="401"/>
        <w:jc w:val="both"/>
      </w:pPr>
      <w:r>
        <w:rPr>
          <w:color w:val="00A650"/>
          <w:spacing w:val="-2"/>
          <w:w w:val="105"/>
        </w:rPr>
        <w:t>ФОРМЫ</w:t>
      </w:r>
      <w:r>
        <w:rPr>
          <w:color w:val="00A650"/>
          <w:spacing w:val="-10"/>
          <w:w w:val="105"/>
        </w:rPr>
        <w:t> </w:t>
      </w:r>
      <w:r>
        <w:rPr>
          <w:color w:val="00A650"/>
          <w:spacing w:val="-2"/>
          <w:w w:val="105"/>
        </w:rPr>
        <w:t>РАБОТЫ</w:t>
      </w:r>
      <w:r>
        <w:rPr>
          <w:color w:val="00A650"/>
          <w:spacing w:val="-10"/>
          <w:w w:val="105"/>
        </w:rPr>
        <w:t> </w:t>
      </w:r>
      <w:r>
        <w:rPr>
          <w:color w:val="00A650"/>
          <w:spacing w:val="-2"/>
          <w:w w:val="105"/>
        </w:rPr>
        <w:t>С</w:t>
      </w:r>
      <w:r>
        <w:rPr>
          <w:color w:val="00A650"/>
          <w:spacing w:val="-9"/>
          <w:w w:val="105"/>
        </w:rPr>
        <w:t> </w:t>
      </w:r>
      <w:r>
        <w:rPr>
          <w:color w:val="00A650"/>
          <w:spacing w:val="-2"/>
          <w:w w:val="105"/>
        </w:rPr>
        <w:t>РОДИТЕЛЯМИ</w:t>
      </w:r>
    </w:p>
    <w:p>
      <w:pPr>
        <w:pStyle w:val="ListParagraph"/>
        <w:numPr>
          <w:ilvl w:val="0"/>
          <w:numId w:val="1"/>
        </w:numPr>
        <w:tabs>
          <w:tab w:pos="359" w:val="left" w:leader="none"/>
        </w:tabs>
        <w:spacing w:line="278" w:lineRule="auto" w:before="148" w:after="0"/>
        <w:ind w:left="358" w:right="904" w:hanging="240"/>
        <w:jc w:val="left"/>
        <w:rPr>
          <w:sz w:val="18"/>
        </w:rPr>
      </w:pPr>
      <w:r>
        <w:rPr>
          <w:color w:val="231F20"/>
          <w:w w:val="110"/>
          <w:sz w:val="18"/>
        </w:rPr>
        <w:t>информирование родителей (законных представителей)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spacing w:val="-5"/>
          <w:w w:val="115"/>
          <w:sz w:val="18"/>
        </w:rPr>
        <w:t>несовершеннолетнего о запрете на курение </w:t>
      </w:r>
      <w:r>
        <w:rPr>
          <w:color w:val="231F20"/>
          <w:spacing w:val="-4"/>
          <w:w w:val="115"/>
          <w:sz w:val="18"/>
        </w:rPr>
        <w:t>в образовательной</w:t>
      </w:r>
      <w:r>
        <w:rPr>
          <w:color w:val="231F20"/>
          <w:spacing w:val="-3"/>
          <w:w w:val="115"/>
          <w:sz w:val="18"/>
        </w:rPr>
        <w:t> </w:t>
      </w:r>
      <w:r>
        <w:rPr>
          <w:color w:val="231F20"/>
          <w:w w:val="110"/>
          <w:sz w:val="18"/>
        </w:rPr>
        <w:t>организации, о мерах дисциплинарного воздействия в случае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установления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фактов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курения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(потребления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никотинсодержащей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w w:val="110"/>
          <w:sz w:val="18"/>
        </w:rPr>
        <w:t>продукции)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обучающимся;</w:t>
      </w:r>
    </w:p>
    <w:p>
      <w:pPr>
        <w:pStyle w:val="ListParagraph"/>
        <w:numPr>
          <w:ilvl w:val="0"/>
          <w:numId w:val="1"/>
        </w:numPr>
        <w:tabs>
          <w:tab w:pos="359" w:val="left" w:leader="none"/>
        </w:tabs>
        <w:spacing w:line="278" w:lineRule="auto" w:before="113" w:after="0"/>
        <w:ind w:left="358" w:right="387" w:hanging="240"/>
        <w:jc w:val="left"/>
        <w:rPr>
          <w:sz w:val="18"/>
        </w:rPr>
      </w:pPr>
      <w:r>
        <w:rPr>
          <w:color w:val="231F20"/>
          <w:w w:val="110"/>
          <w:sz w:val="18"/>
        </w:rPr>
        <w:t>реализация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программ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родительского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просвещения,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которые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включают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spacing w:val="-2"/>
          <w:w w:val="110"/>
          <w:sz w:val="18"/>
        </w:rPr>
        <w:t>в себя: беседы, лекции, консультации на тему воспитания </w:t>
      </w:r>
      <w:r>
        <w:rPr>
          <w:color w:val="231F20"/>
          <w:spacing w:val="-1"/>
          <w:w w:val="110"/>
          <w:sz w:val="18"/>
        </w:rPr>
        <w:t>детей, роли</w:t>
      </w:r>
      <w:r>
        <w:rPr>
          <w:color w:val="231F20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семьи в профилактике </w:t>
      </w:r>
      <w:r>
        <w:rPr>
          <w:color w:val="231F20"/>
          <w:w w:val="110"/>
          <w:sz w:val="18"/>
        </w:rPr>
        <w:t>социально негативных явлений, тематические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spacing w:val="-4"/>
          <w:w w:val="115"/>
          <w:sz w:val="18"/>
        </w:rPr>
        <w:t>родительские собрания о вреде потребления никотинсодержащей</w:t>
      </w:r>
      <w:r>
        <w:rPr>
          <w:color w:val="231F20"/>
          <w:spacing w:val="-3"/>
          <w:w w:val="115"/>
          <w:sz w:val="18"/>
        </w:rPr>
        <w:t> </w:t>
      </w:r>
      <w:r>
        <w:rPr>
          <w:color w:val="231F20"/>
          <w:w w:val="115"/>
          <w:sz w:val="18"/>
        </w:rPr>
        <w:t>продукции;</w:t>
      </w:r>
    </w:p>
    <w:p>
      <w:pPr>
        <w:pStyle w:val="ListParagraph"/>
        <w:numPr>
          <w:ilvl w:val="0"/>
          <w:numId w:val="1"/>
        </w:numPr>
        <w:tabs>
          <w:tab w:pos="359" w:val="left" w:leader="none"/>
        </w:tabs>
        <w:spacing w:line="278" w:lineRule="auto" w:before="113" w:after="0"/>
        <w:ind w:left="358" w:right="543" w:hanging="240"/>
        <w:jc w:val="left"/>
        <w:rPr>
          <w:sz w:val="18"/>
        </w:rPr>
      </w:pPr>
      <w:r>
        <w:rPr>
          <w:color w:val="231F20"/>
          <w:w w:val="110"/>
          <w:sz w:val="18"/>
        </w:rPr>
        <w:t>привлечение родительской общественности к деятельности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w w:val="110"/>
          <w:sz w:val="18"/>
        </w:rPr>
        <w:t>родительского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патруля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на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территории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образовательной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организации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в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целях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контроля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за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безопасностью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обучающихся,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в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w w:val="110"/>
          <w:sz w:val="18"/>
        </w:rPr>
        <w:t>том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числе</w:t>
      </w:r>
    </w:p>
    <w:p>
      <w:pPr>
        <w:pStyle w:val="BodyText"/>
        <w:ind w:left="358"/>
      </w:pPr>
      <w:r>
        <w:rPr>
          <w:color w:val="231F20"/>
          <w:spacing w:val="-5"/>
          <w:w w:val="115"/>
        </w:rPr>
        <w:t>за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5"/>
          <w:w w:val="115"/>
        </w:rPr>
        <w:t>потреблением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5"/>
          <w:w w:val="115"/>
        </w:rPr>
        <w:t>никотинсодержащей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4"/>
          <w:w w:val="115"/>
        </w:rPr>
        <w:t>продукции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4"/>
          <w:w w:val="115"/>
        </w:rPr>
        <w:t>обучающимися.</w:t>
      </w:r>
    </w:p>
    <w:p>
      <w:pPr>
        <w:spacing w:after="0"/>
        <w:sectPr>
          <w:type w:val="continuous"/>
          <w:pgSz w:w="16790" w:h="11910" w:orient="landscape"/>
          <w:pgMar w:top="1100" w:bottom="280" w:left="460" w:right="420"/>
          <w:cols w:num="2" w:equalWidth="0">
            <w:col w:w="7119" w:space="1555"/>
            <w:col w:w="723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8pt;width:839.1pt;height:595.3pt;mso-position-horizontal-relative:page;mso-position-vertical-relative:page;z-index:-15977472" coordorigin="0,0" coordsize="16782,11906">
            <v:shape style="position:absolute;left:0;top:11622;width:16782;height:284" type="#_x0000_t75" stroked="false">
              <v:imagedata r:id="rId10" o:title=""/>
            </v:shape>
            <v:shape style="position:absolute;left:8385;top:0;width:8396;height:11906" type="#_x0000_t75" stroked="false">
              <v:imagedata r:id="rId11" o:title=""/>
            </v:shape>
            <v:shape style="position:absolute;left:9252;top:4286;width:6951;height:1702" coordorigin="9252,4286" coordsize="6951,1702" path="m16203,4456l16189,4390,16153,4336,16099,4299,16033,4286,9422,4286,9356,4299,9302,4336,9266,4390,9252,4456,9252,4816,9255,4829,9252,4842,9252,5818,9266,5884,9302,5938,9356,5975,9422,5988,16033,5988,16099,5975,16153,5938,16189,5884,16203,5818,16203,4842,16200,4829,16203,4816,16203,4456xe" filled="true" fillcolor="#e3f2e7" stroked="false">
              <v:path arrowok="t"/>
              <v:fill type="solid"/>
            </v:shape>
            <v:rect style="position:absolute;left:8385;top:0;width:10;height:11906" filled="true" fillcolor="#231f20" stroked="false">
              <v:fill type="solid"/>
            </v:rect>
            <v:shape style="position:absolute;left:3428;top:11228;width:220;height:235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tabs>
          <w:tab w:pos="3255" w:val="left" w:leader="none"/>
          <w:tab w:pos="8780" w:val="left" w:leader="none"/>
          <w:tab w:pos="15754" w:val="right" w:leader="none"/>
        </w:tabs>
        <w:spacing w:before="92"/>
        <w:ind w:left="106" w:right="0" w:firstLine="0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w w:val="105"/>
          <w:sz w:val="16"/>
        </w:rPr>
        <w:t>2</w:t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2023</w:t>
        <w:tab/>
      </w:r>
      <w:r>
        <w:rPr>
          <w:rFonts w:ascii="Trebuchet MS" w:hAnsi="Trebuchet MS"/>
          <w:color w:val="231F20"/>
          <w:w w:val="105"/>
          <w:position w:val="1"/>
          <w:sz w:val="14"/>
        </w:rPr>
        <w:t>ПАМЯТКИ</w:t>
      </w:r>
      <w:r>
        <w:rPr>
          <w:rFonts w:ascii="Trebuchet MS" w:hAnsi="Trebuchet MS"/>
          <w:color w:val="231F20"/>
          <w:spacing w:val="-6"/>
          <w:w w:val="105"/>
          <w:position w:val="1"/>
          <w:sz w:val="14"/>
        </w:rPr>
        <w:t> </w:t>
      </w:r>
      <w:r>
        <w:rPr>
          <w:rFonts w:ascii="Trebuchet MS" w:hAnsi="Trebuchet MS"/>
          <w:color w:val="231F20"/>
          <w:w w:val="105"/>
          <w:position w:val="1"/>
          <w:sz w:val="14"/>
        </w:rPr>
        <w:t>ДЛЯ</w:t>
      </w:r>
      <w:r>
        <w:rPr>
          <w:rFonts w:ascii="Trebuchet MS" w:hAnsi="Trebuchet MS"/>
          <w:color w:val="231F20"/>
          <w:spacing w:val="-6"/>
          <w:w w:val="105"/>
          <w:position w:val="1"/>
          <w:sz w:val="14"/>
        </w:rPr>
        <w:t> </w:t>
      </w:r>
      <w:r>
        <w:rPr>
          <w:rFonts w:ascii="Trebuchet MS" w:hAnsi="Trebuchet MS"/>
          <w:color w:val="231F20"/>
          <w:w w:val="105"/>
          <w:position w:val="1"/>
          <w:sz w:val="14"/>
        </w:rPr>
        <w:t>ПЕДАГОГОВ</w:t>
        <w:tab/>
      </w:r>
      <w:r>
        <w:rPr>
          <w:rFonts w:ascii="Trebuchet MS" w:hAnsi="Trebuchet MS"/>
          <w:color w:val="231F20"/>
          <w:w w:val="105"/>
          <w:sz w:val="16"/>
        </w:rPr>
        <w:t>3</w:t>
      </w:r>
    </w:p>
    <w:p>
      <w:pPr>
        <w:spacing w:after="0"/>
        <w:jc w:val="left"/>
        <w:rPr>
          <w:rFonts w:ascii="Trebuchet MS" w:hAnsi="Trebuchet MS"/>
          <w:sz w:val="16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spacing w:before="67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28.346399pt;margin-top:18.568478pt;width:348.9pt;height:72.5pt;mso-position-horizontal-relative:page;mso-position-vertical-relative:paragraph;z-index:15731200" coordorigin="567,371" coordsize="6978,1450">
            <v:shape style="position:absolute;left:566;top:371;width:6978;height:1450" coordorigin="567,371" coordsize="6978,1450" path="m7544,541l7531,475,7494,421,7440,385,7374,371,737,371,671,385,617,421,580,475,567,541,567,901,570,915,567,928,567,1651,580,1717,617,1771,671,1808,737,1821,7374,1821,7440,1808,7494,1771,7531,1717,7544,1651,7544,928,7542,915,7544,901,7544,541xe" filled="true" fillcolor="#e3f2e7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66;top:371;width:6978;height:1450" type="#_x0000_t202" filled="false" stroked="false">
              <v:textbox inset="0,0,0,0">
                <w:txbxContent>
                  <w:p>
                    <w:pPr>
                      <w:spacing w:line="412" w:lineRule="exact" w:before="141"/>
                      <w:ind w:left="283" w:right="0" w:firstLine="0"/>
                      <w:jc w:val="both"/>
                      <w:rPr>
                        <w:b/>
                        <w:sz w:val="18"/>
                      </w:rPr>
                    </w:pPr>
                    <w:r>
                      <w:rPr>
                        <w:rFonts w:ascii="Arial MT" w:hAnsi="Arial MT"/>
                        <w:color w:val="00A650"/>
                        <w:position w:val="-5"/>
                        <w:sz w:val="36"/>
                      </w:rPr>
                      <w:t></w:t>
                    </w:r>
                    <w:r>
                      <w:rPr>
                        <w:rFonts w:ascii="Arial MT" w:hAnsi="Arial MT"/>
                        <w:color w:val="00A650"/>
                        <w:spacing w:val="-37"/>
                        <w:position w:val="-5"/>
                        <w:sz w:val="36"/>
                      </w:rPr>
                      <w:t> </w:t>
                    </w:r>
                    <w:r>
                      <w:rPr>
                        <w:b/>
                        <w:color w:val="00A650"/>
                        <w:sz w:val="18"/>
                      </w:rPr>
                      <w:t>НА</w:t>
                    </w:r>
                    <w:r>
                      <w:rPr>
                        <w:b/>
                        <w:color w:val="00A650"/>
                        <w:spacing w:val="19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sz w:val="18"/>
                      </w:rPr>
                      <w:t>ЗАМЕТКУ</w:t>
                    </w:r>
                  </w:p>
                  <w:p>
                    <w:pPr>
                      <w:spacing w:line="278" w:lineRule="auto" w:before="0"/>
                      <w:ind w:left="283" w:right="27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Работа с родителями будет более продуктивна, если она будет</w:t>
                    </w:r>
                    <w:r>
                      <w:rPr>
                        <w:color w:val="231F20"/>
                        <w:spacing w:val="-65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выстроена на основе подбора эмоционально и содержательно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сбалансированных</w:t>
                    </w:r>
                    <w:r>
                      <w:rPr>
                        <w:color w:val="231F20"/>
                        <w:spacing w:val="-7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речевых</w:t>
                    </w:r>
                    <w:r>
                      <w:rPr>
                        <w:color w:val="231F20"/>
                        <w:spacing w:val="-7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модулей</w:t>
                    </w:r>
                    <w:r>
                      <w:rPr>
                        <w:color w:val="231F20"/>
                        <w:spacing w:val="-6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и</w:t>
                    </w:r>
                    <w:r>
                      <w:rPr>
                        <w:color w:val="231F20"/>
                        <w:spacing w:val="-7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визуальных</w:t>
                    </w:r>
                    <w:r>
                      <w:rPr>
                        <w:color w:val="231F20"/>
                        <w:spacing w:val="-6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материалов.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1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4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</w:r>
      <w:r>
        <w:rPr>
          <w:rFonts w:ascii="Trebuchet MS" w:hAnsi="Trebuchet MS"/>
          <w:color w:val="00A650"/>
          <w:spacing w:val="-15"/>
          <w:sz w:val="14"/>
        </w:rPr>
        <w:t> </w:t>
      </w:r>
    </w:p>
    <w:p>
      <w:pPr>
        <w:pStyle w:val="BodyText"/>
        <w:rPr>
          <w:rFonts w:ascii="Trebuchet MS"/>
          <w:sz w:val="32"/>
        </w:rPr>
      </w:pPr>
      <w:r>
        <w:rPr/>
        <w:br w:type="column"/>
      </w:r>
      <w:r>
        <w:rPr>
          <w:rFonts w:ascii="Trebuchet MS"/>
          <w:sz w:val="32"/>
        </w:rPr>
      </w: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spacing w:before="6"/>
        <w:rPr>
          <w:rFonts w:ascii="Trebuchet MS"/>
          <w:sz w:val="29"/>
        </w:rPr>
      </w:pPr>
    </w:p>
    <w:p>
      <w:pPr>
        <w:pStyle w:val="Heading2"/>
        <w:spacing w:before="1"/>
        <w:rPr>
          <w:rFonts w:ascii="Arial" w:hAnsi="Arial"/>
        </w:rPr>
      </w:pPr>
      <w:r>
        <w:rPr>
          <w:rFonts w:ascii="Arial" w:hAnsi="Arial"/>
          <w:color w:val="00A650"/>
          <w:w w:val="95"/>
        </w:rPr>
        <w:t>РЕЧЕВОЙ</w:t>
      </w:r>
      <w:r>
        <w:rPr>
          <w:rFonts w:ascii="Arial" w:hAnsi="Arial"/>
          <w:color w:val="00A650"/>
          <w:spacing w:val="16"/>
          <w:w w:val="95"/>
        </w:rPr>
        <w:t> </w:t>
      </w:r>
      <w:r>
        <w:rPr>
          <w:rFonts w:ascii="Arial" w:hAnsi="Arial"/>
          <w:color w:val="00A650"/>
          <w:w w:val="95"/>
        </w:rPr>
        <w:t>МОДУЛЬ</w:t>
      </w:r>
    </w:p>
    <w:p>
      <w:pPr>
        <w:spacing w:before="67"/>
        <w:ind w:left="1683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4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1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3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</w:r>
      <w:r>
        <w:rPr>
          <w:rFonts w:ascii="Trebuchet MS" w:hAnsi="Trebuchet MS"/>
          <w:color w:val="00A650"/>
          <w:spacing w:val="-15"/>
          <w:sz w:val="14"/>
        </w:rPr>
        <w:t> </w:t>
      </w:r>
    </w:p>
    <w:p>
      <w:pPr>
        <w:spacing w:after="0"/>
        <w:jc w:val="left"/>
        <w:rPr>
          <w:rFonts w:ascii="Trebuchet MS" w:hAnsi="Trebuchet MS"/>
          <w:sz w:val="14"/>
        </w:rPr>
        <w:sectPr>
          <w:pgSz w:w="16790" w:h="11910" w:orient="landscape"/>
          <w:pgMar w:top="360" w:bottom="280" w:left="460" w:right="420"/>
          <w:cols w:num="3" w:equalWidth="0">
            <w:col w:w="1898" w:space="6777"/>
            <w:col w:w="2720" w:space="953"/>
            <w:col w:w="3562"/>
          </w:cols>
        </w:sectPr>
      </w:pPr>
    </w:p>
    <w:p>
      <w:pPr>
        <w:pStyle w:val="BodyText"/>
        <w:spacing w:before="4"/>
        <w:rPr>
          <w:rFonts w:ascii="Trebuchet MS"/>
          <w:sz w:val="17"/>
        </w:rPr>
      </w:pPr>
    </w:p>
    <w:p>
      <w:pPr>
        <w:spacing w:after="0"/>
        <w:rPr>
          <w:rFonts w:ascii="Trebuchet MS"/>
          <w:sz w:val="17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</w:rPr>
      </w:pPr>
    </w:p>
    <w:p>
      <w:pPr>
        <w:pStyle w:val="Heading3"/>
      </w:pPr>
      <w:r>
        <w:rPr>
          <w:color w:val="00A650"/>
          <w:w w:val="105"/>
        </w:rPr>
        <w:t>ПРАВИЛА</w:t>
      </w:r>
      <w:r>
        <w:rPr>
          <w:color w:val="00A650"/>
          <w:spacing w:val="27"/>
          <w:w w:val="105"/>
        </w:rPr>
        <w:t> </w:t>
      </w:r>
      <w:r>
        <w:rPr>
          <w:color w:val="00A650"/>
          <w:w w:val="105"/>
        </w:rPr>
        <w:t>ПРОВЕДЕНИЯ</w:t>
      </w:r>
      <w:r>
        <w:rPr>
          <w:color w:val="00A650"/>
          <w:spacing w:val="27"/>
          <w:w w:val="105"/>
        </w:rPr>
        <w:t> </w:t>
      </w:r>
      <w:r>
        <w:rPr>
          <w:color w:val="00A650"/>
          <w:w w:val="105"/>
        </w:rPr>
        <w:t>БЕСЕДЫ</w:t>
      </w:r>
      <w:r>
        <w:rPr>
          <w:color w:val="00A650"/>
          <w:spacing w:val="28"/>
          <w:w w:val="105"/>
        </w:rPr>
        <w:t> </w:t>
      </w:r>
      <w:r>
        <w:rPr>
          <w:color w:val="00A650"/>
          <w:w w:val="105"/>
        </w:rPr>
        <w:t>С</w:t>
      </w:r>
      <w:r>
        <w:rPr>
          <w:color w:val="00A650"/>
          <w:spacing w:val="27"/>
          <w:w w:val="105"/>
        </w:rPr>
        <w:t> </w:t>
      </w:r>
      <w:r>
        <w:rPr>
          <w:color w:val="00A650"/>
          <w:w w:val="105"/>
        </w:rPr>
        <w:t>РОДИТЕЛЯМИ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48" w:after="0"/>
        <w:ind w:left="346" w:right="569" w:hanging="240"/>
        <w:jc w:val="left"/>
        <w:rPr>
          <w:sz w:val="18"/>
        </w:rPr>
      </w:pPr>
      <w:r>
        <w:rPr>
          <w:color w:val="231F20"/>
          <w:w w:val="115"/>
          <w:sz w:val="18"/>
        </w:rPr>
        <w:t>старайтесь говорить на понятном для родителей языке, при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5"/>
          <w:sz w:val="18"/>
        </w:rPr>
        <w:t>употреблении</w:t>
      </w:r>
      <w:r>
        <w:rPr>
          <w:color w:val="231F20"/>
          <w:spacing w:val="4"/>
          <w:w w:val="115"/>
          <w:sz w:val="18"/>
        </w:rPr>
        <w:t> </w:t>
      </w:r>
      <w:r>
        <w:rPr>
          <w:color w:val="231F20"/>
          <w:w w:val="115"/>
          <w:sz w:val="18"/>
        </w:rPr>
        <w:t>специальной</w:t>
      </w:r>
      <w:r>
        <w:rPr>
          <w:color w:val="231F20"/>
          <w:spacing w:val="5"/>
          <w:w w:val="115"/>
          <w:sz w:val="18"/>
        </w:rPr>
        <w:t> </w:t>
      </w:r>
      <w:r>
        <w:rPr>
          <w:color w:val="231F20"/>
          <w:w w:val="115"/>
          <w:sz w:val="18"/>
        </w:rPr>
        <w:t>терминологии</w:t>
      </w:r>
      <w:r>
        <w:rPr>
          <w:color w:val="231F20"/>
          <w:spacing w:val="5"/>
          <w:w w:val="115"/>
          <w:sz w:val="18"/>
        </w:rPr>
        <w:t> </w:t>
      </w:r>
      <w:r>
        <w:rPr>
          <w:color w:val="231F20"/>
          <w:w w:val="115"/>
          <w:sz w:val="18"/>
        </w:rPr>
        <w:t>давайте</w:t>
      </w:r>
      <w:r>
        <w:rPr>
          <w:color w:val="231F20"/>
          <w:spacing w:val="5"/>
          <w:w w:val="115"/>
          <w:sz w:val="18"/>
        </w:rPr>
        <w:t> </w:t>
      </w:r>
      <w:r>
        <w:rPr>
          <w:color w:val="231F20"/>
          <w:w w:val="115"/>
          <w:sz w:val="18"/>
        </w:rPr>
        <w:t>пояснения;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3" w:after="0"/>
        <w:ind w:left="346" w:right="212" w:hanging="240"/>
        <w:jc w:val="left"/>
        <w:rPr>
          <w:sz w:val="18"/>
        </w:rPr>
      </w:pPr>
      <w:r>
        <w:rPr>
          <w:color w:val="231F20"/>
          <w:w w:val="115"/>
          <w:sz w:val="18"/>
        </w:rPr>
        <w:t>аргументируйте</w:t>
      </w:r>
      <w:r>
        <w:rPr>
          <w:color w:val="231F20"/>
          <w:spacing w:val="4"/>
          <w:w w:val="115"/>
          <w:sz w:val="18"/>
        </w:rPr>
        <w:t> </w:t>
      </w:r>
      <w:r>
        <w:rPr>
          <w:color w:val="231F20"/>
          <w:w w:val="115"/>
          <w:sz w:val="18"/>
        </w:rPr>
        <w:t>содержание</w:t>
      </w:r>
      <w:r>
        <w:rPr>
          <w:color w:val="231F20"/>
          <w:spacing w:val="5"/>
          <w:w w:val="115"/>
          <w:sz w:val="18"/>
        </w:rPr>
        <w:t> </w:t>
      </w:r>
      <w:r>
        <w:rPr>
          <w:color w:val="231F20"/>
          <w:w w:val="115"/>
          <w:sz w:val="18"/>
        </w:rPr>
        <w:t>беседы</w:t>
      </w:r>
      <w:r>
        <w:rPr>
          <w:color w:val="231F20"/>
          <w:spacing w:val="5"/>
          <w:w w:val="115"/>
          <w:sz w:val="18"/>
        </w:rPr>
        <w:t> </w:t>
      </w:r>
      <w:r>
        <w:rPr>
          <w:color w:val="231F20"/>
          <w:w w:val="115"/>
          <w:sz w:val="18"/>
        </w:rPr>
        <w:t>выдержками</w:t>
      </w:r>
      <w:r>
        <w:rPr>
          <w:color w:val="231F20"/>
          <w:spacing w:val="4"/>
          <w:w w:val="115"/>
          <w:sz w:val="18"/>
        </w:rPr>
        <w:t> </w:t>
      </w:r>
      <w:r>
        <w:rPr>
          <w:color w:val="231F20"/>
          <w:w w:val="115"/>
          <w:sz w:val="18"/>
        </w:rPr>
        <w:t>из</w:t>
      </w:r>
      <w:r>
        <w:rPr>
          <w:color w:val="231F20"/>
          <w:spacing w:val="5"/>
          <w:w w:val="115"/>
          <w:sz w:val="18"/>
        </w:rPr>
        <w:t> </w:t>
      </w:r>
      <w:r>
        <w:rPr>
          <w:color w:val="231F20"/>
          <w:w w:val="115"/>
          <w:sz w:val="18"/>
        </w:rPr>
        <w:t>нормативных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правовых актов, однако при этом не перегружайте беседу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5"/>
          <w:sz w:val="18"/>
        </w:rPr>
        <w:t>объемными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прямыми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цитатами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законов,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статей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т.п.;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4" w:after="0"/>
        <w:ind w:left="346" w:right="205" w:hanging="240"/>
        <w:jc w:val="left"/>
        <w:rPr>
          <w:sz w:val="18"/>
        </w:rPr>
      </w:pPr>
      <w:r>
        <w:rPr>
          <w:color w:val="231F20"/>
          <w:w w:val="115"/>
          <w:sz w:val="18"/>
        </w:rPr>
        <w:t>стройте беседу в доверительном тоне, откажитесь от поучений,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5"/>
          <w:sz w:val="18"/>
        </w:rPr>
        <w:t>нотаций,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морализаторства,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разговаривайте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с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позиции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партнерства</w:t>
      </w:r>
      <w:r>
        <w:rPr>
          <w:color w:val="231F20"/>
          <w:spacing w:val="-61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преследования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общих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интересов;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3" w:after="0"/>
        <w:ind w:left="346" w:right="102" w:hanging="240"/>
        <w:jc w:val="left"/>
        <w:rPr>
          <w:sz w:val="18"/>
        </w:rPr>
      </w:pPr>
      <w:r>
        <w:rPr>
          <w:color w:val="231F20"/>
          <w:w w:val="115"/>
          <w:sz w:val="18"/>
        </w:rPr>
        <w:t>ваши аргументы будут более убедительны, а итог беседы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5"/>
          <w:sz w:val="18"/>
        </w:rPr>
        <w:t>действенным,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если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вы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проявите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личную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заинтересованность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ходе</w:t>
      </w:r>
      <w:r>
        <w:rPr>
          <w:color w:val="231F20"/>
          <w:spacing w:val="-61"/>
          <w:w w:val="115"/>
          <w:sz w:val="18"/>
        </w:rPr>
        <w:t> </w:t>
      </w:r>
      <w:r>
        <w:rPr>
          <w:color w:val="231F20"/>
          <w:w w:val="115"/>
          <w:sz w:val="18"/>
        </w:rPr>
        <w:t>беседы;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3" w:after="0"/>
        <w:ind w:left="346" w:right="899" w:hanging="240"/>
        <w:jc w:val="left"/>
        <w:rPr>
          <w:sz w:val="18"/>
        </w:rPr>
      </w:pPr>
      <w:r>
        <w:rPr>
          <w:color w:val="231F20"/>
          <w:w w:val="115"/>
          <w:sz w:val="18"/>
        </w:rPr>
        <w:t>сохраняйте конфиденциальность информации, полученной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от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родителей;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4" w:after="0"/>
        <w:ind w:left="346" w:right="38" w:hanging="240"/>
        <w:jc w:val="left"/>
        <w:rPr>
          <w:sz w:val="18"/>
        </w:rPr>
      </w:pPr>
      <w:r>
        <w:rPr>
          <w:color w:val="231F20"/>
          <w:w w:val="115"/>
          <w:sz w:val="18"/>
        </w:rPr>
        <w:t>применяйте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работе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яркие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наглядные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примеры,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схемы,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визуальные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образы, подчеркивая, что разумно использовать родителю в беседе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с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ребенком,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а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от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чего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лучше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воздержаться.</w:t>
      </w:r>
    </w:p>
    <w:p>
      <w:pPr>
        <w:pStyle w:val="BodyText"/>
        <w:spacing w:line="278" w:lineRule="auto" w:before="94"/>
        <w:ind w:left="106" w:right="3453"/>
      </w:pPr>
      <w:r>
        <w:rPr/>
        <w:br w:type="column"/>
      </w:r>
      <w:r>
        <w:rPr>
          <w:color w:val="00A650"/>
          <w:w w:val="115"/>
        </w:rPr>
        <w:t>для педагога в рамках</w:t>
      </w:r>
      <w:r>
        <w:rPr>
          <w:color w:val="00A650"/>
          <w:spacing w:val="1"/>
          <w:w w:val="115"/>
        </w:rPr>
        <w:t> </w:t>
      </w:r>
      <w:r>
        <w:rPr>
          <w:color w:val="00A650"/>
          <w:w w:val="115"/>
        </w:rPr>
        <w:t>взаимодействия с родителями,</w:t>
      </w:r>
      <w:r>
        <w:rPr>
          <w:color w:val="00A650"/>
          <w:spacing w:val="1"/>
          <w:w w:val="115"/>
        </w:rPr>
        <w:t> </w:t>
      </w:r>
      <w:r>
        <w:rPr>
          <w:color w:val="00A650"/>
          <w:w w:val="115"/>
        </w:rPr>
        <w:t>направленного на профилактику</w:t>
      </w:r>
      <w:r>
        <w:rPr>
          <w:color w:val="00A650"/>
          <w:spacing w:val="-62"/>
          <w:w w:val="115"/>
        </w:rPr>
        <w:t> </w:t>
      </w:r>
      <w:r>
        <w:rPr>
          <w:color w:val="00A650"/>
          <w:w w:val="115"/>
        </w:rPr>
        <w:t>употребления табака (иной</w:t>
      </w:r>
      <w:r>
        <w:rPr>
          <w:color w:val="00A650"/>
          <w:spacing w:val="1"/>
          <w:w w:val="115"/>
        </w:rPr>
        <w:t> </w:t>
      </w:r>
      <w:r>
        <w:rPr>
          <w:color w:val="00A650"/>
          <w:w w:val="115"/>
        </w:rPr>
        <w:t>никотинсодержащей</w:t>
      </w:r>
      <w:r>
        <w:rPr>
          <w:color w:val="00A650"/>
          <w:spacing w:val="10"/>
          <w:w w:val="115"/>
        </w:rPr>
        <w:t> </w:t>
      </w:r>
      <w:r>
        <w:rPr>
          <w:color w:val="00A650"/>
          <w:w w:val="115"/>
        </w:rPr>
        <w:t>продукции)</w:t>
      </w:r>
      <w:r>
        <w:rPr>
          <w:color w:val="00A650"/>
          <w:spacing w:val="-62"/>
          <w:w w:val="115"/>
        </w:rPr>
        <w:t> </w:t>
      </w:r>
      <w:r>
        <w:rPr>
          <w:color w:val="00A650"/>
          <w:w w:val="115"/>
        </w:rPr>
        <w:t>обучающимися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before="1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8201121</wp:posOffset>
            </wp:positionH>
            <wp:positionV relativeFrom="paragraph">
              <wp:posOffset>-2402623</wp:posOffset>
            </wp:positionV>
            <wp:extent cx="2033791" cy="2060778"/>
            <wp:effectExtent l="0" t="0" r="0" b="0"/>
            <wp:wrapNone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791" cy="2060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650"/>
          <w:w w:val="105"/>
        </w:rPr>
        <w:t>Уважаемые</w:t>
      </w:r>
      <w:r>
        <w:rPr>
          <w:color w:val="00A650"/>
          <w:spacing w:val="-3"/>
          <w:w w:val="105"/>
        </w:rPr>
        <w:t> </w:t>
      </w:r>
      <w:r>
        <w:rPr>
          <w:color w:val="00A650"/>
          <w:w w:val="105"/>
        </w:rPr>
        <w:t>родители!</w:t>
      </w:r>
    </w:p>
    <w:p>
      <w:pPr>
        <w:pStyle w:val="BodyText"/>
        <w:spacing w:line="278" w:lineRule="auto" w:before="148"/>
        <w:ind w:left="106" w:right="139" w:firstLine="283"/>
        <w:jc w:val="both"/>
      </w:pPr>
      <w:r>
        <w:rPr>
          <w:color w:val="231F20"/>
          <w:w w:val="120"/>
        </w:rPr>
        <w:t>Вопросы</w:t>
      </w:r>
      <w:r>
        <w:rPr>
          <w:color w:val="231F20"/>
          <w:spacing w:val="29"/>
          <w:w w:val="120"/>
        </w:rPr>
        <w:t> </w:t>
      </w:r>
      <w:r>
        <w:rPr>
          <w:color w:val="231F20"/>
          <w:w w:val="120"/>
        </w:rPr>
        <w:t>вреда</w:t>
      </w:r>
      <w:r>
        <w:rPr>
          <w:color w:val="231F20"/>
          <w:spacing w:val="30"/>
          <w:w w:val="120"/>
        </w:rPr>
        <w:t> </w:t>
      </w:r>
      <w:r>
        <w:rPr>
          <w:color w:val="231F20"/>
          <w:w w:val="120"/>
        </w:rPr>
        <w:t>курения</w:t>
      </w:r>
      <w:r>
        <w:rPr>
          <w:color w:val="231F20"/>
          <w:spacing w:val="30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29"/>
          <w:w w:val="120"/>
        </w:rPr>
        <w:t> </w:t>
      </w:r>
      <w:r>
        <w:rPr>
          <w:color w:val="231F20"/>
          <w:w w:val="120"/>
        </w:rPr>
        <w:t>предотвращения</w:t>
      </w:r>
      <w:r>
        <w:rPr>
          <w:color w:val="231F20"/>
          <w:spacing w:val="30"/>
          <w:w w:val="120"/>
        </w:rPr>
        <w:t> </w:t>
      </w:r>
      <w:r>
        <w:rPr>
          <w:color w:val="231F20"/>
          <w:w w:val="120"/>
        </w:rPr>
        <w:t>курения</w:t>
      </w:r>
      <w:r>
        <w:rPr>
          <w:color w:val="231F20"/>
          <w:spacing w:val="30"/>
          <w:w w:val="120"/>
        </w:rPr>
        <w:t> </w:t>
      </w:r>
      <w:r>
        <w:rPr>
          <w:color w:val="231F20"/>
          <w:w w:val="120"/>
        </w:rPr>
        <w:t>среди</w:t>
      </w:r>
      <w:r>
        <w:rPr>
          <w:color w:val="231F20"/>
          <w:spacing w:val="29"/>
          <w:w w:val="120"/>
        </w:rPr>
        <w:t> </w:t>
      </w:r>
      <w:r>
        <w:rPr>
          <w:color w:val="231F20"/>
          <w:w w:val="120"/>
        </w:rPr>
        <w:t>детей</w:t>
      </w:r>
      <w:r>
        <w:rPr>
          <w:color w:val="231F20"/>
          <w:spacing w:val="-65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подростков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всегда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остаются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актуальными.</w:t>
      </w:r>
    </w:p>
    <w:p>
      <w:pPr>
        <w:pStyle w:val="BodyText"/>
        <w:spacing w:line="278" w:lineRule="auto" w:before="113"/>
        <w:ind w:left="106" w:right="127" w:firstLine="283"/>
        <w:jc w:val="both"/>
      </w:pP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> </w:t>
      </w:r>
      <w:r>
        <w:rPr>
          <w:color w:val="231F20"/>
          <w:spacing w:val="14"/>
          <w:w w:val="120"/>
        </w:rPr>
        <w:t>Российской</w:t>
      </w:r>
      <w:r>
        <w:rPr>
          <w:color w:val="231F20"/>
          <w:spacing w:val="15"/>
          <w:w w:val="120"/>
        </w:rPr>
        <w:t> </w:t>
      </w:r>
      <w:r>
        <w:rPr>
          <w:color w:val="231F20"/>
          <w:spacing w:val="14"/>
          <w:w w:val="120"/>
        </w:rPr>
        <w:t>Федерации</w:t>
      </w:r>
      <w:r>
        <w:rPr>
          <w:color w:val="231F20"/>
          <w:spacing w:val="15"/>
          <w:w w:val="120"/>
        </w:rPr>
        <w:t> </w:t>
      </w:r>
      <w:r>
        <w:rPr>
          <w:color w:val="231F20"/>
          <w:spacing w:val="13"/>
          <w:w w:val="120"/>
        </w:rPr>
        <w:t>реализуется</w:t>
      </w:r>
      <w:r>
        <w:rPr>
          <w:color w:val="231F20"/>
          <w:spacing w:val="14"/>
          <w:w w:val="120"/>
        </w:rPr>
        <w:t> </w:t>
      </w:r>
      <w:r>
        <w:rPr>
          <w:color w:val="231F20"/>
          <w:spacing w:val="15"/>
          <w:w w:val="120"/>
        </w:rPr>
        <w:t>государственная</w:t>
      </w:r>
      <w:r>
        <w:rPr>
          <w:color w:val="231F20"/>
          <w:spacing w:val="16"/>
          <w:w w:val="120"/>
        </w:rPr>
        <w:t> </w:t>
      </w:r>
      <w:r>
        <w:rPr>
          <w:color w:val="231F20"/>
          <w:w w:val="120"/>
        </w:rPr>
        <w:t>политика, направленная на сокращение потребления табака и иной</w:t>
      </w:r>
      <w:r>
        <w:rPr>
          <w:color w:val="231F20"/>
          <w:spacing w:val="1"/>
          <w:w w:val="120"/>
        </w:rPr>
        <w:t> </w:t>
      </w:r>
      <w:r>
        <w:rPr>
          <w:color w:val="231F20"/>
          <w:spacing w:val="-1"/>
          <w:w w:val="120"/>
        </w:rPr>
        <w:t>никотинсодержащей</w:t>
      </w:r>
      <w:r>
        <w:rPr>
          <w:color w:val="231F20"/>
          <w:spacing w:val="-15"/>
          <w:w w:val="120"/>
        </w:rPr>
        <w:t> </w:t>
      </w:r>
      <w:r>
        <w:rPr>
          <w:color w:val="231F20"/>
          <w:spacing w:val="-1"/>
          <w:w w:val="120"/>
        </w:rPr>
        <w:t>продукции.</w:t>
      </w:r>
      <w:r>
        <w:rPr>
          <w:color w:val="231F20"/>
          <w:spacing w:val="-15"/>
          <w:w w:val="120"/>
        </w:rPr>
        <w:t> </w:t>
      </w:r>
      <w:r>
        <w:rPr>
          <w:color w:val="231F20"/>
          <w:spacing w:val="-1"/>
          <w:w w:val="120"/>
        </w:rPr>
        <w:t>Однако</w:t>
      </w:r>
      <w:r>
        <w:rPr>
          <w:color w:val="231F20"/>
          <w:spacing w:val="-14"/>
          <w:w w:val="120"/>
        </w:rPr>
        <w:t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-15"/>
          <w:w w:val="120"/>
        </w:rPr>
        <w:t> </w:t>
      </w:r>
      <w:r>
        <w:rPr>
          <w:color w:val="231F20"/>
          <w:spacing w:val="-1"/>
          <w:w w:val="120"/>
        </w:rPr>
        <w:t>современном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мире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погоне</w:t>
      </w:r>
      <w:r>
        <w:rPr>
          <w:color w:val="231F20"/>
          <w:spacing w:val="-66"/>
          <w:w w:val="120"/>
        </w:rPr>
        <w:t> </w:t>
      </w:r>
      <w:r>
        <w:rPr>
          <w:color w:val="231F20"/>
          <w:w w:val="120"/>
        </w:rPr>
        <w:t>за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прибылью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рынок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потребления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никотинсодержащей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продукции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10"/>
        </w:rPr>
        <w:t>расширяется. Находятся новые способы потребления, чтобы обойти запрет</w:t>
      </w:r>
      <w:r>
        <w:rPr>
          <w:color w:val="231F20"/>
          <w:spacing w:val="-59"/>
          <w:w w:val="110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продажу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несовершеннолетним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запрещенных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веществ.</w:t>
      </w:r>
    </w:p>
    <w:p>
      <w:pPr>
        <w:pStyle w:val="BodyText"/>
        <w:spacing w:line="278" w:lineRule="auto" w:before="113"/>
        <w:ind w:left="106" w:right="140" w:firstLine="283"/>
        <w:jc w:val="both"/>
      </w:pPr>
      <w:r>
        <w:rPr>
          <w:color w:val="231F20"/>
          <w:spacing w:val="-4"/>
          <w:w w:val="115"/>
        </w:rPr>
        <w:t>К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4"/>
          <w:w w:val="115"/>
        </w:rPr>
        <w:t>никотинсодержащей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3"/>
          <w:w w:val="115"/>
        </w:rPr>
        <w:t>продукции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3"/>
          <w:w w:val="115"/>
        </w:rPr>
        <w:t>относятся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3"/>
          <w:w w:val="115"/>
        </w:rPr>
        <w:t>изделия,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3"/>
          <w:w w:val="115"/>
        </w:rPr>
        <w:t>которые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3"/>
          <w:w w:val="115"/>
        </w:rPr>
        <w:t>содержат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5"/>
        </w:rPr>
        <w:t>никотин (в том числе полученный путем синтеза) или его производные,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5"/>
        </w:rPr>
        <w:t>включая  соли  никотина,  предназначены  для  потребления  никотина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его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доставки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посредством</w:t>
      </w:r>
      <w:r>
        <w:rPr>
          <w:color w:val="231F20"/>
          <w:spacing w:val="10"/>
          <w:w w:val="115"/>
        </w:rPr>
        <w:t> </w:t>
      </w:r>
      <w:r>
        <w:rPr>
          <w:color w:val="231F20"/>
          <w:w w:val="115"/>
        </w:rPr>
        <w:t>сосания,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жевания,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нюханья</w:t>
      </w:r>
      <w:r>
        <w:rPr>
          <w:color w:val="231F20"/>
          <w:spacing w:val="10"/>
          <w:w w:val="115"/>
        </w:rPr>
        <w:t> </w:t>
      </w:r>
      <w:r>
        <w:rPr>
          <w:color w:val="231F20"/>
          <w:w w:val="115"/>
        </w:rPr>
        <w:t>или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вдыхания,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5"/>
        </w:rPr>
        <w:t>в том числе изделия с нагреваемым табаком, растворы, жидкости или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гели с содержанием жидкого никотина в объеме не менее 0,1 мг/мл,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2"/>
          <w:w w:val="115"/>
        </w:rPr>
        <w:t>никотинсодержащая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жидкость,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безникотиновая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жидкость,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порошки,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смеси</w:t>
      </w:r>
      <w:r>
        <w:rPr>
          <w:color w:val="231F20"/>
          <w:spacing w:val="-62"/>
          <w:w w:val="115"/>
        </w:rPr>
        <w:t> </w:t>
      </w:r>
      <w:r>
        <w:rPr>
          <w:color w:val="231F20"/>
          <w:spacing w:val="-1"/>
          <w:w w:val="110"/>
        </w:rPr>
        <w:t>для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1"/>
          <w:w w:val="110"/>
        </w:rPr>
        <w:t>сосания,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1"/>
          <w:w w:val="110"/>
        </w:rPr>
        <w:t>жевания,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1"/>
          <w:w w:val="110"/>
        </w:rPr>
        <w:t>нюханья,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1"/>
          <w:w w:val="110"/>
        </w:rPr>
        <w:t>и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1"/>
          <w:w w:val="110"/>
        </w:rPr>
        <w:t>не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1"/>
          <w:w w:val="110"/>
        </w:rPr>
        <w:t>предназначены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потребления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пищу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(Федеральный закон от 23 февраля 2013 г. № 15-ФЗ «Об охране здоровья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граждан от воздействия окружающего табачного дыма, последствий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2"/>
          <w:w w:val="115"/>
        </w:rPr>
        <w:t>потребления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табака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или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потребления</w:t>
      </w:r>
      <w:r>
        <w:rPr>
          <w:color w:val="231F20"/>
          <w:spacing w:val="-12"/>
          <w:w w:val="115"/>
        </w:rPr>
        <w:t> </w:t>
      </w:r>
      <w:r>
        <w:rPr>
          <w:color w:val="231F20"/>
          <w:spacing w:val="-1"/>
          <w:w w:val="115"/>
        </w:rPr>
        <w:t>никотинсодержащей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1"/>
          <w:w w:val="115"/>
        </w:rPr>
        <w:t>продукции»).</w:t>
      </w:r>
    </w:p>
    <w:p>
      <w:pPr>
        <w:pStyle w:val="BodyText"/>
        <w:spacing w:line="278" w:lineRule="auto" w:before="113"/>
        <w:ind w:left="106" w:right="143" w:firstLine="283"/>
        <w:jc w:val="both"/>
      </w:pPr>
      <w:r>
        <w:rPr>
          <w:color w:val="231F20"/>
          <w:w w:val="115"/>
        </w:rPr>
        <w:t>И это важно — помните, что ключевую роль в том, приобщится ваш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ребенок к потреблению никотинсодержащей продукции или нет, играет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5"/>
        </w:rPr>
        <w:t>личный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пример родителей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и ближайшего окружения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— ваш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пример!</w:t>
      </w:r>
    </w:p>
    <w:p>
      <w:pPr>
        <w:spacing w:after="0" w:line="278" w:lineRule="auto"/>
        <w:jc w:val="both"/>
        <w:sectPr>
          <w:type w:val="continuous"/>
          <w:pgSz w:w="16790" w:h="11910" w:orient="landscape"/>
          <w:pgMar w:top="1100" w:bottom="280" w:left="460" w:right="420"/>
          <w:cols w:num="2" w:equalWidth="0">
            <w:col w:w="6970" w:space="1705"/>
            <w:col w:w="7235"/>
          </w:cols>
        </w:sectPr>
      </w:pPr>
    </w:p>
    <w:p>
      <w:pPr>
        <w:pStyle w:val="BodyText"/>
        <w:spacing w:before="5"/>
        <w:rPr>
          <w:sz w:val="22"/>
        </w:rPr>
      </w:pPr>
      <w:r>
        <w:rPr/>
        <w:pict>
          <v:group style="position:absolute;margin-left:0pt;margin-top:-.000028pt;width:839.1pt;height:595.3pt;mso-position-horizontal-relative:page;mso-position-vertical-relative:page;z-index:-15976960" coordorigin="0,0" coordsize="16782,11906">
            <v:shape style="position:absolute;left:0;top:11622;width:16782;height:284" type="#_x0000_t75" stroked="false">
              <v:imagedata r:id="rId10" o:title=""/>
            </v:shape>
            <v:rect style="position:absolute;left:8385;top:0;width:10;height:11906" filled="true" fillcolor="#231f20" stroked="false">
              <v:fill type="solid"/>
            </v:rect>
            <v:shape style="position:absolute;left:3428;top:11228;width:220;height:235" type="#_x0000_t75" stroked="false">
              <v:imagedata r:id="rId12" o:title=""/>
            </v:shape>
            <w10:wrap type="none"/>
          </v:group>
        </w:pict>
      </w:r>
    </w:p>
    <w:p>
      <w:pPr>
        <w:tabs>
          <w:tab w:pos="3255" w:val="left" w:leader="none"/>
          <w:tab w:pos="8780" w:val="left" w:leader="none"/>
          <w:tab w:pos="15754" w:val="right" w:leader="none"/>
        </w:tabs>
        <w:spacing w:before="92"/>
        <w:ind w:left="106" w:right="0" w:firstLine="0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w w:val="105"/>
          <w:sz w:val="16"/>
        </w:rPr>
        <w:t>4</w:t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2023</w:t>
        <w:tab/>
      </w:r>
      <w:r>
        <w:rPr>
          <w:rFonts w:ascii="Trebuchet MS" w:hAnsi="Trebuchet MS"/>
          <w:color w:val="231F20"/>
          <w:w w:val="105"/>
          <w:position w:val="1"/>
          <w:sz w:val="14"/>
        </w:rPr>
        <w:t>ПАМЯТКИ</w:t>
      </w:r>
      <w:r>
        <w:rPr>
          <w:rFonts w:ascii="Trebuchet MS" w:hAnsi="Trebuchet MS"/>
          <w:color w:val="231F20"/>
          <w:spacing w:val="-6"/>
          <w:w w:val="105"/>
          <w:position w:val="1"/>
          <w:sz w:val="14"/>
        </w:rPr>
        <w:t> </w:t>
      </w:r>
      <w:r>
        <w:rPr>
          <w:rFonts w:ascii="Trebuchet MS" w:hAnsi="Trebuchet MS"/>
          <w:color w:val="231F20"/>
          <w:w w:val="105"/>
          <w:position w:val="1"/>
          <w:sz w:val="14"/>
        </w:rPr>
        <w:t>ДЛЯ</w:t>
      </w:r>
      <w:r>
        <w:rPr>
          <w:rFonts w:ascii="Trebuchet MS" w:hAnsi="Trebuchet MS"/>
          <w:color w:val="231F20"/>
          <w:spacing w:val="-6"/>
          <w:w w:val="105"/>
          <w:position w:val="1"/>
          <w:sz w:val="14"/>
        </w:rPr>
        <w:t> </w:t>
      </w:r>
      <w:r>
        <w:rPr>
          <w:rFonts w:ascii="Trebuchet MS" w:hAnsi="Trebuchet MS"/>
          <w:color w:val="231F20"/>
          <w:w w:val="105"/>
          <w:position w:val="1"/>
          <w:sz w:val="14"/>
        </w:rPr>
        <w:t>ПЕДАГОГОВ</w:t>
        <w:tab/>
      </w:r>
      <w:r>
        <w:rPr>
          <w:rFonts w:ascii="Trebuchet MS" w:hAnsi="Trebuchet MS"/>
          <w:color w:val="231F20"/>
          <w:w w:val="105"/>
          <w:sz w:val="16"/>
        </w:rPr>
        <w:t>5</w:t>
      </w:r>
    </w:p>
    <w:p>
      <w:pPr>
        <w:spacing w:after="0"/>
        <w:jc w:val="left"/>
        <w:rPr>
          <w:rFonts w:ascii="Trebuchet MS" w:hAnsi="Trebuchet MS"/>
          <w:sz w:val="16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spacing w:before="67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1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4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</w:r>
      <w:r>
        <w:rPr>
          <w:rFonts w:ascii="Trebuchet MS" w:hAnsi="Trebuchet MS"/>
          <w:color w:val="00A650"/>
          <w:spacing w:val="-15"/>
          <w:sz w:val="14"/>
        </w:rPr>
        <w:t> </w:t>
      </w:r>
    </w:p>
    <w:p>
      <w:pPr>
        <w:pStyle w:val="BodyText"/>
        <w:spacing w:before="5"/>
        <w:rPr>
          <w:rFonts w:ascii="Trebuchet MS"/>
          <w:sz w:val="31"/>
        </w:rPr>
      </w:pPr>
      <w:r>
        <w:rPr/>
        <w:br w:type="column"/>
      </w:r>
      <w:r>
        <w:rPr>
          <w:rFonts w:ascii="Trebuchet MS"/>
          <w:sz w:val="31"/>
        </w:rPr>
      </w:r>
    </w:p>
    <w:p>
      <w:pPr>
        <w:pStyle w:val="Heading3"/>
        <w:ind w:left="106"/>
      </w:pPr>
      <w:r>
        <w:rPr>
          <w:color w:val="00A650"/>
          <w:spacing w:val="-1"/>
          <w:w w:val="110"/>
        </w:rPr>
        <w:t>ПРАВИЛА</w:t>
      </w:r>
      <w:r>
        <w:rPr>
          <w:color w:val="00A650"/>
          <w:spacing w:val="-13"/>
          <w:w w:val="110"/>
        </w:rPr>
        <w:t> </w:t>
      </w:r>
      <w:r>
        <w:rPr>
          <w:color w:val="00A650"/>
          <w:spacing w:val="-1"/>
          <w:w w:val="110"/>
        </w:rPr>
        <w:t>РАЗГОВОРА</w:t>
      </w:r>
      <w:r>
        <w:rPr>
          <w:color w:val="00A650"/>
          <w:spacing w:val="-13"/>
          <w:w w:val="110"/>
        </w:rPr>
        <w:t> </w:t>
      </w:r>
      <w:r>
        <w:rPr>
          <w:color w:val="00A650"/>
          <w:w w:val="110"/>
        </w:rPr>
        <w:t>С</w:t>
      </w:r>
      <w:r>
        <w:rPr>
          <w:color w:val="00A650"/>
          <w:spacing w:val="-13"/>
          <w:w w:val="110"/>
        </w:rPr>
        <w:t> </w:t>
      </w:r>
      <w:r>
        <w:rPr>
          <w:color w:val="00A650"/>
          <w:w w:val="110"/>
        </w:rPr>
        <w:t>РЕБЕНКОМ</w:t>
      </w:r>
    </w:p>
    <w:p>
      <w:pPr>
        <w:spacing w:before="67"/>
        <w:ind w:left="106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4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1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3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</w:r>
      <w:r>
        <w:rPr>
          <w:rFonts w:ascii="Trebuchet MS" w:hAnsi="Trebuchet MS"/>
          <w:color w:val="00A650"/>
          <w:spacing w:val="-15"/>
          <w:sz w:val="14"/>
        </w:rPr>
        <w:t> </w:t>
      </w:r>
    </w:p>
    <w:p>
      <w:pPr>
        <w:spacing w:after="0"/>
        <w:jc w:val="left"/>
        <w:rPr>
          <w:rFonts w:ascii="Trebuchet MS" w:hAnsi="Trebuchet MS"/>
          <w:sz w:val="14"/>
        </w:rPr>
        <w:sectPr>
          <w:pgSz w:w="16790" w:h="11910" w:orient="landscape"/>
          <w:pgMar w:top="360" w:bottom="280" w:left="460" w:right="420"/>
          <w:cols w:num="3" w:equalWidth="0">
            <w:col w:w="1898" w:space="7060"/>
            <w:col w:w="3727" w:space="1240"/>
            <w:col w:w="1985"/>
          </w:cols>
        </w:sectPr>
      </w:pPr>
    </w:p>
    <w:p>
      <w:pPr>
        <w:pStyle w:val="ListParagraph"/>
        <w:numPr>
          <w:ilvl w:val="0"/>
          <w:numId w:val="2"/>
        </w:numPr>
        <w:tabs>
          <w:tab w:pos="9022" w:val="left" w:leader="none"/>
        </w:tabs>
        <w:spacing w:line="278" w:lineRule="auto" w:before="149" w:after="0"/>
        <w:ind w:left="9021" w:right="1382" w:hanging="240"/>
        <w:jc w:val="left"/>
        <w:rPr>
          <w:sz w:val="18"/>
        </w:rPr>
      </w:pPr>
      <w:r>
        <w:rPr/>
        <w:pict>
          <v:group style="position:absolute;margin-left:0pt;margin-top:-.000028pt;width:839.1pt;height:595.3pt;mso-position-horizontal-relative:page;mso-position-vertical-relative:page;z-index:-15974912" coordorigin="0,0" coordsize="16782,11906">
            <v:shape style="position:absolute;left:0;top:11622;width:16782;height:284" type="#_x0000_t75" stroked="false">
              <v:imagedata r:id="rId10" o:title=""/>
            </v:shape>
            <v:rect style="position:absolute;left:8385;top:0;width:10;height:11906" filled="true" fillcolor="#231f20" stroked="false">
              <v:fill type="solid"/>
            </v:rect>
            <v:shape style="position:absolute;left:3428;top:11228;width:220;height:235" type="#_x0000_t75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28.346399pt;margin-top:-10.453336pt;width:348.9pt;height:303.75pt;mso-position-horizontal-relative:page;mso-position-vertical-relative:paragraph;z-index:15733248" coordorigin="567,-209" coordsize="6978,6075">
            <v:shape style="position:absolute;left:566;top:-210;width:6978;height:6075" coordorigin="567,-209" coordsize="6978,6075" path="m7544,-39l7531,-105,7494,-159,7440,-196,7374,-209,737,-209,671,-196,617,-159,580,-105,567,-39,567,321,570,334,567,347,567,1575,580,1641,585,1648,580,1655,567,1721,567,2696,580,2762,585,2769,580,2776,567,2842,567,4070,580,4136,585,4143,580,4149,567,4216,567,5695,580,5761,617,5815,671,5852,737,5865,7374,5865,7440,5852,7494,5815,7531,5761,7544,5695,7544,4216,7531,4149,7526,4143,7531,4136,7544,4070,7544,2842,7531,2776,7526,2769,7531,2762,7544,2696,7544,1721,7531,1655,7526,1648,7531,1641,7544,1575,7544,347,7542,334,7544,321,7544,-39xe" filled="true" fillcolor="#f7e4e4" stroked="false">
              <v:path arrowok="t"/>
              <v:fill type="solid"/>
            </v:shape>
            <v:shape style="position:absolute;left:566;top:-210;width:6978;height:6075" type="#_x0000_t202" filled="false" stroked="false">
              <v:textbox inset="0,0,0,0">
                <w:txbxContent>
                  <w:p>
                    <w:pPr>
                      <w:spacing w:line="412" w:lineRule="exact" w:before="141"/>
                      <w:ind w:left="283" w:right="0" w:firstLine="0"/>
                      <w:jc w:val="both"/>
                      <w:rPr>
                        <w:b/>
                        <w:sz w:val="18"/>
                      </w:rPr>
                    </w:pPr>
                    <w:r>
                      <w:rPr>
                        <w:rFonts w:ascii="Arial MT" w:hAnsi="Arial MT"/>
                        <w:color w:val="CA2D5F"/>
                        <w:position w:val="-5"/>
                        <w:sz w:val="36"/>
                      </w:rPr>
                      <w:t></w:t>
                    </w:r>
                    <w:r>
                      <w:rPr>
                        <w:rFonts w:ascii="Arial MT" w:hAnsi="Arial MT"/>
                        <w:color w:val="CA2D5F"/>
                        <w:spacing w:val="-28"/>
                        <w:position w:val="-5"/>
                        <w:sz w:val="36"/>
                      </w:rPr>
                      <w:t> </w:t>
                    </w:r>
                    <w:r>
                      <w:rPr>
                        <w:b/>
                        <w:color w:val="CA2D5F"/>
                        <w:sz w:val="18"/>
                      </w:rPr>
                      <w:t>НАПОМИНАЕМ!</w:t>
                    </w:r>
                  </w:p>
                  <w:p>
                    <w:pPr>
                      <w:spacing w:line="278" w:lineRule="auto" w:before="0"/>
                      <w:ind w:left="283" w:right="277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В Российской Федерации установлен запрет на курение табака,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потребление никотинсодержащей продукции или использование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кальянов</w:t>
                    </w:r>
                    <w:r>
                      <w:rPr>
                        <w:color w:val="231F20"/>
                        <w:spacing w:val="-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на</w:t>
                    </w:r>
                    <w:r>
                      <w:rPr>
                        <w:color w:val="231F20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отдельных</w:t>
                    </w:r>
                    <w:r>
                      <w:rPr>
                        <w:color w:val="231F20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территориях,</w:t>
                    </w:r>
                    <w:r>
                      <w:rPr>
                        <w:color w:val="231F20"/>
                        <w:spacing w:val="-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в</w:t>
                    </w:r>
                    <w:r>
                      <w:rPr>
                        <w:color w:val="231F20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помещениях</w:t>
                    </w:r>
                    <w:r>
                      <w:rPr>
                        <w:color w:val="231F20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и</w:t>
                    </w:r>
                    <w:r>
                      <w:rPr>
                        <w:color w:val="231F20"/>
                        <w:spacing w:val="-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на</w:t>
                    </w:r>
                    <w:r>
                      <w:rPr>
                        <w:color w:val="231F20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объектах,</w:t>
                    </w:r>
                    <w:r>
                      <w:rPr>
                        <w:color w:val="231F20"/>
                        <w:spacing w:val="-6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к которым относится территория образовательной организации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(ст.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11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ФЗ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от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23</w:t>
                    </w:r>
                    <w:r>
                      <w:rPr>
                        <w:color w:val="231F20"/>
                        <w:spacing w:val="-9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февраля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2013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г.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№</w:t>
                    </w:r>
                    <w:r>
                      <w:rPr>
                        <w:color w:val="231F20"/>
                        <w:spacing w:val="-9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15-ФЗ).</w:t>
                    </w:r>
                  </w:p>
                  <w:p>
                    <w:pPr>
                      <w:spacing w:line="278" w:lineRule="auto" w:before="111"/>
                      <w:ind w:left="283" w:right="272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Обращаем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ваше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внимание,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что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за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курение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9"/>
                        <w:w w:val="120"/>
                        <w:sz w:val="18"/>
                      </w:rPr>
                      <w:t>(потребление</w:t>
                    </w:r>
                    <w:r>
                      <w:rPr>
                        <w:color w:val="231F20"/>
                        <w:spacing w:val="10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никотинсодержащей продукции) на территории образовательной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20"/>
                        <w:sz w:val="18"/>
                      </w:rPr>
                      <w:t>организации предусмотрена административная ответственность</w:t>
                    </w:r>
                    <w:r>
                      <w:rPr>
                        <w:color w:val="231F20"/>
                        <w:spacing w:val="-65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в</w:t>
                    </w:r>
                    <w:r>
                      <w:rPr>
                        <w:color w:val="231F20"/>
                        <w:spacing w:val="-1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виде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штрафа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(статья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6.24</w:t>
                    </w:r>
                    <w:r>
                      <w:rPr>
                        <w:color w:val="231F20"/>
                        <w:spacing w:val="-1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КоАП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РФ).</w:t>
                    </w:r>
                  </w:p>
                  <w:p>
                    <w:pPr>
                      <w:spacing w:line="278" w:lineRule="auto" w:before="113"/>
                      <w:ind w:left="283" w:right="264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В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14"/>
                        <w:w w:val="120"/>
                        <w:sz w:val="18"/>
                      </w:rPr>
                      <w:t>случае</w:t>
                    </w:r>
                    <w:r>
                      <w:rPr>
                        <w:color w:val="231F20"/>
                        <w:spacing w:val="15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16"/>
                        <w:w w:val="120"/>
                        <w:sz w:val="18"/>
                      </w:rPr>
                      <w:t>установления</w:t>
                    </w:r>
                    <w:r>
                      <w:rPr>
                        <w:color w:val="231F20"/>
                        <w:spacing w:val="17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13"/>
                        <w:w w:val="120"/>
                        <w:sz w:val="18"/>
                      </w:rPr>
                      <w:t>факта</w:t>
                    </w:r>
                    <w:r>
                      <w:rPr>
                        <w:color w:val="231F20"/>
                        <w:spacing w:val="14"/>
                        <w:w w:val="120"/>
                        <w:sz w:val="18"/>
                      </w:rPr>
                      <w:t> курения</w:t>
                    </w:r>
                    <w:r>
                      <w:rPr>
                        <w:color w:val="231F20"/>
                        <w:spacing w:val="15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16"/>
                        <w:w w:val="120"/>
                        <w:sz w:val="18"/>
                      </w:rPr>
                      <w:t>(потребления</w:t>
                    </w:r>
                    <w:r>
                      <w:rPr>
                        <w:color w:val="231F20"/>
                        <w:spacing w:val="-65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никотинсодержащей продукции) вашим ребенком на территории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образовательной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организации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к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нему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будут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приняты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меры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10"/>
                        <w:w w:val="120"/>
                        <w:sz w:val="18"/>
                      </w:rPr>
                      <w:t>административного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(для </w:t>
                    </w:r>
                    <w:r>
                      <w:rPr>
                        <w:color w:val="231F20"/>
                        <w:spacing w:val="9"/>
                        <w:w w:val="120"/>
                        <w:sz w:val="18"/>
                      </w:rPr>
                      <w:t>обучающихся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старше 16-ти </w:t>
                    </w:r>
                    <w:r>
                      <w:rPr>
                        <w:color w:val="231F20"/>
                        <w:spacing w:val="10"/>
                        <w:w w:val="120"/>
                        <w:sz w:val="18"/>
                      </w:rPr>
                      <w:t>лет),</w:t>
                    </w:r>
                    <w:r>
                      <w:rPr>
                        <w:color w:val="231F20"/>
                        <w:spacing w:val="1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дисциплинарного</w:t>
                    </w:r>
                    <w:r>
                      <w:rPr>
                        <w:color w:val="231F20"/>
                        <w:spacing w:val="-17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и</w:t>
                    </w:r>
                    <w:r>
                      <w:rPr>
                        <w:color w:val="231F20"/>
                        <w:spacing w:val="-17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воспитательного</w:t>
                    </w:r>
                    <w:r>
                      <w:rPr>
                        <w:color w:val="231F20"/>
                        <w:spacing w:val="-16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характера.</w:t>
                    </w:r>
                  </w:p>
                  <w:p>
                    <w:pPr>
                      <w:spacing w:line="278" w:lineRule="auto" w:before="113"/>
                      <w:ind w:left="283" w:right="275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Родители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несут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ответственность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за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курение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(употребление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никотинсодержащей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продукции)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своих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детей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(статья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5.35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КоАП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РФ</w:t>
                    </w:r>
                  </w:p>
                  <w:p>
                    <w:pPr>
                      <w:spacing w:line="278" w:lineRule="auto" w:before="0"/>
                      <w:ind w:left="283" w:right="28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0"/>
                        <w:sz w:val="18"/>
                      </w:rPr>
                      <w:t>«Неисполнение родителями или иными законными представителями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несовершеннолетних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обязанностей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по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содержанию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и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воспитанию</w:t>
                    </w:r>
                    <w:r>
                      <w:rPr>
                        <w:color w:val="231F20"/>
                        <w:spacing w:val="-59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несовершеннолетних»),</w:t>
                    </w:r>
                    <w:r>
                      <w:rPr>
                        <w:color w:val="231F20"/>
                        <w:spacing w:val="-14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а</w:t>
                    </w:r>
                    <w:r>
                      <w:rPr>
                        <w:color w:val="231F20"/>
                        <w:spacing w:val="-1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также</w:t>
                    </w:r>
                    <w:r>
                      <w:rPr>
                        <w:color w:val="231F20"/>
                        <w:spacing w:val="-14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за</w:t>
                    </w:r>
                    <w:r>
                      <w:rPr>
                        <w:color w:val="231F20"/>
                        <w:spacing w:val="-1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вовлечение</w:t>
                    </w:r>
                    <w:r>
                      <w:rPr>
                        <w:color w:val="231F20"/>
                        <w:spacing w:val="-1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в</w:t>
                    </w:r>
                    <w:r>
                      <w:rPr>
                        <w:color w:val="231F20"/>
                        <w:spacing w:val="-14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курение</w:t>
                    </w:r>
                    <w:r>
                      <w:rPr>
                        <w:color w:val="231F20"/>
                        <w:spacing w:val="-1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(статья</w:t>
                    </w:r>
                    <w:r>
                      <w:rPr>
                        <w:color w:val="231F20"/>
                        <w:spacing w:val="-14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6.23</w:t>
                    </w:r>
                    <w:r>
                      <w:rPr>
                        <w:color w:val="231F20"/>
                        <w:spacing w:val="-59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КоАП</w:t>
                    </w:r>
                    <w:r>
                      <w:rPr>
                        <w:color w:val="231F20"/>
                        <w:spacing w:val="-6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РФ).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15"/>
          <w:sz w:val="18"/>
        </w:rPr>
        <w:t>выберите удобное для обоих время, создайте спокойную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непринужденную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обстановку;</w:t>
      </w:r>
    </w:p>
    <w:p>
      <w:pPr>
        <w:pStyle w:val="ListParagraph"/>
        <w:numPr>
          <w:ilvl w:val="0"/>
          <w:numId w:val="2"/>
        </w:numPr>
        <w:tabs>
          <w:tab w:pos="9022" w:val="left" w:leader="none"/>
        </w:tabs>
        <w:spacing w:line="278" w:lineRule="auto" w:before="113" w:after="0"/>
        <w:ind w:left="9021" w:right="857" w:hanging="240"/>
        <w:jc w:val="left"/>
        <w:rPr>
          <w:sz w:val="18"/>
        </w:rPr>
      </w:pPr>
      <w:r>
        <w:rPr>
          <w:color w:val="231F20"/>
          <w:w w:val="115"/>
          <w:sz w:val="18"/>
        </w:rPr>
        <w:t>узнайте,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что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думает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ваш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ребенок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о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курении,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том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числе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среди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сверстников,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поинтересуйтесь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его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мнением;</w:t>
      </w:r>
    </w:p>
    <w:p>
      <w:pPr>
        <w:pStyle w:val="ListParagraph"/>
        <w:numPr>
          <w:ilvl w:val="0"/>
          <w:numId w:val="2"/>
        </w:numPr>
        <w:tabs>
          <w:tab w:pos="9022" w:val="left" w:leader="none"/>
        </w:tabs>
        <w:spacing w:line="240" w:lineRule="auto" w:before="113" w:after="0"/>
        <w:ind w:left="9021" w:right="0" w:hanging="241"/>
        <w:jc w:val="left"/>
        <w:rPr>
          <w:sz w:val="18"/>
        </w:rPr>
      </w:pPr>
      <w:r>
        <w:rPr>
          <w:color w:val="231F20"/>
          <w:spacing w:val="-1"/>
          <w:w w:val="115"/>
          <w:sz w:val="18"/>
        </w:rPr>
        <w:t>озвучьте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причины,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по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которым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стоит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воздержаться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от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курения,</w:t>
      </w:r>
    </w:p>
    <w:p>
      <w:pPr>
        <w:pStyle w:val="BodyText"/>
        <w:spacing w:before="35"/>
        <w:ind w:left="9021"/>
      </w:pP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последствия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(вред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для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здоровья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самого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курильщика,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особенно</w:t>
      </w:r>
    </w:p>
    <w:p>
      <w:pPr>
        <w:pStyle w:val="BodyText"/>
        <w:spacing w:line="278" w:lineRule="auto" w:before="35"/>
        <w:ind w:left="9021" w:right="61"/>
      </w:pPr>
      <w:r>
        <w:rPr>
          <w:color w:val="231F20"/>
          <w:w w:val="115"/>
        </w:rPr>
        <w:t>в детском возрасте, и окружающих его людей; вызывает серьезные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заболевания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легочной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системы;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курение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вредит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только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здоровью,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5"/>
        </w:rPr>
        <w:t>но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внешности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человека,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изменяет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вкусовые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ощущения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т.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п.);</w:t>
      </w:r>
    </w:p>
    <w:p>
      <w:pPr>
        <w:pStyle w:val="ListParagraph"/>
        <w:numPr>
          <w:ilvl w:val="0"/>
          <w:numId w:val="2"/>
        </w:numPr>
        <w:tabs>
          <w:tab w:pos="9022" w:val="left" w:leader="none"/>
        </w:tabs>
        <w:spacing w:line="278" w:lineRule="auto" w:before="113" w:after="0"/>
        <w:ind w:left="9021" w:right="419" w:hanging="240"/>
        <w:jc w:val="left"/>
        <w:rPr>
          <w:sz w:val="18"/>
        </w:rPr>
      </w:pPr>
      <w:r>
        <w:rPr>
          <w:color w:val="231F20"/>
          <w:w w:val="115"/>
          <w:sz w:val="18"/>
        </w:rPr>
        <w:t>расскажите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о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распространенных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w w:val="115"/>
          <w:sz w:val="18"/>
        </w:rPr>
        <w:t>мифах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о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w w:val="115"/>
          <w:sz w:val="18"/>
        </w:rPr>
        <w:t>курении: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вейпы,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w w:val="115"/>
          <w:sz w:val="18"/>
        </w:rPr>
        <w:t>кальяны,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электронные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сигареты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—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так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же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опасны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наносят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вред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здоровью;</w:t>
      </w:r>
    </w:p>
    <w:p>
      <w:pPr>
        <w:pStyle w:val="ListParagraph"/>
        <w:numPr>
          <w:ilvl w:val="0"/>
          <w:numId w:val="2"/>
        </w:numPr>
        <w:tabs>
          <w:tab w:pos="9022" w:val="left" w:leader="none"/>
        </w:tabs>
        <w:spacing w:line="278" w:lineRule="auto" w:before="113" w:after="0"/>
        <w:ind w:left="9021" w:right="746" w:hanging="240"/>
        <w:jc w:val="left"/>
        <w:rPr>
          <w:sz w:val="18"/>
        </w:rPr>
      </w:pPr>
      <w:r>
        <w:rPr>
          <w:color w:val="231F20"/>
          <w:w w:val="115"/>
          <w:sz w:val="18"/>
        </w:rPr>
        <w:t>расскажите, почему вы не хотите, чтобы он курил в будущем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(или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прекратил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настоящем),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что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вы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заботитесь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о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его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здоровье.</w:t>
      </w: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462.078186pt;margin-top:15.545129pt;width:353.2pt;height:49.3pt;mso-position-horizontal-relative:page;mso-position-vertical-relative:paragraph;z-index:-15725056;mso-wrap-distance-left:0;mso-wrap-distance-right:0" coordorigin="9242,311" coordsize="7064,986">
            <v:shape style="position:absolute;left:9241;top:310;width:7064;height:986" coordorigin="9242,311" coordsize="7064,986" path="m16135,311l9412,311,9345,324,9291,361,9255,415,9242,481,9242,1127,9255,1193,9291,1247,9345,1283,9412,1297,16135,1297,16201,1283,16255,1247,16292,1193,16305,1127,16305,481,16292,415,16255,361,16201,324,16135,311xe" filled="true" fillcolor="#e3f2e7" stroked="false">
              <v:path arrowok="t"/>
              <v:fill type="solid"/>
            </v:shape>
            <v:shape style="position:absolute;left:9525;top:575;width:5044;height:406" type="#_x0000_t202" filled="false" stroked="false">
              <v:textbox inset="0,0,0,0">
                <w:txbxContent>
                  <w:p>
                    <w:pPr>
                      <w:spacing w:line="122" w:lineRule="auto" w:before="7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rFonts w:ascii="Arial MT" w:hAnsi="Arial MT"/>
                        <w:color w:val="00A650"/>
                        <w:w w:val="105"/>
                        <w:position w:val="-17"/>
                        <w:sz w:val="36"/>
                      </w:rPr>
                      <w:t></w:t>
                    </w:r>
                    <w:r>
                      <w:rPr>
                        <w:rFonts w:ascii="Arial MT" w:hAnsi="Arial MT"/>
                        <w:color w:val="00A650"/>
                        <w:spacing w:val="15"/>
                        <w:w w:val="105"/>
                        <w:position w:val="-17"/>
                        <w:sz w:val="36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ПОМНИТЕ</w:t>
                    </w:r>
                    <w:r>
                      <w:rPr>
                        <w:b/>
                        <w:color w:val="00A650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—</w:t>
                    </w:r>
                    <w:r>
                      <w:rPr>
                        <w:b/>
                        <w:color w:val="00A650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ВЫ</w:t>
                    </w:r>
                    <w:r>
                      <w:rPr>
                        <w:b/>
                        <w:color w:val="00A650"/>
                        <w:spacing w:val="5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ПРИМЕР</w:t>
                    </w:r>
                    <w:r>
                      <w:rPr>
                        <w:b/>
                        <w:color w:val="00A650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ДЛЯ</w:t>
                    </w:r>
                    <w:r>
                      <w:rPr>
                        <w:b/>
                        <w:color w:val="00A650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ПОДРАЖАНИЯ!</w:t>
                    </w:r>
                  </w:p>
                </w:txbxContent>
              </v:textbox>
              <w10:wrap type="none"/>
            </v:shape>
            <v:shape style="position:absolute;left:9955;top:827;width:1784;height:220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НАЧНИТЕ</w:t>
                    </w:r>
                    <w:r>
                      <w:rPr>
                        <w:b/>
                        <w:color w:val="00A650"/>
                        <w:spacing w:val="9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С</w:t>
                    </w:r>
                    <w:r>
                      <w:rPr>
                        <w:b/>
                        <w:color w:val="00A650"/>
                        <w:spacing w:val="10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СЕБЯ!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Heading3"/>
        <w:spacing w:before="95"/>
      </w:pPr>
      <w:r>
        <w:rPr>
          <w:color w:val="00A650"/>
          <w:spacing w:val="-1"/>
          <w:w w:val="110"/>
        </w:rPr>
        <w:t>КАК</w:t>
      </w:r>
      <w:r>
        <w:rPr>
          <w:color w:val="00A650"/>
          <w:spacing w:val="-14"/>
          <w:w w:val="110"/>
        </w:rPr>
        <w:t> </w:t>
      </w:r>
      <w:r>
        <w:rPr>
          <w:color w:val="00A650"/>
          <w:spacing w:val="-1"/>
          <w:w w:val="110"/>
        </w:rPr>
        <w:t>ПОГОВОРИТЬ</w:t>
      </w:r>
      <w:r>
        <w:rPr>
          <w:color w:val="00A650"/>
          <w:spacing w:val="-13"/>
          <w:w w:val="110"/>
        </w:rPr>
        <w:t> </w:t>
      </w:r>
      <w:r>
        <w:rPr>
          <w:color w:val="00A650"/>
          <w:spacing w:val="-1"/>
          <w:w w:val="110"/>
        </w:rPr>
        <w:t>С</w:t>
      </w:r>
      <w:r>
        <w:rPr>
          <w:color w:val="00A650"/>
          <w:spacing w:val="-14"/>
          <w:w w:val="110"/>
        </w:rPr>
        <w:t> </w:t>
      </w:r>
      <w:r>
        <w:rPr>
          <w:color w:val="00A650"/>
          <w:spacing w:val="-1"/>
          <w:w w:val="110"/>
        </w:rPr>
        <w:t>РЕБЕНКОМ</w:t>
      </w:r>
      <w:r>
        <w:rPr>
          <w:color w:val="00A650"/>
          <w:spacing w:val="-13"/>
          <w:w w:val="110"/>
        </w:rPr>
        <w:t> </w:t>
      </w:r>
      <w:r>
        <w:rPr>
          <w:color w:val="00A650"/>
          <w:w w:val="110"/>
        </w:rPr>
        <w:t>О</w:t>
      </w:r>
      <w:r>
        <w:rPr>
          <w:color w:val="00A650"/>
          <w:spacing w:val="-14"/>
          <w:w w:val="110"/>
        </w:rPr>
        <w:t> </w:t>
      </w:r>
      <w:r>
        <w:rPr>
          <w:color w:val="00A650"/>
          <w:w w:val="110"/>
        </w:rPr>
        <w:t>ВРЕДЕ</w:t>
      </w:r>
      <w:r>
        <w:rPr>
          <w:color w:val="00A650"/>
          <w:spacing w:val="-13"/>
          <w:w w:val="110"/>
        </w:rPr>
        <w:t> </w:t>
      </w:r>
      <w:r>
        <w:rPr>
          <w:color w:val="00A650"/>
          <w:w w:val="110"/>
        </w:rPr>
        <w:t>КУРЕНИЯ?</w:t>
      </w:r>
    </w:p>
    <w:p>
      <w:pPr>
        <w:pStyle w:val="BodyText"/>
        <w:spacing w:line="278" w:lineRule="auto" w:before="148"/>
        <w:ind w:left="106" w:right="8815" w:firstLine="283"/>
        <w:jc w:val="both"/>
      </w:pPr>
      <w:r>
        <w:rPr>
          <w:color w:val="231F20"/>
          <w:spacing w:val="-2"/>
          <w:w w:val="115"/>
        </w:rPr>
        <w:t>Уважаемые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родители,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крайне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важно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проводить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доверительные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беседы</w:t>
      </w:r>
      <w:r>
        <w:rPr>
          <w:color w:val="231F20"/>
          <w:spacing w:val="-63"/>
          <w:w w:val="115"/>
        </w:rPr>
        <w:t> </w:t>
      </w:r>
      <w:r>
        <w:rPr>
          <w:color w:val="231F20"/>
          <w:w w:val="115"/>
        </w:rPr>
        <w:t>со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своими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детьми.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Беседы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о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вреде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курения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можно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проводить,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начиная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10-11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лет.</w:t>
      </w:r>
    </w:p>
    <w:p>
      <w:pPr>
        <w:pStyle w:val="BodyText"/>
        <w:spacing w:line="278" w:lineRule="auto" w:before="113"/>
        <w:ind w:left="106" w:right="8810" w:firstLine="283"/>
        <w:jc w:val="both"/>
      </w:pPr>
      <w:r>
        <w:rPr>
          <w:color w:val="231F20"/>
          <w:w w:val="110"/>
        </w:rPr>
        <w:t>Разговор не должен быть единичным, формальным. Беседа о вреде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курения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желательна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ситуациях,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когда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это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сопряжено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различными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объективными обстоятельствами, примерами из жизни. Разговор должен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быть «в тему», например: сцены курения при просмотре фильма, курящие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люди на остановке, в подъезде или на детской площадке т. п.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3255" w:val="left" w:leader="none"/>
          <w:tab w:pos="8780" w:val="left" w:leader="none"/>
          <w:tab w:pos="15754" w:val="right" w:leader="none"/>
        </w:tabs>
        <w:spacing w:before="246"/>
        <w:ind w:left="106" w:right="0" w:firstLine="0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w w:val="105"/>
          <w:sz w:val="16"/>
        </w:rPr>
        <w:t>6</w:t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2023</w:t>
        <w:tab/>
      </w:r>
      <w:r>
        <w:rPr>
          <w:rFonts w:ascii="Trebuchet MS" w:hAnsi="Trebuchet MS"/>
          <w:color w:val="231F20"/>
          <w:w w:val="105"/>
          <w:position w:val="1"/>
          <w:sz w:val="14"/>
        </w:rPr>
        <w:t>ПАМЯТКИ</w:t>
      </w:r>
      <w:r>
        <w:rPr>
          <w:rFonts w:ascii="Trebuchet MS" w:hAnsi="Trebuchet MS"/>
          <w:color w:val="231F20"/>
          <w:spacing w:val="-6"/>
          <w:w w:val="105"/>
          <w:position w:val="1"/>
          <w:sz w:val="14"/>
        </w:rPr>
        <w:t> </w:t>
      </w:r>
      <w:r>
        <w:rPr>
          <w:rFonts w:ascii="Trebuchet MS" w:hAnsi="Trebuchet MS"/>
          <w:color w:val="231F20"/>
          <w:w w:val="105"/>
          <w:position w:val="1"/>
          <w:sz w:val="14"/>
        </w:rPr>
        <w:t>ДЛЯ</w:t>
      </w:r>
      <w:r>
        <w:rPr>
          <w:rFonts w:ascii="Trebuchet MS" w:hAnsi="Trebuchet MS"/>
          <w:color w:val="231F20"/>
          <w:spacing w:val="-6"/>
          <w:w w:val="105"/>
          <w:position w:val="1"/>
          <w:sz w:val="14"/>
        </w:rPr>
        <w:t> </w:t>
      </w:r>
      <w:r>
        <w:rPr>
          <w:rFonts w:ascii="Trebuchet MS" w:hAnsi="Trebuchet MS"/>
          <w:color w:val="231F20"/>
          <w:w w:val="105"/>
          <w:position w:val="1"/>
          <w:sz w:val="14"/>
        </w:rPr>
        <w:t>ПЕДАГОГОВ</w:t>
        <w:tab/>
      </w:r>
      <w:r>
        <w:rPr>
          <w:rFonts w:ascii="Trebuchet MS" w:hAnsi="Trebuchet MS"/>
          <w:color w:val="231F20"/>
          <w:w w:val="105"/>
          <w:sz w:val="16"/>
        </w:rPr>
        <w:t>7</w:t>
      </w:r>
    </w:p>
    <w:p>
      <w:pPr>
        <w:spacing w:after="0"/>
        <w:jc w:val="left"/>
        <w:rPr>
          <w:rFonts w:ascii="Trebuchet MS" w:hAnsi="Trebuchet MS"/>
          <w:sz w:val="16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spacing w:before="67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1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4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</w:r>
      <w:r>
        <w:rPr>
          <w:rFonts w:ascii="Trebuchet MS" w:hAnsi="Trebuchet MS"/>
          <w:color w:val="00A650"/>
          <w:spacing w:val="-15"/>
          <w:sz w:val="14"/>
        </w:rPr>
        <w:t> </w:t>
      </w:r>
    </w:p>
    <w:p>
      <w:pPr>
        <w:pStyle w:val="BodyText"/>
        <w:spacing w:before="5"/>
        <w:rPr>
          <w:rFonts w:ascii="Trebuchet MS"/>
          <w:sz w:val="27"/>
        </w:rPr>
      </w:pPr>
      <w:r>
        <w:rPr/>
        <w:br w:type="column"/>
      </w:r>
      <w:r>
        <w:rPr>
          <w:rFonts w:ascii="Trebuchet MS"/>
          <w:sz w:val="27"/>
        </w:rPr>
      </w:r>
    </w:p>
    <w:p>
      <w:pPr>
        <w:pStyle w:val="Heading2"/>
        <w:rPr>
          <w:rFonts w:ascii="Arial" w:hAnsi="Arial"/>
        </w:rPr>
      </w:pPr>
      <w:r>
        <w:rPr>
          <w:rFonts w:ascii="Arial" w:hAnsi="Arial"/>
          <w:color w:val="00A650"/>
        </w:rPr>
        <w:t>ПАМЯТКА</w:t>
      </w:r>
    </w:p>
    <w:p>
      <w:pPr>
        <w:spacing w:before="67"/>
        <w:ind w:left="0" w:right="116" w:firstLine="0"/>
        <w:jc w:val="righ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4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1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3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</w:r>
      <w:r>
        <w:rPr>
          <w:rFonts w:ascii="Trebuchet MS" w:hAnsi="Trebuchet MS"/>
          <w:color w:val="00A650"/>
          <w:spacing w:val="-15"/>
          <w:sz w:val="14"/>
        </w:rPr>
        <w:t> 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36" w:after="0"/>
        <w:ind w:left="346" w:right="891" w:hanging="240"/>
        <w:jc w:val="left"/>
        <w:rPr>
          <w:sz w:val="18"/>
        </w:rPr>
      </w:pPr>
      <w:r>
        <w:rPr>
          <w:color w:val="231F20"/>
          <w:w w:val="115"/>
          <w:sz w:val="18"/>
        </w:rPr>
        <w:t>проведение психолого-педагогической работы, тренингов,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5"/>
          <w:sz w:val="18"/>
        </w:rPr>
        <w:t>направленных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w w:val="115"/>
          <w:sz w:val="18"/>
        </w:rPr>
        <w:t>на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w w:val="115"/>
          <w:sz w:val="18"/>
        </w:rPr>
        <w:t>развитие</w:t>
      </w:r>
      <w:r>
        <w:rPr>
          <w:color w:val="231F20"/>
          <w:spacing w:val="-1"/>
          <w:w w:val="115"/>
          <w:sz w:val="18"/>
        </w:rPr>
        <w:t> </w:t>
      </w:r>
      <w:r>
        <w:rPr>
          <w:color w:val="231F20"/>
          <w:w w:val="115"/>
          <w:sz w:val="18"/>
        </w:rPr>
        <w:t>самосознания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w w:val="115"/>
          <w:sz w:val="18"/>
        </w:rPr>
        <w:t>детей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1"/>
          <w:w w:val="115"/>
          <w:sz w:val="18"/>
        </w:rPr>
        <w:t> </w:t>
      </w:r>
      <w:r>
        <w:rPr>
          <w:color w:val="231F20"/>
          <w:w w:val="115"/>
          <w:sz w:val="18"/>
        </w:rPr>
        <w:t>подростков,</w:t>
      </w:r>
    </w:p>
    <w:p>
      <w:pPr>
        <w:spacing w:after="0" w:line="278" w:lineRule="auto"/>
        <w:jc w:val="left"/>
        <w:rPr>
          <w:sz w:val="18"/>
        </w:rPr>
        <w:sectPr>
          <w:pgSz w:w="16790" w:h="11910" w:orient="landscape"/>
          <w:pgMar w:top="360" w:bottom="280" w:left="460" w:right="420"/>
          <w:cols w:num="3" w:equalWidth="0">
            <w:col w:w="1898" w:space="903"/>
            <w:col w:w="1519" w:space="4354"/>
            <w:col w:w="7236"/>
          </w:cols>
        </w:sectPr>
      </w:pPr>
    </w:p>
    <w:p>
      <w:pPr>
        <w:pStyle w:val="Heading3"/>
        <w:spacing w:before="67"/>
        <w:ind w:left="187" w:right="130"/>
        <w:jc w:val="center"/>
      </w:pPr>
      <w:r>
        <w:rPr>
          <w:color w:val="00A650"/>
          <w:w w:val="105"/>
        </w:rPr>
        <w:t>для</w:t>
      </w:r>
      <w:r>
        <w:rPr>
          <w:color w:val="00A650"/>
          <w:spacing w:val="4"/>
          <w:w w:val="105"/>
        </w:rPr>
        <w:t> </w:t>
      </w:r>
      <w:r>
        <w:rPr>
          <w:color w:val="00A650"/>
          <w:w w:val="105"/>
        </w:rPr>
        <w:t>педагогов</w:t>
      </w:r>
      <w:r>
        <w:rPr>
          <w:color w:val="00A650"/>
          <w:spacing w:val="4"/>
          <w:w w:val="105"/>
        </w:rPr>
        <w:t> </w:t>
      </w:r>
      <w:r>
        <w:rPr>
          <w:color w:val="00A650"/>
          <w:w w:val="105"/>
        </w:rPr>
        <w:t>по</w:t>
      </w:r>
      <w:r>
        <w:rPr>
          <w:color w:val="00A650"/>
          <w:spacing w:val="5"/>
          <w:w w:val="105"/>
        </w:rPr>
        <w:t> </w:t>
      </w:r>
      <w:r>
        <w:rPr>
          <w:color w:val="00A650"/>
          <w:w w:val="105"/>
        </w:rPr>
        <w:t>проведению</w:t>
      </w:r>
      <w:r>
        <w:rPr>
          <w:color w:val="00A650"/>
          <w:spacing w:val="4"/>
          <w:w w:val="105"/>
        </w:rPr>
        <w:t> </w:t>
      </w:r>
      <w:r>
        <w:rPr>
          <w:color w:val="00A650"/>
          <w:w w:val="105"/>
        </w:rPr>
        <w:t>разъяснительной</w:t>
      </w:r>
      <w:r>
        <w:rPr>
          <w:color w:val="00A650"/>
          <w:spacing w:val="4"/>
          <w:w w:val="105"/>
        </w:rPr>
        <w:t> </w:t>
      </w:r>
      <w:r>
        <w:rPr>
          <w:color w:val="00A650"/>
          <w:w w:val="105"/>
        </w:rPr>
        <w:t>работы</w:t>
      </w:r>
    </w:p>
    <w:p>
      <w:pPr>
        <w:spacing w:line="278" w:lineRule="auto" w:before="35"/>
        <w:ind w:left="190" w:right="130" w:firstLine="0"/>
        <w:jc w:val="center"/>
        <w:rPr>
          <w:b/>
          <w:sz w:val="18"/>
        </w:rPr>
      </w:pPr>
      <w:r>
        <w:rPr>
          <w:b/>
          <w:color w:val="00A650"/>
          <w:w w:val="105"/>
          <w:sz w:val="18"/>
        </w:rPr>
        <w:t>с</w:t>
      </w:r>
      <w:r>
        <w:rPr>
          <w:b/>
          <w:color w:val="00A650"/>
          <w:spacing w:val="5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обучающимися,</w:t>
      </w:r>
      <w:r>
        <w:rPr>
          <w:b/>
          <w:color w:val="00A650"/>
          <w:spacing w:val="5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направленной</w:t>
      </w:r>
      <w:r>
        <w:rPr>
          <w:b/>
          <w:color w:val="00A650"/>
          <w:spacing w:val="5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на</w:t>
      </w:r>
      <w:r>
        <w:rPr>
          <w:b/>
          <w:color w:val="00A650"/>
          <w:spacing w:val="5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профилактику</w:t>
      </w:r>
      <w:r>
        <w:rPr>
          <w:b/>
          <w:color w:val="00A650"/>
          <w:spacing w:val="5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употребления</w:t>
      </w:r>
      <w:r>
        <w:rPr>
          <w:b/>
          <w:color w:val="00A650"/>
          <w:spacing w:val="1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табака</w:t>
      </w:r>
      <w:r>
        <w:rPr>
          <w:b/>
          <w:color w:val="00A650"/>
          <w:spacing w:val="12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и</w:t>
      </w:r>
      <w:r>
        <w:rPr>
          <w:b/>
          <w:color w:val="00A650"/>
          <w:spacing w:val="12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иной</w:t>
      </w:r>
      <w:r>
        <w:rPr>
          <w:b/>
          <w:color w:val="00A650"/>
          <w:spacing w:val="13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никотинсодержащей</w:t>
      </w:r>
      <w:r>
        <w:rPr>
          <w:b/>
          <w:color w:val="00A650"/>
          <w:spacing w:val="12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продукции</w:t>
      </w:r>
      <w:r>
        <w:rPr>
          <w:b/>
          <w:color w:val="00A650"/>
          <w:spacing w:val="13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среди</w:t>
      </w:r>
      <w:r>
        <w:rPr>
          <w:b/>
          <w:color w:val="00A650"/>
          <w:spacing w:val="12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обучающихся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pStyle w:val="BodyText"/>
        <w:spacing w:line="278" w:lineRule="auto" w:before="1"/>
        <w:ind w:left="106" w:right="38" w:firstLine="283"/>
        <w:jc w:val="both"/>
      </w:pPr>
      <w:r>
        <w:rPr>
          <w:color w:val="231F20"/>
          <w:w w:val="115"/>
        </w:rPr>
        <w:t>Эффективность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9"/>
          <w:w w:val="115"/>
        </w:rPr>
        <w:t>организации,</w:t>
      </w:r>
      <w:r>
        <w:rPr>
          <w:color w:val="231F20"/>
          <w:spacing w:val="10"/>
          <w:w w:val="115"/>
        </w:rPr>
        <w:t> </w:t>
      </w:r>
      <w:r>
        <w:rPr>
          <w:color w:val="231F20"/>
          <w:w w:val="110"/>
        </w:rPr>
        <w:t>направленной на профилактику вовлечения обучающихся в табакокурение</w:t>
      </w:r>
      <w:r>
        <w:rPr>
          <w:color w:val="231F20"/>
          <w:spacing w:val="-59"/>
          <w:w w:val="110"/>
        </w:rPr>
        <w:t> </w:t>
      </w:r>
      <w:r>
        <w:rPr>
          <w:color w:val="231F20"/>
          <w:spacing w:val="-2"/>
          <w:w w:val="115"/>
        </w:rPr>
        <w:t>или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потребление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никотинсодержащей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1"/>
          <w:w w:val="115"/>
        </w:rPr>
        <w:t>продукции,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1"/>
          <w:w w:val="115"/>
        </w:rPr>
        <w:t>зависит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1"/>
          <w:w w:val="115"/>
        </w:rPr>
        <w:t>от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1"/>
          <w:w w:val="115"/>
        </w:rPr>
        <w:t>системности</w:t>
      </w:r>
      <w:r>
        <w:rPr>
          <w:color w:val="231F20"/>
          <w:spacing w:val="-63"/>
          <w:w w:val="115"/>
        </w:rPr>
        <w:t> </w:t>
      </w:r>
      <w:r>
        <w:rPr>
          <w:color w:val="231F20"/>
          <w:w w:val="115"/>
        </w:rPr>
        <w:t>принимаемых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мер.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3"/>
        <w:spacing w:before="1"/>
      </w:pPr>
      <w:r>
        <w:rPr>
          <w:color w:val="00A650"/>
          <w:w w:val="105"/>
        </w:rPr>
        <w:t>ФОРМЫ</w:t>
      </w:r>
      <w:r>
        <w:rPr>
          <w:color w:val="00A650"/>
          <w:spacing w:val="19"/>
          <w:w w:val="105"/>
        </w:rPr>
        <w:t> </w:t>
      </w:r>
      <w:r>
        <w:rPr>
          <w:color w:val="00A650"/>
          <w:w w:val="105"/>
        </w:rPr>
        <w:t>РАБОТЫ</w:t>
      </w:r>
      <w:r>
        <w:rPr>
          <w:color w:val="00A650"/>
          <w:spacing w:val="20"/>
          <w:w w:val="105"/>
        </w:rPr>
        <w:t> </w:t>
      </w:r>
      <w:r>
        <w:rPr>
          <w:color w:val="00A650"/>
          <w:w w:val="105"/>
        </w:rPr>
        <w:t>С</w:t>
      </w:r>
      <w:r>
        <w:rPr>
          <w:color w:val="00A650"/>
          <w:spacing w:val="20"/>
          <w:w w:val="105"/>
        </w:rPr>
        <w:t> </w:t>
      </w:r>
      <w:r>
        <w:rPr>
          <w:color w:val="00A650"/>
          <w:w w:val="105"/>
        </w:rPr>
        <w:t>ОБУЧАЮЩИМИСЯ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0" w:lineRule="auto" w:before="148" w:after="0"/>
        <w:ind w:left="346" w:right="0" w:hanging="241"/>
        <w:jc w:val="left"/>
        <w:rPr>
          <w:sz w:val="18"/>
        </w:rPr>
      </w:pPr>
      <w:r>
        <w:rPr>
          <w:color w:val="231F20"/>
          <w:w w:val="115"/>
          <w:sz w:val="18"/>
        </w:rPr>
        <w:t>проведение</w:t>
      </w:r>
      <w:r>
        <w:rPr>
          <w:color w:val="231F20"/>
          <w:spacing w:val="7"/>
          <w:w w:val="115"/>
          <w:sz w:val="18"/>
        </w:rPr>
        <w:t> </w:t>
      </w:r>
      <w:r>
        <w:rPr>
          <w:color w:val="231F20"/>
          <w:w w:val="115"/>
          <w:sz w:val="18"/>
        </w:rPr>
        <w:t>индивидуальной</w:t>
      </w:r>
      <w:r>
        <w:rPr>
          <w:color w:val="231F20"/>
          <w:spacing w:val="7"/>
          <w:w w:val="115"/>
          <w:sz w:val="18"/>
        </w:rPr>
        <w:t> </w:t>
      </w:r>
      <w:r>
        <w:rPr>
          <w:color w:val="231F20"/>
          <w:w w:val="115"/>
          <w:sz w:val="18"/>
        </w:rPr>
        <w:t>разъяснительной</w:t>
      </w:r>
      <w:r>
        <w:rPr>
          <w:color w:val="231F20"/>
          <w:spacing w:val="7"/>
          <w:w w:val="115"/>
          <w:sz w:val="18"/>
        </w:rPr>
        <w:t> </w:t>
      </w:r>
      <w:r>
        <w:rPr>
          <w:color w:val="231F20"/>
          <w:w w:val="115"/>
          <w:sz w:val="18"/>
        </w:rPr>
        <w:t>работы</w:t>
      </w:r>
    </w:p>
    <w:p>
      <w:pPr>
        <w:pStyle w:val="BodyText"/>
        <w:spacing w:line="278" w:lineRule="auto" w:before="34"/>
        <w:ind w:left="346" w:right="832"/>
      </w:pPr>
      <w:r>
        <w:rPr>
          <w:color w:val="231F20"/>
          <w:w w:val="115"/>
        </w:rPr>
        <w:t>с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нарушителями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запрета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курение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табака</w:t>
      </w:r>
      <w:r>
        <w:rPr>
          <w:color w:val="231F20"/>
          <w:spacing w:val="-61"/>
          <w:w w:val="115"/>
        </w:rPr>
        <w:t> </w:t>
      </w:r>
      <w:r>
        <w:rPr>
          <w:color w:val="231F20"/>
          <w:w w:val="115"/>
        </w:rPr>
        <w:t>или употребление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иной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никотинсодержащей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продукции</w:t>
      </w:r>
    </w:p>
    <w:p>
      <w:pPr>
        <w:pStyle w:val="BodyText"/>
        <w:spacing w:line="278" w:lineRule="auto"/>
        <w:ind w:left="346" w:right="232"/>
      </w:pPr>
      <w:r>
        <w:rPr>
          <w:color w:val="231F20"/>
          <w:w w:val="115"/>
        </w:rPr>
        <w:t>несовершеннолетними,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том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числе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территории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помещениях</w:t>
      </w:r>
      <w:r>
        <w:rPr>
          <w:color w:val="231F20"/>
          <w:spacing w:val="-61"/>
          <w:w w:val="115"/>
        </w:rPr>
        <w:t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организации.;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4" w:after="0"/>
        <w:ind w:left="346" w:right="658" w:hanging="240"/>
        <w:jc w:val="left"/>
        <w:rPr>
          <w:sz w:val="18"/>
        </w:rPr>
      </w:pPr>
      <w:r>
        <w:rPr>
          <w:color w:val="231F20"/>
          <w:w w:val="115"/>
          <w:sz w:val="18"/>
        </w:rPr>
        <w:t>регулярное информирование обучающихся об ответственности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-15"/>
          <w:w w:val="120"/>
          <w:sz w:val="18"/>
        </w:rPr>
        <w:t> </w:t>
      </w:r>
      <w:r>
        <w:rPr>
          <w:color w:val="231F20"/>
          <w:w w:val="120"/>
          <w:sz w:val="18"/>
        </w:rPr>
        <w:t>мерах</w:t>
      </w:r>
      <w:r>
        <w:rPr>
          <w:color w:val="231F20"/>
          <w:spacing w:val="-15"/>
          <w:w w:val="120"/>
          <w:sz w:val="18"/>
        </w:rPr>
        <w:t> </w:t>
      </w:r>
      <w:r>
        <w:rPr>
          <w:color w:val="231F20"/>
          <w:w w:val="120"/>
          <w:sz w:val="18"/>
        </w:rPr>
        <w:t>дисциплинарного</w:t>
      </w:r>
      <w:r>
        <w:rPr>
          <w:color w:val="231F20"/>
          <w:spacing w:val="-15"/>
          <w:w w:val="120"/>
          <w:sz w:val="18"/>
        </w:rPr>
        <w:t> </w:t>
      </w:r>
      <w:r>
        <w:rPr>
          <w:color w:val="231F20"/>
          <w:w w:val="120"/>
          <w:sz w:val="18"/>
        </w:rPr>
        <w:t>воздействия</w:t>
      </w:r>
      <w:r>
        <w:rPr>
          <w:color w:val="231F20"/>
          <w:spacing w:val="-15"/>
          <w:w w:val="120"/>
          <w:sz w:val="18"/>
        </w:rPr>
        <w:t> </w:t>
      </w:r>
      <w:r>
        <w:rPr>
          <w:color w:val="231F20"/>
          <w:w w:val="120"/>
          <w:sz w:val="18"/>
        </w:rPr>
        <w:t>за</w:t>
      </w:r>
      <w:r>
        <w:rPr>
          <w:color w:val="231F20"/>
          <w:spacing w:val="-15"/>
          <w:w w:val="120"/>
          <w:sz w:val="18"/>
        </w:rPr>
        <w:t> </w:t>
      </w:r>
      <w:r>
        <w:rPr>
          <w:color w:val="231F20"/>
          <w:w w:val="120"/>
          <w:sz w:val="18"/>
        </w:rPr>
        <w:t>курение</w:t>
      </w:r>
    </w:p>
    <w:p>
      <w:pPr>
        <w:pStyle w:val="BodyText"/>
        <w:spacing w:line="278" w:lineRule="auto"/>
        <w:ind w:left="346" w:right="707"/>
      </w:pPr>
      <w:r>
        <w:rPr>
          <w:color w:val="231F20"/>
          <w:w w:val="115"/>
        </w:rPr>
        <w:t>в образовательной организации, на прилегающей территории,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иных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общественных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местах,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том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числе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путем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включения</w:t>
      </w:r>
    </w:p>
    <w:p>
      <w:pPr>
        <w:pStyle w:val="BodyText"/>
        <w:spacing w:line="278" w:lineRule="auto"/>
        <w:ind w:left="346"/>
      </w:pPr>
      <w:r>
        <w:rPr>
          <w:color w:val="231F20"/>
          <w:w w:val="115"/>
        </w:rPr>
        <w:t>данных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вопросов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содержание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программ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/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занятий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по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правовому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воспитанию, формированию законопослушного поведения в целях</w:t>
      </w:r>
      <w:r>
        <w:rPr>
          <w:color w:val="231F20"/>
          <w:spacing w:val="-61"/>
          <w:w w:val="115"/>
        </w:rPr>
        <w:t> </w:t>
      </w:r>
      <w:r>
        <w:rPr>
          <w:color w:val="231F20"/>
          <w:w w:val="115"/>
        </w:rPr>
        <w:t>профилактики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правонарушений;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3" w:after="0"/>
        <w:ind w:left="346" w:right="222" w:hanging="240"/>
        <w:jc w:val="left"/>
        <w:rPr>
          <w:sz w:val="18"/>
        </w:rPr>
      </w:pPr>
      <w:r>
        <w:rPr>
          <w:color w:val="231F20"/>
          <w:w w:val="115"/>
          <w:sz w:val="18"/>
        </w:rPr>
        <w:t>разработка и реализация программ / планов охраны здоровья,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5"/>
          <w:sz w:val="18"/>
        </w:rPr>
        <w:t>формирования навыков здорового образа жизни у обучающихся,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включающих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в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себя: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лекции,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беседы,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тематические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акции,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конкурсы,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викторины, тематические классные часы, уроки, диспуты, просмотр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и обсуждение видеофильмов, консультации по проблемам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5"/>
          <w:sz w:val="18"/>
        </w:rPr>
        <w:t>сохранения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укрепления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здоровья,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досуговые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мероприятия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др.;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3" w:after="0"/>
        <w:ind w:left="346" w:right="61" w:hanging="240"/>
        <w:jc w:val="left"/>
        <w:rPr>
          <w:sz w:val="18"/>
        </w:rPr>
      </w:pPr>
      <w:r>
        <w:rPr>
          <w:color w:val="231F20"/>
          <w:w w:val="115"/>
          <w:sz w:val="18"/>
        </w:rPr>
        <w:t>организация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4"/>
          <w:w w:val="115"/>
          <w:sz w:val="18"/>
        </w:rPr>
        <w:t> </w:t>
      </w:r>
      <w:r>
        <w:rPr>
          <w:color w:val="231F20"/>
          <w:w w:val="115"/>
          <w:sz w:val="18"/>
        </w:rPr>
        <w:t>проведение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спортивных</w:t>
      </w:r>
      <w:r>
        <w:rPr>
          <w:color w:val="231F20"/>
          <w:spacing w:val="4"/>
          <w:w w:val="115"/>
          <w:sz w:val="18"/>
        </w:rPr>
        <w:t> </w:t>
      </w:r>
      <w:r>
        <w:rPr>
          <w:color w:val="231F20"/>
          <w:w w:val="115"/>
          <w:sz w:val="18"/>
        </w:rPr>
        <w:t>мероприятий:</w:t>
      </w:r>
      <w:r>
        <w:rPr>
          <w:color w:val="231F20"/>
          <w:spacing w:val="4"/>
          <w:w w:val="115"/>
          <w:sz w:val="18"/>
        </w:rPr>
        <w:t> </w:t>
      </w:r>
      <w:r>
        <w:rPr>
          <w:color w:val="231F20"/>
          <w:w w:val="115"/>
          <w:sz w:val="18"/>
        </w:rPr>
        <w:t>дней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здоровья,</w:t>
      </w:r>
      <w:r>
        <w:rPr>
          <w:color w:val="231F20"/>
          <w:spacing w:val="-61"/>
          <w:w w:val="115"/>
          <w:sz w:val="18"/>
        </w:rPr>
        <w:t> </w:t>
      </w:r>
      <w:r>
        <w:rPr>
          <w:color w:val="231F20"/>
          <w:w w:val="115"/>
          <w:sz w:val="18"/>
        </w:rPr>
        <w:t>спортивных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соревнований,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спартакиад;</w:t>
      </w:r>
    </w:p>
    <w:p>
      <w:pPr>
        <w:pStyle w:val="BodyText"/>
        <w:spacing w:line="278" w:lineRule="auto"/>
        <w:ind w:left="346" w:right="235"/>
      </w:pPr>
      <w:r>
        <w:rPr/>
        <w:br w:type="column"/>
      </w:r>
      <w:r>
        <w:rPr>
          <w:color w:val="231F20"/>
          <w:w w:val="115"/>
        </w:rPr>
        <w:t>их личностных компетенций: коммуникабельности, ассертивности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(независимость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внешних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оценок,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умение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отстаивать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свое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мнение),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5"/>
        </w:rPr>
        <w:t>копинг-стратегий (поведение, способствующее преодолению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трудных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ситуаций);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3" w:after="0"/>
        <w:ind w:left="346" w:right="217" w:hanging="240"/>
        <w:jc w:val="left"/>
        <w:rPr>
          <w:sz w:val="18"/>
        </w:rPr>
      </w:pPr>
      <w:r>
        <w:rPr>
          <w:color w:val="231F20"/>
          <w:spacing w:val="-1"/>
          <w:w w:val="115"/>
          <w:sz w:val="18"/>
        </w:rPr>
        <w:t>вовлечение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обучающихся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досуговую,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просоциальную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деятельность,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волонтерское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движение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иное.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3"/>
        <w:spacing w:line="278" w:lineRule="auto"/>
      </w:pPr>
      <w:r>
        <w:rPr>
          <w:color w:val="00A650"/>
          <w:w w:val="105"/>
        </w:rPr>
        <w:t>ОГРАНИЧЕНИЯ</w:t>
      </w:r>
      <w:r>
        <w:rPr>
          <w:color w:val="00A650"/>
          <w:spacing w:val="29"/>
          <w:w w:val="105"/>
        </w:rPr>
        <w:t> </w:t>
      </w:r>
      <w:r>
        <w:rPr>
          <w:color w:val="00A650"/>
          <w:w w:val="105"/>
        </w:rPr>
        <w:t>ПРИ</w:t>
      </w:r>
      <w:r>
        <w:rPr>
          <w:color w:val="00A650"/>
          <w:spacing w:val="30"/>
          <w:w w:val="105"/>
        </w:rPr>
        <w:t> </w:t>
      </w:r>
      <w:r>
        <w:rPr>
          <w:color w:val="00A650"/>
          <w:w w:val="105"/>
        </w:rPr>
        <w:t>ПРОВЕДЕНИИ</w:t>
      </w:r>
      <w:r>
        <w:rPr>
          <w:color w:val="00A650"/>
          <w:spacing w:val="30"/>
          <w:w w:val="105"/>
        </w:rPr>
        <w:t> </w:t>
      </w:r>
      <w:r>
        <w:rPr>
          <w:color w:val="00A650"/>
          <w:w w:val="105"/>
        </w:rPr>
        <w:t>ПРОФИЛАКТИЧЕСКОЙ</w:t>
      </w:r>
      <w:r>
        <w:rPr>
          <w:color w:val="00A650"/>
          <w:spacing w:val="-52"/>
          <w:w w:val="105"/>
        </w:rPr>
        <w:t> </w:t>
      </w:r>
      <w:r>
        <w:rPr>
          <w:color w:val="00A650"/>
          <w:w w:val="105"/>
        </w:rPr>
        <w:t>(РАЗЪЯСНИТЕЛЬНОЙ)</w:t>
      </w:r>
      <w:r>
        <w:rPr>
          <w:color w:val="00A650"/>
          <w:spacing w:val="6"/>
          <w:w w:val="105"/>
        </w:rPr>
        <w:t> </w:t>
      </w:r>
      <w:r>
        <w:rPr>
          <w:color w:val="00A650"/>
          <w:w w:val="105"/>
        </w:rPr>
        <w:t>РАБОТЫ</w:t>
      </w:r>
      <w:r>
        <w:rPr>
          <w:color w:val="00A650"/>
          <w:spacing w:val="6"/>
          <w:w w:val="105"/>
        </w:rPr>
        <w:t> </w:t>
      </w:r>
      <w:r>
        <w:rPr>
          <w:color w:val="00A650"/>
          <w:w w:val="105"/>
        </w:rPr>
        <w:t>С</w:t>
      </w:r>
      <w:r>
        <w:rPr>
          <w:color w:val="00A650"/>
          <w:spacing w:val="6"/>
          <w:w w:val="105"/>
        </w:rPr>
        <w:t> </w:t>
      </w:r>
      <w:r>
        <w:rPr>
          <w:color w:val="00A650"/>
          <w:w w:val="105"/>
        </w:rPr>
        <w:t>ОБУЧАЮЩИМИСЯ</w:t>
      </w:r>
    </w:p>
    <w:p>
      <w:pPr>
        <w:pStyle w:val="BodyText"/>
        <w:spacing w:line="278" w:lineRule="auto" w:before="113"/>
        <w:ind w:left="106" w:firstLine="283"/>
      </w:pPr>
      <w:r>
        <w:rPr>
          <w:color w:val="231F20"/>
          <w:w w:val="120"/>
        </w:rPr>
        <w:t>При</w:t>
      </w:r>
      <w:r>
        <w:rPr>
          <w:color w:val="231F20"/>
          <w:spacing w:val="40"/>
          <w:w w:val="120"/>
        </w:rPr>
        <w:t> </w:t>
      </w:r>
      <w:r>
        <w:rPr>
          <w:color w:val="231F20"/>
          <w:w w:val="120"/>
        </w:rPr>
        <w:t>организации</w:t>
      </w:r>
      <w:r>
        <w:rPr>
          <w:color w:val="231F20"/>
          <w:spacing w:val="41"/>
          <w:w w:val="120"/>
        </w:rPr>
        <w:t> </w:t>
      </w:r>
      <w:r>
        <w:rPr>
          <w:color w:val="231F20"/>
          <w:w w:val="120"/>
        </w:rPr>
        <w:t>профилактической</w:t>
      </w:r>
      <w:r>
        <w:rPr>
          <w:color w:val="231F20"/>
          <w:spacing w:val="41"/>
          <w:w w:val="120"/>
        </w:rPr>
        <w:t> </w:t>
      </w:r>
      <w:r>
        <w:rPr>
          <w:color w:val="231F20"/>
          <w:w w:val="120"/>
        </w:rPr>
        <w:t>работы,</w:t>
      </w:r>
      <w:r>
        <w:rPr>
          <w:color w:val="231F20"/>
          <w:spacing w:val="41"/>
          <w:w w:val="120"/>
        </w:rPr>
        <w:t> </w:t>
      </w:r>
      <w:r>
        <w:rPr>
          <w:color w:val="231F20"/>
          <w:w w:val="120"/>
        </w:rPr>
        <w:t>проведении</w:t>
      </w:r>
      <w:r>
        <w:rPr>
          <w:color w:val="231F20"/>
          <w:spacing w:val="41"/>
          <w:w w:val="120"/>
        </w:rPr>
        <w:t> </w:t>
      </w:r>
      <w:r>
        <w:rPr>
          <w:color w:val="231F20"/>
          <w:w w:val="120"/>
        </w:rPr>
        <w:t>бесед,</w:t>
      </w:r>
      <w:r>
        <w:rPr>
          <w:color w:val="231F20"/>
          <w:spacing w:val="-65"/>
          <w:w w:val="120"/>
        </w:rPr>
        <w:t> </w:t>
      </w:r>
      <w:r>
        <w:rPr>
          <w:color w:val="231F20"/>
          <w:w w:val="115"/>
        </w:rPr>
        <w:t>тематических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уроков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иных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мероприятий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следует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воздержаться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от: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4" w:after="0"/>
        <w:ind w:left="346" w:right="319" w:hanging="240"/>
        <w:jc w:val="left"/>
        <w:rPr>
          <w:sz w:val="18"/>
        </w:rPr>
      </w:pPr>
      <w:r>
        <w:rPr>
          <w:color w:val="231F20"/>
          <w:w w:val="115"/>
          <w:sz w:val="18"/>
        </w:rPr>
        <w:t>использования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эмоционально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негативного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содержания,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элементов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5"/>
          <w:sz w:val="18"/>
        </w:rPr>
        <w:t>запугивания (например, страшные картины последствий, к которым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приводит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курение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(употребление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никотинсодержащей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продукции));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0" w:lineRule="auto" w:before="113" w:after="0"/>
        <w:ind w:left="346" w:right="0" w:hanging="241"/>
        <w:jc w:val="left"/>
        <w:rPr>
          <w:sz w:val="18"/>
        </w:rPr>
      </w:pPr>
      <w:r>
        <w:rPr>
          <w:color w:val="231F20"/>
          <w:w w:val="115"/>
          <w:sz w:val="18"/>
        </w:rPr>
        <w:t>демонстрации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атрибутов,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связанных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с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курением;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48" w:after="0"/>
        <w:ind w:left="346" w:right="221" w:hanging="240"/>
        <w:jc w:val="left"/>
        <w:rPr>
          <w:sz w:val="18"/>
        </w:rPr>
      </w:pPr>
      <w:r>
        <w:rPr>
          <w:color w:val="231F20"/>
          <w:w w:val="115"/>
          <w:sz w:val="18"/>
        </w:rPr>
        <w:t>использования нецензурной лексики, слов и фраз, унижающих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5"/>
          <w:sz w:val="18"/>
        </w:rPr>
        <w:t>человеческое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достоинство,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нравоучительных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менторских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призывов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с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частицей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НЕ;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3" w:after="0"/>
        <w:ind w:left="346" w:right="680" w:hanging="240"/>
        <w:jc w:val="both"/>
        <w:rPr>
          <w:sz w:val="18"/>
        </w:rPr>
      </w:pPr>
      <w:r>
        <w:rPr>
          <w:color w:val="231F20"/>
          <w:w w:val="115"/>
          <w:sz w:val="18"/>
        </w:rPr>
        <w:t>преувеличения</w:t>
      </w:r>
      <w:r>
        <w:rPr>
          <w:color w:val="231F20"/>
          <w:spacing w:val="-7"/>
          <w:w w:val="115"/>
          <w:sz w:val="18"/>
        </w:rPr>
        <w:t> </w:t>
      </w:r>
      <w:r>
        <w:rPr>
          <w:color w:val="231F20"/>
          <w:w w:val="115"/>
          <w:sz w:val="18"/>
        </w:rPr>
        <w:t>негативных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последствий</w:t>
      </w:r>
      <w:r>
        <w:rPr>
          <w:color w:val="231F20"/>
          <w:spacing w:val="-7"/>
          <w:w w:val="115"/>
          <w:sz w:val="18"/>
        </w:rPr>
        <w:t> </w:t>
      </w:r>
      <w:r>
        <w:rPr>
          <w:color w:val="231F20"/>
          <w:w w:val="115"/>
          <w:sz w:val="18"/>
        </w:rPr>
        <w:t>тех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или</w:t>
      </w:r>
      <w:r>
        <w:rPr>
          <w:color w:val="231F20"/>
          <w:spacing w:val="-7"/>
          <w:w w:val="115"/>
          <w:sz w:val="18"/>
        </w:rPr>
        <w:t> </w:t>
      </w:r>
      <w:r>
        <w:rPr>
          <w:color w:val="231F20"/>
          <w:w w:val="115"/>
          <w:sz w:val="18"/>
        </w:rPr>
        <w:t>иных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действий,</w:t>
      </w:r>
      <w:r>
        <w:rPr>
          <w:color w:val="231F20"/>
          <w:spacing w:val="-63"/>
          <w:w w:val="115"/>
          <w:sz w:val="18"/>
        </w:rPr>
        <w:t> </w:t>
      </w:r>
      <w:r>
        <w:rPr>
          <w:color w:val="231F20"/>
          <w:w w:val="115"/>
          <w:sz w:val="18"/>
        </w:rPr>
        <w:t>связанных с аддиктивным поведением, предоставления ложной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информации;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4" w:after="0"/>
        <w:ind w:left="346" w:right="727" w:hanging="240"/>
        <w:jc w:val="left"/>
        <w:rPr>
          <w:sz w:val="18"/>
        </w:rPr>
      </w:pPr>
      <w:r>
        <w:rPr>
          <w:color w:val="231F20"/>
          <w:w w:val="115"/>
          <w:sz w:val="18"/>
        </w:rPr>
        <w:t>имитации курения, употребления никотинсодержащей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5"/>
          <w:sz w:val="18"/>
        </w:rPr>
        <w:t>продукции,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принятия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обучающимися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ролей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курильщиков</w:t>
      </w:r>
      <w:r>
        <w:rPr>
          <w:color w:val="231F20"/>
          <w:spacing w:val="4"/>
          <w:w w:val="115"/>
          <w:sz w:val="18"/>
        </w:rPr>
        <w:t> </w:t>
      </w:r>
      <w:r>
        <w:rPr>
          <w:color w:val="231F20"/>
          <w:w w:val="115"/>
          <w:sz w:val="18"/>
        </w:rPr>
        <w:t>и/или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правонарушителей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упражнениях;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3" w:after="0"/>
        <w:ind w:left="346" w:right="160" w:hanging="240"/>
        <w:jc w:val="left"/>
        <w:rPr>
          <w:sz w:val="18"/>
        </w:rPr>
      </w:pPr>
      <w:r>
        <w:rPr>
          <w:color w:val="231F20"/>
          <w:w w:val="115"/>
          <w:sz w:val="18"/>
        </w:rPr>
        <w:t>изложения</w:t>
      </w:r>
      <w:r>
        <w:rPr>
          <w:color w:val="231F20"/>
          <w:spacing w:val="2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2"/>
          <w:w w:val="115"/>
          <w:sz w:val="18"/>
        </w:rPr>
        <w:t> </w:t>
      </w:r>
      <w:r>
        <w:rPr>
          <w:color w:val="231F20"/>
          <w:w w:val="115"/>
          <w:sz w:val="18"/>
        </w:rPr>
        <w:t>безапелляционной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форме,</w:t>
      </w:r>
      <w:r>
        <w:rPr>
          <w:color w:val="231F20"/>
          <w:spacing w:val="2"/>
          <w:w w:val="115"/>
          <w:sz w:val="18"/>
        </w:rPr>
        <w:t> </w:t>
      </w:r>
      <w:r>
        <w:rPr>
          <w:color w:val="231F20"/>
          <w:w w:val="115"/>
          <w:sz w:val="18"/>
        </w:rPr>
        <w:t>необоснованных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обобщений,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использования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неуточненной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статистики;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0" w:lineRule="auto" w:before="113" w:after="0"/>
        <w:ind w:left="346" w:right="0" w:hanging="241"/>
        <w:jc w:val="left"/>
        <w:rPr>
          <w:sz w:val="18"/>
        </w:rPr>
      </w:pPr>
      <w:r>
        <w:rPr>
          <w:color w:val="231F20"/>
          <w:w w:val="115"/>
          <w:sz w:val="18"/>
        </w:rPr>
        <w:t>использования</w:t>
      </w:r>
      <w:r>
        <w:rPr>
          <w:color w:val="231F20"/>
          <w:spacing w:val="16"/>
          <w:w w:val="115"/>
          <w:sz w:val="18"/>
        </w:rPr>
        <w:t> </w:t>
      </w:r>
      <w:r>
        <w:rPr>
          <w:color w:val="231F20"/>
          <w:w w:val="115"/>
          <w:sz w:val="18"/>
        </w:rPr>
        <w:t>провокационной</w:t>
      </w:r>
      <w:r>
        <w:rPr>
          <w:color w:val="231F20"/>
          <w:spacing w:val="17"/>
          <w:w w:val="115"/>
          <w:sz w:val="18"/>
        </w:rPr>
        <w:t> </w:t>
      </w:r>
      <w:r>
        <w:rPr>
          <w:color w:val="231F20"/>
          <w:w w:val="115"/>
          <w:sz w:val="18"/>
        </w:rPr>
        <w:t>риторики.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6790" w:h="11910" w:orient="landscape"/>
          <w:pgMar w:top="1100" w:bottom="280" w:left="460" w:right="420"/>
          <w:cols w:num="2" w:equalWidth="0">
            <w:col w:w="7130" w:space="1544"/>
            <w:col w:w="723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8pt;width:839.1pt;height:595.3pt;mso-position-horizontal-relative:page;mso-position-vertical-relative:page;z-index:-15973888" coordorigin="0,0" coordsize="16782,11906">
            <v:shape style="position:absolute;left:0;top:11622;width:16782;height:284" type="#_x0000_t75" stroked="false">
              <v:imagedata r:id="rId10" o:title=""/>
            </v:shape>
            <v:shape style="position:absolute;left:0;top:0;width:8386;height:11906" type="#_x0000_t75" stroked="false">
              <v:imagedata r:id="rId14" o:title=""/>
            </v:shape>
            <v:rect style="position:absolute;left:8385;top:0;width:10;height:11906" filled="true" fillcolor="#231f20" stroked="false">
              <v:fill type="solid"/>
            </v:rect>
            <v:shape style="position:absolute;left:3428;top:11228;width:220;height:235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tabs>
          <w:tab w:pos="3255" w:val="left" w:leader="none"/>
          <w:tab w:pos="8780" w:val="left" w:leader="none"/>
          <w:tab w:pos="15754" w:val="right" w:leader="none"/>
        </w:tabs>
        <w:spacing w:before="92"/>
        <w:ind w:left="106" w:right="0" w:firstLine="0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w w:val="105"/>
          <w:sz w:val="16"/>
        </w:rPr>
        <w:t>8</w:t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2023</w:t>
        <w:tab/>
      </w:r>
      <w:r>
        <w:rPr>
          <w:rFonts w:ascii="Trebuchet MS" w:hAnsi="Trebuchet MS"/>
          <w:color w:val="231F20"/>
          <w:w w:val="105"/>
          <w:position w:val="1"/>
          <w:sz w:val="14"/>
        </w:rPr>
        <w:t>ПАМЯТКИ</w:t>
      </w:r>
      <w:r>
        <w:rPr>
          <w:rFonts w:ascii="Trebuchet MS" w:hAnsi="Trebuchet MS"/>
          <w:color w:val="231F20"/>
          <w:spacing w:val="-6"/>
          <w:w w:val="105"/>
          <w:position w:val="1"/>
          <w:sz w:val="14"/>
        </w:rPr>
        <w:t> </w:t>
      </w:r>
      <w:r>
        <w:rPr>
          <w:rFonts w:ascii="Trebuchet MS" w:hAnsi="Trebuchet MS"/>
          <w:color w:val="231F20"/>
          <w:w w:val="105"/>
          <w:position w:val="1"/>
          <w:sz w:val="14"/>
        </w:rPr>
        <w:t>ДЛЯ</w:t>
      </w:r>
      <w:r>
        <w:rPr>
          <w:rFonts w:ascii="Trebuchet MS" w:hAnsi="Trebuchet MS"/>
          <w:color w:val="231F20"/>
          <w:spacing w:val="-6"/>
          <w:w w:val="105"/>
          <w:position w:val="1"/>
          <w:sz w:val="14"/>
        </w:rPr>
        <w:t> </w:t>
      </w:r>
      <w:r>
        <w:rPr>
          <w:rFonts w:ascii="Trebuchet MS" w:hAnsi="Trebuchet MS"/>
          <w:color w:val="231F20"/>
          <w:w w:val="105"/>
          <w:position w:val="1"/>
          <w:sz w:val="14"/>
        </w:rPr>
        <w:t>ПЕДАГОГОВ</w:t>
        <w:tab/>
      </w:r>
      <w:r>
        <w:rPr>
          <w:rFonts w:ascii="Trebuchet MS" w:hAnsi="Trebuchet MS"/>
          <w:color w:val="231F20"/>
          <w:w w:val="105"/>
          <w:sz w:val="16"/>
        </w:rPr>
        <w:t>9</w:t>
      </w:r>
    </w:p>
    <w:p>
      <w:pPr>
        <w:spacing w:after="0"/>
        <w:jc w:val="left"/>
        <w:rPr>
          <w:rFonts w:ascii="Trebuchet MS" w:hAnsi="Trebuchet MS"/>
          <w:sz w:val="16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tabs>
          <w:tab w:pos="14031" w:val="left" w:leader="none"/>
        </w:tabs>
        <w:spacing w:before="67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59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5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  <w:tab/>
      </w: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1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1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4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</w:r>
      <w:r>
        <w:rPr>
          <w:rFonts w:ascii="Trebuchet MS" w:hAnsi="Trebuchet MS"/>
          <w:color w:val="00A650"/>
          <w:spacing w:val="-15"/>
          <w:sz w:val="14"/>
        </w:rPr>
        <w:t> </w:t>
      </w:r>
    </w:p>
    <w:p>
      <w:pPr>
        <w:spacing w:after="0"/>
        <w:jc w:val="left"/>
        <w:rPr>
          <w:rFonts w:ascii="Trebuchet MS" w:hAnsi="Trebuchet MS"/>
          <w:sz w:val="14"/>
        </w:rPr>
        <w:sectPr>
          <w:pgSz w:w="16790" w:h="11910" w:orient="landscape"/>
          <w:pgMar w:top="360" w:bottom="280" w:left="460" w:right="420"/>
        </w:sectPr>
      </w:pPr>
    </w:p>
    <w:p>
      <w:pPr>
        <w:pStyle w:val="Heading2"/>
        <w:spacing w:before="883"/>
        <w:rPr>
          <w:rFonts w:ascii="Arial" w:hAnsi="Arial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2694615</wp:posOffset>
            </wp:positionH>
            <wp:positionV relativeFrom="paragraph">
              <wp:posOffset>275155</wp:posOffset>
            </wp:positionV>
            <wp:extent cx="2067473" cy="2060780"/>
            <wp:effectExtent l="0" t="0" r="0" b="0"/>
            <wp:wrapNone/>
            <wp:docPr id="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473" cy="20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A650"/>
          <w:w w:val="95"/>
        </w:rPr>
        <w:t>РЕЧЕВОЙ</w:t>
      </w:r>
      <w:r>
        <w:rPr>
          <w:rFonts w:ascii="Arial" w:hAnsi="Arial"/>
          <w:color w:val="00A650"/>
          <w:spacing w:val="11"/>
          <w:w w:val="95"/>
        </w:rPr>
        <w:t> </w:t>
      </w:r>
      <w:r>
        <w:rPr>
          <w:rFonts w:ascii="Arial" w:hAnsi="Arial"/>
          <w:color w:val="00A650"/>
          <w:w w:val="95"/>
        </w:rPr>
        <w:t>МОДУЛЬ</w:t>
      </w:r>
    </w:p>
    <w:p>
      <w:pPr>
        <w:pStyle w:val="BodyText"/>
        <w:spacing w:line="278" w:lineRule="auto" w:before="296"/>
        <w:ind w:left="106" w:right="3683"/>
      </w:pPr>
      <w:r>
        <w:rPr>
          <w:color w:val="00A650"/>
          <w:w w:val="115"/>
        </w:rPr>
        <w:t>для педагога в рамках</w:t>
      </w:r>
      <w:r>
        <w:rPr>
          <w:color w:val="00A650"/>
          <w:spacing w:val="1"/>
          <w:w w:val="115"/>
        </w:rPr>
        <w:t> </w:t>
      </w:r>
      <w:r>
        <w:rPr>
          <w:color w:val="00A650"/>
          <w:w w:val="115"/>
        </w:rPr>
        <w:t>взаимодействия с обучающимися,</w:t>
      </w:r>
      <w:r>
        <w:rPr>
          <w:color w:val="00A650"/>
          <w:spacing w:val="-62"/>
          <w:w w:val="115"/>
        </w:rPr>
        <w:t> </w:t>
      </w:r>
      <w:r>
        <w:rPr>
          <w:color w:val="00A650"/>
          <w:w w:val="115"/>
        </w:rPr>
        <w:t>направленного на профилактику</w:t>
      </w:r>
      <w:r>
        <w:rPr>
          <w:color w:val="00A650"/>
          <w:spacing w:val="1"/>
          <w:w w:val="115"/>
        </w:rPr>
        <w:t> </w:t>
      </w:r>
      <w:r>
        <w:rPr>
          <w:color w:val="00A650"/>
          <w:w w:val="115"/>
        </w:rPr>
        <w:t>употребления ими табака (иной</w:t>
      </w:r>
      <w:r>
        <w:rPr>
          <w:color w:val="00A650"/>
          <w:spacing w:val="1"/>
          <w:w w:val="115"/>
        </w:rPr>
        <w:t> </w:t>
      </w:r>
      <w:r>
        <w:rPr>
          <w:color w:val="00A650"/>
          <w:w w:val="115"/>
        </w:rPr>
        <w:t>никотинсодержащей</w:t>
      </w:r>
      <w:r>
        <w:rPr>
          <w:color w:val="00A650"/>
          <w:spacing w:val="4"/>
          <w:w w:val="115"/>
        </w:rPr>
        <w:t> </w:t>
      </w:r>
      <w:r>
        <w:rPr>
          <w:color w:val="00A650"/>
          <w:w w:val="115"/>
        </w:rPr>
        <w:t>продукции)</w:t>
      </w:r>
    </w:p>
    <w:p>
      <w:pPr>
        <w:pStyle w:val="BodyText"/>
        <w:spacing w:line="278" w:lineRule="auto" w:before="343"/>
        <w:ind w:left="106" w:right="139" w:firstLine="283"/>
        <w:jc w:val="both"/>
      </w:pPr>
      <w:r>
        <w:rPr/>
        <w:br w:type="column"/>
      </w:r>
      <w:r>
        <w:rPr>
          <w:color w:val="231F20"/>
          <w:w w:val="110"/>
        </w:rPr>
        <w:t>Поэтому,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ребята,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должны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знать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понимать,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к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никотинсодержащей</w:t>
      </w:r>
      <w:r>
        <w:rPr>
          <w:color w:val="231F20"/>
          <w:spacing w:val="-59"/>
          <w:w w:val="110"/>
        </w:rPr>
        <w:t> </w:t>
      </w:r>
      <w:r>
        <w:rPr>
          <w:color w:val="231F20"/>
          <w:w w:val="115"/>
        </w:rPr>
        <w:t>продукции относятся все изделия, которые содержат никотин или его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производные,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а также и безникотиновые жидкости, предназначенные для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5"/>
        </w:rPr>
        <w:t>использования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1"/>
          <w:w w:val="115"/>
        </w:rPr>
        <w:t>в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1"/>
          <w:w w:val="115"/>
        </w:rPr>
        <w:t>электронных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системах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доставки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никотина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устройствах</w:t>
      </w:r>
      <w:r>
        <w:rPr>
          <w:color w:val="231F20"/>
          <w:spacing w:val="-63"/>
          <w:w w:val="115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нагревания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табака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(статья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2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Федерального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закона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от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23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февраля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2013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г.</w:t>
      </w:r>
    </w:p>
    <w:p>
      <w:pPr>
        <w:pStyle w:val="BodyText"/>
        <w:spacing w:line="278" w:lineRule="auto"/>
        <w:ind w:left="106" w:right="137"/>
        <w:jc w:val="both"/>
      </w:pPr>
      <w:r>
        <w:rPr>
          <w:color w:val="231F20"/>
          <w:w w:val="115"/>
        </w:rPr>
        <w:t>№ 15-ФЗ «Об охране здоровья граждан от воздействия окружающего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табачного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дыма,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последствий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потребления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табака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потребления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5"/>
        </w:rPr>
        <w:t>никотинсодержащей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продукции»).</w:t>
      </w:r>
    </w:p>
    <w:p>
      <w:pPr>
        <w:spacing w:after="0" w:line="278" w:lineRule="auto"/>
        <w:jc w:val="both"/>
        <w:sectPr>
          <w:type w:val="continuous"/>
          <w:pgSz w:w="16790" w:h="11910" w:orient="landscape"/>
          <w:pgMar w:top="1100" w:bottom="280" w:left="460" w:right="420"/>
          <w:cols w:num="2" w:equalWidth="0">
            <w:col w:w="7080" w:space="1592"/>
            <w:col w:w="7238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75"/>
      </w:pPr>
      <w:r>
        <w:rPr>
          <w:color w:val="00A650"/>
        </w:rPr>
        <w:t>Ребята!</w:t>
      </w:r>
    </w:p>
    <w:p>
      <w:pPr>
        <w:pStyle w:val="BodyText"/>
        <w:spacing w:line="278" w:lineRule="auto" w:before="148"/>
        <w:ind w:left="106" w:right="58" w:firstLine="283"/>
        <w:jc w:val="both"/>
      </w:pPr>
      <w:r>
        <w:rPr>
          <w:color w:val="231F20"/>
          <w:w w:val="115"/>
        </w:rPr>
        <w:t>Вопросы вреда курения и предотвращения курения всегда остаются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актуальными,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ведь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речь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идет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о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самом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важном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здоровье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человека!</w:t>
      </w:r>
    </w:p>
    <w:p>
      <w:pPr>
        <w:pStyle w:val="BodyText"/>
        <w:spacing w:line="278" w:lineRule="auto" w:before="114"/>
        <w:ind w:left="106" w:right="38" w:firstLine="283"/>
        <w:jc w:val="both"/>
      </w:pPr>
      <w:r>
        <w:rPr>
          <w:color w:val="231F20"/>
          <w:w w:val="110"/>
        </w:rPr>
        <w:t>Государственная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политика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России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направленна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сокращение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потребления 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табака 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и 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иной 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никотинсодержащей 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продукции. 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Однако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современном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мире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погоне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за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прибылью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рынок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потребления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никотинсодержащей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продукции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расширяется.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обход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официально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15"/>
          <w:w w:val="110"/>
        </w:rPr>
        <w:t>запрещенных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1"/>
          <w:w w:val="110"/>
        </w:rPr>
        <w:t>для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4"/>
          <w:w w:val="110"/>
        </w:rPr>
        <w:t>продажи</w:t>
      </w:r>
      <w:r>
        <w:rPr>
          <w:color w:val="231F20"/>
          <w:spacing w:val="15"/>
          <w:w w:val="110"/>
        </w:rPr>
        <w:t> несовершеннолетним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4"/>
          <w:w w:val="110"/>
        </w:rPr>
        <w:t>веществ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производители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придумывают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все  новые  и  новые  их  разновидности.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Дети  и  подростки  активно  вовлекаются  в  этот  запрещенный  бизнес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как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потребители,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становятся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объектом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наживы.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Производителями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никотина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распространяются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мифы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безвредности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альтернативных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способов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потребления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никотинсодержащей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продукции.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Вы   часто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можете слышать эти мифы о вейпах, кальянах, электронных сигаретах.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Однако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это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так!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Употребление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табака,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никотинсодержащей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продукции,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также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безникотиновой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жидкости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использованием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электронных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системы доставки никотина и устройств для нагревания табака наносит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непоправимый вред здоровью человека, особенно в детском возрасте,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вызывает серьезные заболевания легочной системы, вредит сердечно-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сосудистой системе организма. Вы должны понимать, что курение вредит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только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здоровью,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но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сказывается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внешности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человека,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состоянии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его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кожи,  изменяет  вкусовые  ощущения  и  т.  п.  От  курения  страдают</w:t>
      </w:r>
      <w:r>
        <w:rPr>
          <w:color w:val="231F20"/>
          <w:spacing w:val="-59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окружающие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курильщика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люди.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78" w:lineRule="auto" w:before="159"/>
        <w:ind w:left="106" w:right="137" w:firstLine="283"/>
        <w:jc w:val="both"/>
      </w:pPr>
      <w:r>
        <w:rPr/>
        <w:pict>
          <v:group style="position:absolute;margin-left:461.944611pt;margin-top:-175.185806pt;width:348.9pt;height:166.4pt;mso-position-horizontal-relative:page;mso-position-vertical-relative:paragraph;z-index:15735296" coordorigin="9239,-3504" coordsize="6978,3328">
            <v:shape style="position:absolute;left:9238;top:-3504;width:6978;height:3328" coordorigin="9239,-3504" coordsize="6978,3328" path="m16216,-3334l16203,-3400,16166,-3454,16112,-3490,16046,-3504,9409,-3504,9343,-3490,9289,-3454,9252,-3400,9239,-3334,9239,-2974,9242,-2960,9239,-2947,9239,-1720,9252,-1654,9257,-1647,9252,-1640,9239,-1574,9239,-346,9252,-280,9289,-226,9343,-190,9409,-176,16046,-176,16112,-190,16166,-226,16203,-280,16216,-346,16216,-1574,16203,-1640,16198,-1647,16203,-1654,16216,-1720,16216,-2947,16214,-2960,16216,-2974,16216,-3334xe" filled="true" fillcolor="#f7e4e4" stroked="false">
              <v:path arrowok="t"/>
              <v:fill type="solid"/>
            </v:shape>
            <v:shape style="position:absolute;left:9238;top:-3504;width:6978;height:3328" type="#_x0000_t202" filled="false" stroked="false">
              <v:textbox inset="0,0,0,0">
                <w:txbxContent>
                  <w:p>
                    <w:pPr>
                      <w:spacing w:line="412" w:lineRule="exact" w:before="141"/>
                      <w:ind w:left="283" w:right="0" w:firstLine="0"/>
                      <w:jc w:val="both"/>
                      <w:rPr>
                        <w:b/>
                        <w:sz w:val="18"/>
                      </w:rPr>
                    </w:pPr>
                    <w:r>
                      <w:rPr>
                        <w:rFonts w:ascii="Arial MT" w:hAnsi="Arial MT"/>
                        <w:color w:val="CA2D5F"/>
                        <w:position w:val="-5"/>
                        <w:sz w:val="36"/>
                      </w:rPr>
                      <w:t></w:t>
                    </w:r>
                    <w:r>
                      <w:rPr>
                        <w:rFonts w:ascii="Arial MT" w:hAnsi="Arial MT"/>
                        <w:color w:val="CA2D5F"/>
                        <w:spacing w:val="-28"/>
                        <w:position w:val="-5"/>
                        <w:sz w:val="36"/>
                      </w:rPr>
                      <w:t> </w:t>
                    </w:r>
                    <w:r>
                      <w:rPr>
                        <w:b/>
                        <w:color w:val="CA2D5F"/>
                        <w:sz w:val="18"/>
                      </w:rPr>
                      <w:t>НАПОМИНАЕМ!</w:t>
                    </w:r>
                  </w:p>
                  <w:p>
                    <w:pPr>
                      <w:spacing w:line="278" w:lineRule="auto" w:before="0"/>
                      <w:ind w:left="283" w:right="263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В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Российской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Федерации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законодательно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не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допускается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13"/>
                        <w:w w:val="120"/>
                        <w:sz w:val="18"/>
                      </w:rPr>
                      <w:t>потребление </w:t>
                    </w:r>
                    <w:r>
                      <w:rPr>
                        <w:color w:val="231F20"/>
                        <w:spacing w:val="12"/>
                        <w:w w:val="120"/>
                        <w:sz w:val="18"/>
                      </w:rPr>
                      <w:t>табака, </w:t>
                    </w:r>
                    <w:r>
                      <w:rPr>
                        <w:color w:val="231F20"/>
                        <w:spacing w:val="13"/>
                        <w:w w:val="120"/>
                        <w:sz w:val="18"/>
                      </w:rPr>
                      <w:t>потребление </w:t>
                    </w:r>
                    <w:r>
                      <w:rPr>
                        <w:color w:val="231F20"/>
                        <w:spacing w:val="14"/>
                        <w:w w:val="120"/>
                        <w:sz w:val="18"/>
                      </w:rPr>
                      <w:t>никотинсодержащей</w:t>
                    </w:r>
                    <w:r>
                      <w:rPr>
                        <w:color w:val="231F20"/>
                        <w:spacing w:val="15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продукции, использование кальянов и устройств для потребления</w:t>
                    </w:r>
                    <w:r>
                      <w:rPr>
                        <w:color w:val="231F20"/>
                        <w:spacing w:val="-6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20"/>
                        <w:sz w:val="18"/>
                      </w:rPr>
                      <w:t>никотинсодержащей</w:t>
                    </w:r>
                    <w:r>
                      <w:rPr>
                        <w:color w:val="231F20"/>
                        <w:spacing w:val="-15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20"/>
                        <w:sz w:val="18"/>
                      </w:rPr>
                      <w:t>продукции</w:t>
                    </w:r>
                    <w:r>
                      <w:rPr>
                        <w:color w:val="231F20"/>
                        <w:spacing w:val="-14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20"/>
                        <w:sz w:val="18"/>
                      </w:rPr>
                      <w:t>несовершеннолетними</w:t>
                    </w:r>
                  </w:p>
                  <w:p>
                    <w:pPr>
                      <w:spacing w:before="0"/>
                      <w:ind w:left="283" w:right="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5"/>
                        <w:sz w:val="18"/>
                      </w:rPr>
                      <w:t>(</w:t>
                    </w:r>
                    <w:r>
                      <w:rPr>
                        <w:color w:val="231F20"/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ч.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4.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ст.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20</w:t>
                    </w:r>
                    <w:r>
                      <w:rPr>
                        <w:color w:val="231F20"/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ФЗ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от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23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февраля</w:t>
                    </w:r>
                    <w:r>
                      <w:rPr>
                        <w:color w:val="231F20"/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2013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г.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№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15-ФЗ).</w:t>
                    </w:r>
                  </w:p>
                  <w:p>
                    <w:pPr>
                      <w:spacing w:line="278" w:lineRule="auto" w:before="145"/>
                      <w:ind w:left="283" w:right="26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Также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установлен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запрет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на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курение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табака,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потребление</w:t>
                    </w:r>
                    <w:r>
                      <w:rPr>
                        <w:color w:val="231F20"/>
                        <w:spacing w:val="-6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никотинсодержащей 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продукции 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или 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использование   кальянов</w:t>
                    </w:r>
                    <w:r>
                      <w:rPr>
                        <w:color w:val="231F20"/>
                        <w:spacing w:val="-6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на</w:t>
                    </w:r>
                    <w:r>
                      <w:rPr>
                        <w:color w:val="231F20"/>
                        <w:spacing w:val="4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отдельных </w:t>
                    </w:r>
                    <w:r>
                      <w:rPr>
                        <w:color w:val="231F20"/>
                        <w:spacing w:val="4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территориях, </w:t>
                    </w:r>
                    <w:r>
                      <w:rPr>
                        <w:color w:val="231F20"/>
                        <w:spacing w:val="4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в </w:t>
                    </w:r>
                    <w:r>
                      <w:rPr>
                        <w:color w:val="231F20"/>
                        <w:spacing w:val="4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помещениях </w:t>
                    </w:r>
                    <w:r>
                      <w:rPr>
                        <w:color w:val="231F20"/>
                        <w:spacing w:val="4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и </w:t>
                    </w:r>
                    <w:r>
                      <w:rPr>
                        <w:color w:val="231F20"/>
                        <w:spacing w:val="4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на </w:t>
                    </w:r>
                    <w:r>
                      <w:rPr>
                        <w:color w:val="231F20"/>
                        <w:spacing w:val="4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>объектах,</w:t>
                    </w:r>
                    <w:r>
                      <w:rPr>
                        <w:color w:val="231F20"/>
                        <w:spacing w:val="-63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к которым относится территория образовательной организации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(ст.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11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ФЗ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от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23</w:t>
                    </w:r>
                    <w:r>
                      <w:rPr>
                        <w:color w:val="231F20"/>
                        <w:spacing w:val="-9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февраля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2013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г.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№</w:t>
                    </w:r>
                    <w:r>
                      <w:rPr>
                        <w:color w:val="231F20"/>
                        <w:spacing w:val="-9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15-ФЗ).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10"/>
        </w:rPr>
        <w:t>В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случае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установления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факта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курения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(потребления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никотинсодержащей</w:t>
      </w:r>
      <w:r>
        <w:rPr>
          <w:color w:val="231F20"/>
          <w:spacing w:val="-59"/>
          <w:w w:val="110"/>
        </w:rPr>
        <w:t> </w:t>
      </w:r>
      <w:r>
        <w:rPr>
          <w:color w:val="231F20"/>
          <w:w w:val="115"/>
        </w:rPr>
        <w:t>продукции) на территории образовательной организации к вам будут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приняты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меры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административного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(для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старше  16-ти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лет), дисциплинарного и воспитательного характера. Будет сделано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замечание,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выговор,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пригласят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родителей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школу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проведения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беседы.</w:t>
      </w:r>
      <w:r>
        <w:rPr>
          <w:color w:val="231F20"/>
          <w:spacing w:val="-59"/>
          <w:w w:val="110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допускайте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этого,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будьте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ответственны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за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себя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свое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здоровье!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461.944611pt;margin-top:11.661575pt;width:348.9pt;height:35.050pt;mso-position-horizontal-relative:page;mso-position-vertical-relative:paragraph;z-index:-15723008;mso-wrap-distance-left:0;mso-wrap-distance-right:0" coordorigin="9239,233" coordsize="6978,701">
            <v:shape style="position:absolute;left:9238;top:233;width:6978;height:701" coordorigin="9239,233" coordsize="6978,701" path="m16046,233l9409,233,9343,247,9289,283,9252,337,9239,403,9239,763,9252,830,9289,884,9343,920,9409,933,16046,933,16112,920,16166,884,16203,830,16216,763,16216,403,16203,337,16166,283,16112,247,16046,233xe" filled="true" fillcolor="#e3f2e7" stroked="false">
              <v:path arrowok="t"/>
              <v:fill type="solid"/>
            </v:shape>
            <v:shape style="position:absolute;left:9238;top:233;width:6978;height:701" type="#_x0000_t202" filled="false" stroked="false">
              <v:textbox inset="0,0,0,0">
                <w:txbxContent>
                  <w:p>
                    <w:pPr>
                      <w:spacing w:before="141"/>
                      <w:ind w:left="1410" w:right="1410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rFonts w:ascii="Arial MT" w:hAnsi="Arial MT"/>
                        <w:color w:val="00A650"/>
                        <w:w w:val="105"/>
                        <w:position w:val="-5"/>
                        <w:sz w:val="36"/>
                      </w:rPr>
                      <w:t></w:t>
                    </w:r>
                    <w:r>
                      <w:rPr>
                        <w:rFonts w:ascii="Arial MT" w:hAnsi="Arial MT"/>
                        <w:color w:val="00A650"/>
                        <w:spacing w:val="-44"/>
                        <w:w w:val="105"/>
                        <w:position w:val="-5"/>
                        <w:sz w:val="36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ПОЗАБОТЬТЕСЬ</w:t>
                    </w:r>
                    <w:r>
                      <w:rPr>
                        <w:b/>
                        <w:color w:val="00A650"/>
                        <w:spacing w:val="5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О</w:t>
                    </w:r>
                    <w:r>
                      <w:rPr>
                        <w:b/>
                        <w:color w:val="00A650"/>
                        <w:spacing w:val="5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СВОЕМ</w:t>
                    </w:r>
                    <w:r>
                      <w:rPr>
                        <w:b/>
                        <w:color w:val="00A650"/>
                        <w:spacing w:val="6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ЗДОРОВЬЕ!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type w:val="continuous"/>
          <w:pgSz w:w="16790" w:h="11910" w:orient="landscape"/>
          <w:pgMar w:top="1100" w:bottom="280" w:left="460" w:right="420"/>
          <w:cols w:num="2" w:equalWidth="0">
            <w:col w:w="7140" w:space="1532"/>
            <w:col w:w="723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8pt;width:839.1pt;height:595.3pt;mso-position-horizontal-relative:page;mso-position-vertical-relative:page;z-index:-15972864" coordorigin="0,0" coordsize="16782,11906">
            <v:shape style="position:absolute;left:0;top:11622;width:16782;height:284" type="#_x0000_t75" stroked="false">
              <v:imagedata r:id="rId10" o:title=""/>
            </v:shape>
            <v:rect style="position:absolute;left:8385;top:0;width:10;height:11906" filled="true" fillcolor="#231f20" stroked="false">
              <v:fill type="solid"/>
            </v:rect>
            <v:shape style="position:absolute;left:3428;top:11228;width:220;height:235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spacing w:before="2"/>
        <w:rPr>
          <w:sz w:val="25"/>
        </w:rPr>
      </w:pPr>
    </w:p>
    <w:p>
      <w:pPr>
        <w:tabs>
          <w:tab w:pos="3255" w:val="left" w:leader="none"/>
          <w:tab w:pos="8780" w:val="left" w:leader="none"/>
          <w:tab w:pos="15754" w:val="right" w:leader="none"/>
        </w:tabs>
        <w:spacing w:before="92"/>
        <w:ind w:left="106" w:right="0" w:firstLine="0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w w:val="105"/>
          <w:sz w:val="16"/>
        </w:rPr>
        <w:t>10</w:t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2023</w:t>
        <w:tab/>
      </w:r>
      <w:r>
        <w:rPr>
          <w:rFonts w:ascii="Trebuchet MS" w:hAnsi="Trebuchet MS"/>
          <w:color w:val="231F20"/>
          <w:w w:val="105"/>
          <w:position w:val="1"/>
          <w:sz w:val="14"/>
        </w:rPr>
        <w:t>ПАМЯТКИ</w:t>
      </w:r>
      <w:r>
        <w:rPr>
          <w:rFonts w:ascii="Trebuchet MS" w:hAnsi="Trebuchet MS"/>
          <w:color w:val="231F20"/>
          <w:spacing w:val="-6"/>
          <w:w w:val="105"/>
          <w:position w:val="1"/>
          <w:sz w:val="14"/>
        </w:rPr>
        <w:t> </w:t>
      </w:r>
      <w:r>
        <w:rPr>
          <w:rFonts w:ascii="Trebuchet MS" w:hAnsi="Trebuchet MS"/>
          <w:color w:val="231F20"/>
          <w:w w:val="105"/>
          <w:position w:val="1"/>
          <w:sz w:val="14"/>
        </w:rPr>
        <w:t>ДЛЯ</w:t>
      </w:r>
      <w:r>
        <w:rPr>
          <w:rFonts w:ascii="Trebuchet MS" w:hAnsi="Trebuchet MS"/>
          <w:color w:val="231F20"/>
          <w:spacing w:val="-7"/>
          <w:w w:val="105"/>
          <w:position w:val="1"/>
          <w:sz w:val="14"/>
        </w:rPr>
        <w:t> </w:t>
      </w:r>
      <w:r>
        <w:rPr>
          <w:rFonts w:ascii="Trebuchet MS" w:hAnsi="Trebuchet MS"/>
          <w:color w:val="231F20"/>
          <w:w w:val="105"/>
          <w:position w:val="1"/>
          <w:sz w:val="14"/>
        </w:rPr>
        <w:t>ПЕДАГОГОВ</w:t>
        <w:tab/>
      </w:r>
      <w:r>
        <w:rPr>
          <w:rFonts w:ascii="Trebuchet MS" w:hAnsi="Trebuchet MS"/>
          <w:color w:val="231F20"/>
          <w:w w:val="105"/>
          <w:sz w:val="16"/>
        </w:rPr>
        <w:t>11</w:t>
      </w:r>
    </w:p>
    <w:p>
      <w:pPr>
        <w:spacing w:after="0"/>
        <w:jc w:val="left"/>
        <w:rPr>
          <w:rFonts w:ascii="Trebuchet MS" w:hAnsi="Trebuchet MS"/>
          <w:sz w:val="16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2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1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4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</w:r>
      <w:r>
        <w:rPr>
          <w:rFonts w:ascii="Trebuchet MS" w:hAnsi="Trebuchet MS"/>
          <w:color w:val="00A650"/>
          <w:spacing w:val="-15"/>
          <w:sz w:val="14"/>
        </w:rPr>
        <w:t> </w:t>
      </w:r>
    </w:p>
    <w:p>
      <w:pPr>
        <w:pStyle w:val="BodyText"/>
        <w:rPr>
          <w:rFonts w:ascii="Trebuchet MS"/>
          <w:sz w:val="22"/>
        </w:rPr>
      </w:pPr>
      <w:r>
        <w:rPr/>
        <w:br w:type="column"/>
      </w:r>
      <w:r>
        <w:rPr>
          <w:rFonts w:ascii="Trebuchet MS"/>
          <w:sz w:val="22"/>
        </w:rPr>
      </w:r>
    </w:p>
    <w:p>
      <w:pPr>
        <w:pStyle w:val="BodyText"/>
        <w:spacing w:before="134"/>
        <w:ind w:left="106"/>
      </w:pPr>
      <w:r>
        <w:rPr>
          <w:color w:val="00A650"/>
          <w:w w:val="115"/>
        </w:rPr>
        <w:t>ДЛЯ</w:t>
      </w:r>
      <w:r>
        <w:rPr>
          <w:color w:val="00A650"/>
          <w:spacing w:val="5"/>
          <w:w w:val="115"/>
        </w:rPr>
        <w:t> </w:t>
      </w:r>
      <w:r>
        <w:rPr>
          <w:color w:val="00A650"/>
          <w:w w:val="115"/>
        </w:rPr>
        <w:t>ЗАМЕТОК</w:t>
      </w:r>
    </w:p>
    <w:p>
      <w:pPr>
        <w:spacing w:after="0"/>
        <w:sectPr>
          <w:type w:val="continuous"/>
          <w:pgSz w:w="16790" w:h="11910" w:orient="landscape"/>
          <w:pgMar w:top="1100" w:bottom="280" w:left="460" w:right="420"/>
          <w:cols w:num="2" w:equalWidth="0">
            <w:col w:w="1898" w:space="890"/>
            <w:col w:w="13122"/>
          </w:cols>
        </w:sectPr>
      </w:pPr>
    </w:p>
    <w:p>
      <w:pPr>
        <w:pStyle w:val="BodyText"/>
        <w:spacing w:before="11"/>
        <w:rPr>
          <w:sz w:val="20"/>
        </w:rPr>
      </w:pPr>
      <w:r>
        <w:rPr/>
        <w:pict>
          <v:group style="position:absolute;margin-left:0pt;margin-top:-.000028pt;width:419.8pt;height:595.3pt;mso-position-horizontal-relative:page;mso-position-vertical-relative:page;z-index:-15960064" coordorigin="0,0" coordsize="8396,11906">
            <v:shape style="position:absolute;left:0;top:11622;width:8386;height:284" type="#_x0000_t75" stroked="false">
              <v:imagedata r:id="rId16" o:title=""/>
            </v:shape>
            <v:rect style="position:absolute;left:8385;top:0;width:10;height:11906" filled="true" fillcolor="#231f20" stroked="false">
              <v:fill type="solid"/>
            </v:rect>
            <v:shape style="position:absolute;left:3428;top:11228;width:220;height:235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spacing w:line="20" w:lineRule="exact"/>
        <w:ind w:left="101"/>
        <w:rPr>
          <w:sz w:val="2"/>
        </w:rPr>
      </w:pPr>
      <w:r>
        <w:rPr>
          <w:sz w:val="2"/>
        </w:rPr>
        <w:pict>
          <v:group style="width:348.9pt;height:.5pt;mso-position-horizontal-relative:char;mso-position-vertical-relative:line" coordorigin="0,0" coordsize="6978,10">
            <v:line style="position:absolute" from="0,5" to="6977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pict>
          <v:shape style="position:absolute;margin-left:28.3465pt;margin-top:10.629888pt;width:348.9pt;height:.1pt;mso-position-horizontal-relative:page;mso-position-vertical-relative:paragraph;z-index:-15720448;mso-wrap-distance-left:0;mso-wrap-distance-right:0" coordorigin="567,213" coordsize="6978,0" path="m567,213l7544,21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80387pt;width:348.9pt;height:.1pt;mso-position-horizontal-relative:page;mso-position-vertical-relative:paragraph;z-index:-15719936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9424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8912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8400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7888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7376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6864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788pt;width:348.9pt;height:.1pt;mso-position-horizontal-relative:page;mso-position-vertical-relative:paragraph;z-index:-15716352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5840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80387pt;width:348.9pt;height:.1pt;mso-position-horizontal-relative:page;mso-position-vertical-relative:paragraph;z-index:-15715328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4816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4304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3792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3280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2768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2256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1744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80387pt;width:348.9pt;height:.1pt;mso-position-horizontal-relative:page;mso-position-vertical-relative:paragraph;z-index:-15711232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0720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0208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6"/>
        </w:rPr>
      </w:pPr>
    </w:p>
    <w:p>
      <w:pPr>
        <w:tabs>
          <w:tab w:pos="3255" w:val="left" w:leader="none"/>
        </w:tabs>
        <w:spacing w:before="93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231F20"/>
          <w:w w:val="105"/>
          <w:sz w:val="16"/>
        </w:rPr>
        <w:t>12</w:t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2023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pStyle w:val="BodyText"/>
        <w:spacing w:before="2"/>
        <w:rPr>
          <w:rFonts w:ascii="Trebuchet MS"/>
          <w:sz w:val="17"/>
        </w:rPr>
      </w:pPr>
      <w:r>
        <w:rPr/>
        <w:drawing>
          <wp:anchor distT="0" distB="0" distL="0" distR="0" allowOverlap="1" layoutInCell="1" locked="0" behindDoc="1" simplePos="0" relativeHeight="487356928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7559992"/>
            <wp:effectExtent l="0" t="0" r="0" b="0"/>
            <wp:wrapNone/>
            <wp:docPr id="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8400" w:h="11910"/>
      <w:pgMar w:top="1100" w:bottom="280" w:left="11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■"/>
      <w:lvlJc w:val="left"/>
      <w:pPr>
        <w:ind w:left="9021" w:hanging="240"/>
      </w:pPr>
      <w:rPr>
        <w:rFonts w:hint="default" w:ascii="Tahoma" w:hAnsi="Tahoma" w:eastAsia="Tahoma" w:cs="Tahoma"/>
        <w:color w:val="00A65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08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396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84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77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460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148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83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24" w:hanging="2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■"/>
      <w:lvlJc w:val="left"/>
      <w:pPr>
        <w:ind w:left="358" w:hanging="240"/>
      </w:pPr>
      <w:rPr>
        <w:rFonts w:hint="default" w:ascii="Tahoma" w:hAnsi="Tahoma" w:eastAsia="Tahoma" w:cs="Tahoma"/>
        <w:color w:val="00A650"/>
        <w:w w:val="9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20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80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58" w:right="158"/>
      <w:jc w:val="center"/>
      <w:outlineLvl w:val="1"/>
    </w:pPr>
    <w:rPr>
      <w:rFonts w:ascii="Trebuchet MS" w:hAnsi="Trebuchet MS" w:eastAsia="Trebuchet MS" w:cs="Trebuchet MS"/>
      <w:b/>
      <w:bCs/>
      <w:sz w:val="65"/>
      <w:szCs w:val="65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06"/>
      <w:outlineLvl w:val="2"/>
    </w:pPr>
    <w:rPr>
      <w:rFonts w:ascii="Trebuchet MS" w:hAnsi="Trebuchet MS" w:eastAsia="Trebuchet MS" w:cs="Trebuchet MS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390"/>
      <w:outlineLvl w:val="3"/>
    </w:pPr>
    <w:rPr>
      <w:rFonts w:ascii="Tahoma" w:hAnsi="Tahoma" w:eastAsia="Tahoma" w:cs="Tahoma"/>
      <w:b/>
      <w:bCs/>
      <w:sz w:val="18"/>
      <w:szCs w:val="1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13"/>
      <w:ind w:left="346" w:hanging="240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2023-06-09T12:10:37Z</dcterms:created>
  <dcterms:modified xsi:type="dcterms:W3CDTF">2023-06-09T12:10:37Z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2023-06-09T00:00:00Z</vt:filetime>
  </property>
</Properties>
</file>