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D4" w:rsidRPr="00CB44D4" w:rsidRDefault="007E0904" w:rsidP="00CB44D4">
      <w:pPr>
        <w:pStyle w:val="a4"/>
        <w:jc w:val="center"/>
        <w:rPr>
          <w:rFonts w:ascii="Times New Roman" w:hAnsi="Times New Roman" w:cs="Times New Roman"/>
          <w:b/>
        </w:rPr>
      </w:pPr>
      <w:r w:rsidRPr="00CB44D4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  <w:r w:rsidR="00CB44D4" w:rsidRPr="00CB44D4">
        <w:rPr>
          <w:rFonts w:ascii="Times New Roman" w:hAnsi="Times New Roman" w:cs="Times New Roman"/>
          <w:b/>
        </w:rPr>
        <w:t>РОДИОНОВО-НЕСВЕТАЙСКОГО РАЙОНА</w:t>
      </w:r>
    </w:p>
    <w:p w:rsidR="00CB44D4" w:rsidRPr="00CB44D4" w:rsidRDefault="007E0904" w:rsidP="00CB44D4">
      <w:pPr>
        <w:pStyle w:val="a4"/>
        <w:jc w:val="center"/>
        <w:rPr>
          <w:rFonts w:ascii="Times New Roman" w:hAnsi="Times New Roman" w:cs="Times New Roman"/>
          <w:b/>
        </w:rPr>
      </w:pPr>
      <w:r w:rsidRPr="00CB44D4">
        <w:rPr>
          <w:rFonts w:ascii="Times New Roman" w:hAnsi="Times New Roman" w:cs="Times New Roman"/>
          <w:b/>
        </w:rPr>
        <w:t>«</w:t>
      </w:r>
      <w:r w:rsidR="00CB44D4" w:rsidRPr="00CB44D4">
        <w:rPr>
          <w:rFonts w:ascii="Times New Roman" w:hAnsi="Times New Roman" w:cs="Times New Roman"/>
          <w:b/>
        </w:rPr>
        <w:t xml:space="preserve">АГРАФЕНОВСКАЯ </w:t>
      </w:r>
      <w:r w:rsidRPr="00CB44D4">
        <w:rPr>
          <w:rFonts w:ascii="Times New Roman" w:hAnsi="Times New Roman" w:cs="Times New Roman"/>
          <w:b/>
        </w:rPr>
        <w:t>СРЕДНЯЯ ОБЩЕОБРАЗОВАТЕЛЬНАЯ ШКОЛА»</w:t>
      </w:r>
    </w:p>
    <w:p w:rsidR="00CB44D4" w:rsidRPr="00CB44D4" w:rsidRDefault="007E0904" w:rsidP="00CB44D4">
      <w:pPr>
        <w:pStyle w:val="a4"/>
        <w:jc w:val="center"/>
        <w:rPr>
          <w:rFonts w:ascii="Times New Roman" w:hAnsi="Times New Roman" w:cs="Times New Roman"/>
          <w:b/>
        </w:rPr>
      </w:pPr>
      <w:r w:rsidRPr="00CB44D4">
        <w:rPr>
          <w:rFonts w:ascii="Times New Roman" w:hAnsi="Times New Roman" w:cs="Times New Roman"/>
          <w:b/>
        </w:rPr>
        <w:t>(МБОУ «</w:t>
      </w:r>
      <w:r w:rsidR="00CB44D4" w:rsidRPr="00CB44D4">
        <w:rPr>
          <w:rFonts w:ascii="Times New Roman" w:hAnsi="Times New Roman" w:cs="Times New Roman"/>
          <w:b/>
        </w:rPr>
        <w:t xml:space="preserve">АГРАФЕНОВСКАЯ </w:t>
      </w:r>
      <w:r w:rsidRPr="00CB44D4">
        <w:rPr>
          <w:rFonts w:ascii="Times New Roman" w:hAnsi="Times New Roman" w:cs="Times New Roman"/>
          <w:b/>
        </w:rPr>
        <w:t xml:space="preserve"> СОШ»)</w:t>
      </w:r>
    </w:p>
    <w:p w:rsidR="007E0904" w:rsidRPr="00CB44D4" w:rsidRDefault="007E0904" w:rsidP="00CB44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CB44D4" w:rsidRPr="00CB44D4">
        <w:rPr>
          <w:rFonts w:ascii="Times New Roman" w:hAnsi="Times New Roman" w:cs="Times New Roman"/>
          <w:sz w:val="24"/>
          <w:szCs w:val="24"/>
        </w:rPr>
        <w:t>Утверждаю</w:t>
      </w:r>
    </w:p>
    <w:p w:rsidR="00CB44D4" w:rsidRPr="00CB44D4" w:rsidRDefault="00CB44D4" w:rsidP="00CB44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44D4">
        <w:rPr>
          <w:rFonts w:ascii="Times New Roman" w:hAnsi="Times New Roman" w:cs="Times New Roman"/>
          <w:sz w:val="24"/>
          <w:szCs w:val="24"/>
        </w:rPr>
        <w:t>Директор МБОУ «Аграфеновская СОШ»</w:t>
      </w:r>
    </w:p>
    <w:p w:rsidR="00CB44D4" w:rsidRPr="00CB44D4" w:rsidRDefault="00CB44D4" w:rsidP="00CB44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B44D4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Pr="00CB44D4">
        <w:rPr>
          <w:rFonts w:ascii="Times New Roman" w:hAnsi="Times New Roman" w:cs="Times New Roman"/>
          <w:sz w:val="24"/>
          <w:szCs w:val="24"/>
        </w:rPr>
        <w:t xml:space="preserve"> Н.Б</w:t>
      </w:r>
    </w:p>
    <w:p w:rsidR="00CB44D4" w:rsidRPr="00CB44D4" w:rsidRDefault="00CB44D4" w:rsidP="00CB44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44D4">
        <w:rPr>
          <w:rFonts w:ascii="Times New Roman" w:hAnsi="Times New Roman" w:cs="Times New Roman"/>
          <w:sz w:val="24"/>
          <w:szCs w:val="24"/>
        </w:rPr>
        <w:t>Приказ  №26 от 10.02.2022</w:t>
      </w:r>
    </w:p>
    <w:p w:rsidR="00CB44D4" w:rsidRDefault="00CB44D4"/>
    <w:p w:rsidR="00CB44D4" w:rsidRPr="00CB44D4" w:rsidRDefault="007E0904" w:rsidP="00CB44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D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21DE" w:rsidRDefault="007E0904" w:rsidP="00CB44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D4">
        <w:rPr>
          <w:rFonts w:ascii="Times New Roman" w:hAnsi="Times New Roman" w:cs="Times New Roman"/>
          <w:b/>
          <w:sz w:val="28"/>
          <w:szCs w:val="28"/>
        </w:rPr>
        <w:t xml:space="preserve">мероприятий по созданию и функционированию Центра образования </w:t>
      </w:r>
      <w:proofErr w:type="spellStart"/>
      <w:r w:rsidRPr="00CB44D4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CB44D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CB44D4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CB44D4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</w:t>
      </w:r>
    </w:p>
    <w:p w:rsidR="00CB44D4" w:rsidRPr="00CB44D4" w:rsidRDefault="00CB44D4" w:rsidP="00CB44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67"/>
        <w:gridCol w:w="4477"/>
        <w:gridCol w:w="3604"/>
        <w:gridCol w:w="1843"/>
      </w:tblGrid>
      <w:tr w:rsidR="00B621DE" w:rsidRPr="00CB44D4" w:rsidTr="00CB44D4">
        <w:tc>
          <w:tcPr>
            <w:tcW w:w="567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7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Наменование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</w:t>
            </w:r>
          </w:p>
        </w:tc>
        <w:tc>
          <w:tcPr>
            <w:tcW w:w="3604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1 Организационные мероприятия по созданию Центра «Точка роста»: </w:t>
            </w:r>
          </w:p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1.1. Правовое обеспечение создания и функционирования Центра: </w:t>
            </w:r>
          </w:p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1.1.1. Издание приказа о создании Центра: - утверждение Положения о деятельности Центра; - назначение руководителя Центра; - утверждение плана первоочередных мероприятий по созданию и функционированию Центра; - разработка и утверждение должностных инструкций для сотрудников Центра.</w:t>
            </w:r>
          </w:p>
        </w:tc>
        <w:tc>
          <w:tcPr>
            <w:tcW w:w="3604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Приказ директора МБОУ «Аграфеновская СОШ» о создании Центра в соответствии с методическими рекомендациями</w:t>
            </w:r>
          </w:p>
        </w:tc>
        <w:tc>
          <w:tcPr>
            <w:tcW w:w="1843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4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CB44D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="00CB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4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удникова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информационному сопровождению создания Центра образования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 на базе МБОУ «Аграфеновская  СОШ» </w:t>
            </w:r>
            <w:proofErr w:type="gramEnd"/>
          </w:p>
        </w:tc>
        <w:tc>
          <w:tcPr>
            <w:tcW w:w="3604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обучающихся, педагогов, родителей, информационной кампании о проекте и концепции создания Центра образования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 на базе МБОУ «Аграфеновская СОШ»  посредством печатных СМИ (новости, интервью), сетевых СМИ и Интернет-ресурсов (статьи, новости), социальных сетей (новости, анонсы) (по отдельному плану). 2.Размещение на официальном сайте МБОУ «Аграфеновская СОШ» баннера «ТОЧКА РОСТА - федеральная сеть центров образования цифрового и</w:t>
            </w:r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профилей» с гиперссылкой на постоянно действующую страницу сайта, размещение на ней </w:t>
            </w:r>
            <w:r w:rsidRPr="00CB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материалов (статьи, новости,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онлайнреклама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). 3. Презентация проекта «Точка роста» на классных часах, педагогических советах, родительских собраниях</w:t>
            </w:r>
          </w:p>
        </w:tc>
        <w:tc>
          <w:tcPr>
            <w:tcW w:w="1843" w:type="dxa"/>
          </w:tcPr>
          <w:p w:rsidR="00B621DE" w:rsidRPr="00CB44D4" w:rsidRDefault="00B621DE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реализации проекта, зам. директора по УВР Жукова Н.И., зам. директора по ВР Руденко Л.В.., классные руководители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77" w:type="dxa"/>
          </w:tcPr>
          <w:p w:rsidR="00DE6EC6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сотрудников и педагогов Центра, в том числе по новым технологиям преподавания учебных предметов «Физика», «Химия», «Биология»: </w:t>
            </w:r>
          </w:p>
          <w:p w:rsidR="00DE6EC6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1. Формирование штатного расписания Центра;</w:t>
            </w:r>
          </w:p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2. Обеспечение участия педагогов и сотрудников в повышении квалификации на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платформе.</w:t>
            </w:r>
          </w:p>
        </w:tc>
        <w:tc>
          <w:tcPr>
            <w:tcW w:w="3604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результатах прохождения курсов повышения квалификации по программам переподготовки кадров</w:t>
            </w:r>
          </w:p>
        </w:tc>
        <w:tc>
          <w:tcPr>
            <w:tcW w:w="1843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Февраль - август, зам. директора по УВР Жукова Н.и.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Закупка, доставка и наладка оборудования</w:t>
            </w:r>
          </w:p>
        </w:tc>
        <w:tc>
          <w:tcPr>
            <w:tcW w:w="3604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Проведение закупочных процедур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задания согласно рекомендуемому инфраструктурному листу; - объявление конкурсных закупочных процедур.</w:t>
            </w:r>
          </w:p>
        </w:tc>
        <w:tc>
          <w:tcPr>
            <w:tcW w:w="1843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Апрель - август, </w:t>
            </w:r>
          </w:p>
          <w:p w:rsidR="00DE6EC6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Н.Б., зам. директора по АХЧ Жуков В.А.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7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площадок Центра образования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 в соответствие с фирменным стилем «Точка роста» (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4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помещениях МБОУ «Аграфеновская СОШ», предусмотренных для создания Центра образования </w:t>
            </w:r>
            <w:proofErr w:type="spellStart"/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 (в соответствии с согласованными для тиражирования в Ростовской области вариантами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дизайнпроекта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проектом зонирования центров образования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 в Ростовской области)</w:t>
            </w:r>
          </w:p>
        </w:tc>
        <w:tc>
          <w:tcPr>
            <w:tcW w:w="1843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Июнь-август зам. директора по АХЧ Жуков В.А.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7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основных и разработка дополнительных общеобразовательных программ естественнонаучного и технического профилей, реализуемых на материально - технической базе Центра образования </w:t>
            </w:r>
            <w:proofErr w:type="spellStart"/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</w:t>
            </w:r>
          </w:p>
        </w:tc>
        <w:tc>
          <w:tcPr>
            <w:tcW w:w="3604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дополнительных общеобразовательных программ, планируемых к реализации на базе Центра образования </w:t>
            </w:r>
            <w:proofErr w:type="spellStart"/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</w:t>
            </w:r>
          </w:p>
        </w:tc>
        <w:tc>
          <w:tcPr>
            <w:tcW w:w="1843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Август, зам. директора по УВР Жукова Н.И.., зам. директора по ВР Руденко Л.В.., педагогические работники Центра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77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дополнительных  общеобразовательных программ </w:t>
            </w:r>
            <w:proofErr w:type="spellStart"/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, технического профилей, реализуемых на материально-технической базе Центра образования естественнонаучной и технологической направленностей «Точка роста»</w:t>
            </w:r>
          </w:p>
        </w:tc>
        <w:tc>
          <w:tcPr>
            <w:tcW w:w="3604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реестра реализуемых на базе Центра образования </w:t>
            </w:r>
            <w:proofErr w:type="spellStart"/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 дополнительных общеобразовательных программ локальным актом МБОУ «Аграфеновская СОШ»</w:t>
            </w:r>
          </w:p>
        </w:tc>
        <w:tc>
          <w:tcPr>
            <w:tcW w:w="1843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директор школы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Н.Б., зам. директора по УВР Жукова Н.И.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7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учредителем структуры штатов Центра образования </w:t>
            </w:r>
            <w:proofErr w:type="spellStart"/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</w:t>
            </w:r>
          </w:p>
        </w:tc>
        <w:tc>
          <w:tcPr>
            <w:tcW w:w="3604" w:type="dxa"/>
          </w:tcPr>
          <w:p w:rsidR="00B621DE" w:rsidRPr="00CB44D4" w:rsidRDefault="00DE6EC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 МБОУ «</w:t>
            </w:r>
            <w:proofErr w:type="spellStart"/>
            <w:r w:rsidR="00391176" w:rsidRPr="00CB44D4">
              <w:rPr>
                <w:rFonts w:ascii="Times New Roman" w:hAnsi="Times New Roman" w:cs="Times New Roman"/>
                <w:sz w:val="24"/>
                <w:szCs w:val="24"/>
              </w:rPr>
              <w:t>Аграфеновкая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СОШ» с учетом штатных единиц Центра образования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</w:t>
            </w:r>
            <w:r w:rsidR="00391176" w:rsidRPr="00CB44D4">
              <w:rPr>
                <w:rFonts w:ascii="Times New Roman" w:hAnsi="Times New Roman" w:cs="Times New Roman"/>
                <w:sz w:val="24"/>
                <w:szCs w:val="24"/>
              </w:rPr>
              <w:t>Точка роста» (с 01 сентября 2022</w:t>
            </w: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Август, директор школы 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7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 программам Центра образования естественнонаучной и технологической направленностей «Точка роста» на базе МБОУ «Аграфеновская СОШ»</w:t>
            </w:r>
            <w:proofErr w:type="gramEnd"/>
          </w:p>
        </w:tc>
        <w:tc>
          <w:tcPr>
            <w:tcW w:w="3604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приказов о зачислении обучающихся в Центр образования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1843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директор школы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Н.Б.., зам. директора по ВР Руденко Е.А.. зам. директора по УВР Жукова Н.И.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7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муниципального задания для МБОУ «Аграфеновская  СОШ» по реализуемым на базе Центра образования естественнонаучной и технологической направленностей «Точка роста» дополнительным общеобразовательным программам естественнонаучного и технического профилей</w:t>
            </w:r>
            <w:proofErr w:type="gramEnd"/>
          </w:p>
        </w:tc>
        <w:tc>
          <w:tcPr>
            <w:tcW w:w="3604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Муниципальное задание по факту комплектования (набора) обучающихся на 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 образования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 программы.</w:t>
            </w:r>
          </w:p>
        </w:tc>
        <w:tc>
          <w:tcPr>
            <w:tcW w:w="1843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директор школы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7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Центра образования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 на базе МБОУ «Аграфеновская СОШ» в единый день открытий</w:t>
            </w:r>
            <w:proofErr w:type="gramEnd"/>
          </w:p>
        </w:tc>
        <w:tc>
          <w:tcPr>
            <w:tcW w:w="3604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в средствах массовой информации мероприятий по открытию Центра образования </w:t>
            </w:r>
            <w:proofErr w:type="spellStart"/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</w:t>
            </w:r>
          </w:p>
        </w:tc>
        <w:tc>
          <w:tcPr>
            <w:tcW w:w="1843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01.09.2022 директор школы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7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графика работы Центра, расписания занятий в Центре, режима МБОУ «Аграфеновская  СОШ» в связи с функционированием Центра образования </w:t>
            </w:r>
            <w:proofErr w:type="spellStart"/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</w:t>
            </w:r>
          </w:p>
        </w:tc>
        <w:tc>
          <w:tcPr>
            <w:tcW w:w="3604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работы Центра, расписания занятий в Центре образования </w:t>
            </w:r>
            <w:proofErr w:type="spellStart"/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</w:t>
            </w:r>
          </w:p>
        </w:tc>
        <w:tc>
          <w:tcPr>
            <w:tcW w:w="1843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Сентябрь, зам. директора по ВР Руденко Л.В. зам. директора по УВР Жукова Н.И.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7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учебно-воспитательных, внеурочных и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Центре образования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3604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плана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учебновоспитательных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, внеурочных и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в Центре образования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1843" w:type="dxa"/>
          </w:tcPr>
          <w:p w:rsidR="00B621DE" w:rsidRPr="00CB44D4" w:rsidRDefault="00391176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2022 года - 2023 год, зам. директора </w:t>
            </w:r>
            <w:r w:rsidRPr="00CB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ВР </w:t>
            </w:r>
            <w:r w:rsidR="00CB44D4" w:rsidRPr="00CB44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уденко Л.В. педагогические работники Центра</w:t>
            </w:r>
          </w:p>
        </w:tc>
      </w:tr>
      <w:tr w:rsidR="00B621DE" w:rsidRPr="00CB44D4" w:rsidTr="00CB44D4">
        <w:tc>
          <w:tcPr>
            <w:tcW w:w="567" w:type="dxa"/>
          </w:tcPr>
          <w:p w:rsidR="00B621DE" w:rsidRPr="00CB44D4" w:rsidRDefault="00CB44D4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77" w:type="dxa"/>
          </w:tcPr>
          <w:p w:rsidR="00B621DE" w:rsidRPr="00CB44D4" w:rsidRDefault="00CB44D4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максимального вовлечения обучающихся, педагогических и иных работников системы образования, родительской общественности в обучение по естественнонаучным, техническим направлениям, а также общее просвещение населения.</w:t>
            </w:r>
          </w:p>
        </w:tc>
        <w:tc>
          <w:tcPr>
            <w:tcW w:w="3604" w:type="dxa"/>
          </w:tcPr>
          <w:p w:rsidR="00B621DE" w:rsidRPr="00CB44D4" w:rsidRDefault="00CB44D4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индикативных </w:t>
            </w:r>
            <w:proofErr w:type="gram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 деятельности Центра образования</w:t>
            </w:r>
            <w:proofErr w:type="gram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 на базе МБОУ «Аграфеновская СОШ», сформированных исходя из основных задач центров образования </w:t>
            </w:r>
            <w:proofErr w:type="spellStart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B44D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1843" w:type="dxa"/>
          </w:tcPr>
          <w:p w:rsidR="00B621DE" w:rsidRPr="00CB44D4" w:rsidRDefault="00CB44D4" w:rsidP="00CB4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D4">
              <w:rPr>
                <w:rFonts w:ascii="Times New Roman" w:hAnsi="Times New Roman" w:cs="Times New Roman"/>
                <w:sz w:val="24"/>
                <w:szCs w:val="24"/>
              </w:rPr>
              <w:t>сентябрь 2022 года - 2023 год, зам. директора по УВР Жукова Н.И. педагогические работники Центра</w:t>
            </w:r>
          </w:p>
        </w:tc>
      </w:tr>
    </w:tbl>
    <w:p w:rsidR="00B621DE" w:rsidRPr="00CB44D4" w:rsidRDefault="00B621DE" w:rsidP="00CB44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1DE" w:rsidRPr="00CB44D4" w:rsidRDefault="00B621DE" w:rsidP="00CB44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1DE" w:rsidRPr="00CB44D4" w:rsidRDefault="00B621DE" w:rsidP="00CB44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1DE" w:rsidRPr="00CB44D4" w:rsidRDefault="00B621DE" w:rsidP="00CB44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1DE" w:rsidRPr="00CB44D4" w:rsidRDefault="00B621DE" w:rsidP="00CB44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44D4" w:rsidRPr="00CB44D4" w:rsidRDefault="007E0904" w:rsidP="00CB44D4">
      <w:pPr>
        <w:pStyle w:val="a4"/>
        <w:rPr>
          <w:rFonts w:ascii="Times New Roman" w:hAnsi="Times New Roman" w:cs="Times New Roman"/>
          <w:sz w:val="24"/>
          <w:szCs w:val="24"/>
        </w:rPr>
      </w:pPr>
      <w:r w:rsidRPr="00CB44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44D4" w:rsidRPr="00CB44D4" w:rsidSect="00CB44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E0904"/>
    <w:rsid w:val="00391176"/>
    <w:rsid w:val="007E0904"/>
    <w:rsid w:val="00B540EB"/>
    <w:rsid w:val="00B621DE"/>
    <w:rsid w:val="00B64D4E"/>
    <w:rsid w:val="00BF271F"/>
    <w:rsid w:val="00C92916"/>
    <w:rsid w:val="00CB44D4"/>
    <w:rsid w:val="00DE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44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2021-11-15T11:25:00Z</dcterms:created>
  <dcterms:modified xsi:type="dcterms:W3CDTF">2022-02-10T06:55:00Z</dcterms:modified>
</cp:coreProperties>
</file>