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7ED" w:rsidRPr="00406C23" w:rsidRDefault="002517ED" w:rsidP="002517ED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406C23">
        <w:rPr>
          <w:rFonts w:ascii="Times New Roman" w:hAnsi="Times New Roman" w:cs="Times New Roman"/>
          <w:color w:val="000000" w:themeColor="text1"/>
          <w:sz w:val="28"/>
          <w:lang w:val="ru-RU"/>
        </w:rPr>
        <w:t>Аналитическая записка о введении оценки поведения обучающихся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680"/>
        <w:gridCol w:w="4680"/>
      </w:tblGrid>
      <w:tr w:rsidR="002517ED" w:rsidRPr="00654929" w:rsidTr="00E15967">
        <w:trPr>
          <w:jc w:val="center"/>
        </w:trPr>
        <w:tc>
          <w:tcPr>
            <w:tcW w:w="4680" w:type="dxa"/>
            <w:shd w:val="clear" w:color="auto" w:fill="F2F4F7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</w:t>
            </w:r>
            <w:proofErr w:type="spellEnd"/>
          </w:p>
        </w:tc>
        <w:tc>
          <w:tcPr>
            <w:tcW w:w="4680" w:type="dxa"/>
            <w:shd w:val="clear" w:color="auto" w:fill="F2F4F7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</w:t>
            </w:r>
            <w:proofErr w:type="spellEnd"/>
          </w:p>
        </w:tc>
      </w:tr>
      <w:tr w:rsidR="002517ED" w:rsidRPr="00E679BD" w:rsidTr="00E15967">
        <w:trPr>
          <w:jc w:val="center"/>
        </w:trPr>
        <w:tc>
          <w:tcPr>
            <w:tcW w:w="468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proofErr w:type="spellEnd"/>
          </w:p>
        </w:tc>
        <w:tc>
          <w:tcPr>
            <w:tcW w:w="4680" w:type="dxa"/>
            <w:vAlign w:val="center"/>
          </w:tcPr>
          <w:p w:rsidR="002517ED" w:rsidRPr="00406C23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Родионово-Несветайского</w:t>
            </w:r>
            <w:proofErr w:type="spellEnd"/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района «</w:t>
            </w:r>
            <w:proofErr w:type="spellStart"/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Аграфеновская</w:t>
            </w:r>
            <w:proofErr w:type="spellEnd"/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средняя общеобразовательная школа» (МБОУ «</w:t>
            </w:r>
            <w:proofErr w:type="spellStart"/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Аграфеновская</w:t>
            </w:r>
            <w:proofErr w:type="spellEnd"/>
            <w:r w:rsidRPr="00406C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СОШ»)</w:t>
            </w:r>
            <w:r w:rsidRPr="00406C23">
              <w:rPr>
                <w:rFonts w:ascii="Times New Roman" w:hAnsi="Times New Roman" w:cs="Times New Roman"/>
                <w:color w:val="7B8087"/>
                <w:sz w:val="28"/>
                <w:szCs w:val="28"/>
                <w:lang w:val="ru-RU"/>
              </w:rPr>
              <w:t xml:space="preserve"> </w:t>
            </w:r>
          </w:p>
        </w:tc>
      </w:tr>
      <w:tr w:rsidR="002517ED" w:rsidRPr="00654929" w:rsidTr="00E15967">
        <w:trPr>
          <w:jc w:val="center"/>
        </w:trPr>
        <w:tc>
          <w:tcPr>
            <w:tcW w:w="468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spellEnd"/>
          </w:p>
        </w:tc>
        <w:tc>
          <w:tcPr>
            <w:tcW w:w="4680" w:type="dxa"/>
            <w:vAlign w:val="center"/>
          </w:tcPr>
          <w:p w:rsidR="002517ED" w:rsidRPr="0021642C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Сидоренко Лариса Николаевна</w:t>
            </w:r>
          </w:p>
        </w:tc>
      </w:tr>
      <w:tr w:rsidR="002517ED" w:rsidRPr="00654929" w:rsidTr="00E15967">
        <w:trPr>
          <w:jc w:val="center"/>
        </w:trPr>
        <w:tc>
          <w:tcPr>
            <w:tcW w:w="468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4680" w:type="dxa"/>
            <w:vAlign w:val="center"/>
          </w:tcPr>
          <w:p w:rsidR="002517ED" w:rsidRPr="0021642C" w:rsidRDefault="002517ED" w:rsidP="00E679B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E679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.08.2026г.</w:t>
            </w:r>
          </w:p>
        </w:tc>
      </w:tr>
    </w:tbl>
    <w:p w:rsidR="002517ED" w:rsidRPr="00654929" w:rsidRDefault="002517ED" w:rsidP="002517ED">
      <w:pPr>
        <w:rPr>
          <w:rFonts w:ascii="Times New Roman" w:hAnsi="Times New Roman" w:cs="Times New Roman"/>
          <w:sz w:val="28"/>
          <w:szCs w:val="28"/>
        </w:rPr>
      </w:pPr>
    </w:p>
    <w:p w:rsidR="002517ED" w:rsidRPr="002517ED" w:rsidRDefault="002517ED" w:rsidP="002517ED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Основанием введения является изменение пункта 25 Порядка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115, допускающее сопровождение контроля правил внутреннего распорядка оценками поведения по федеральной шкале. </w:t>
      </w:r>
    </w:p>
    <w:p w:rsidR="002517ED" w:rsidRPr="0021642C" w:rsidRDefault="002517ED" w:rsidP="002517ED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Применение начинается с 01.09.2026 и осуществляется только в отношении обучающихся, на которых распространяется пункт 25 Порядка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115 в новой редакции. </w:t>
      </w:r>
    </w:p>
    <w:p w:rsidR="002517ED" w:rsidRPr="0021642C" w:rsidRDefault="002517ED" w:rsidP="002517ED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Оценка поведения не является текущим контролем успеваемости, промежуточной аттестацией или итоговой аттестацией и не влияет на результаты освоения образовательной 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517ED" w:rsidRPr="002517ED" w:rsidRDefault="002517ED" w:rsidP="002517ED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Оценка поведения отличается от дисциплинарного взыскания целью, процедурой и последствиями; взыскание применяется только по специальному порядку. </w:t>
      </w:r>
    </w:p>
    <w:p w:rsidR="002517ED" w:rsidRPr="00654929" w:rsidRDefault="002517ED" w:rsidP="002517ED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Правовые риски включают субъективность, дискриминацию, разглашение персональных данных, подмену дисциплинарного взыскания и противоречия локальных актов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517ED" w:rsidRPr="00654929" w:rsidRDefault="002517ED" w:rsidP="002517E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Предложения администрации: создать рабочую группу, принять настоящее Положение, внести изменения в правила внутреннего распорядка, положения о классном руководстве, комиссии по урегулированию споров, защите персональных данных, порядок ведения электронного журнала и программу воспитания.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2340"/>
        <w:gridCol w:w="2340"/>
        <w:gridCol w:w="2340"/>
        <w:gridCol w:w="2340"/>
      </w:tblGrid>
      <w:tr w:rsidR="002517ED" w:rsidRPr="00654929" w:rsidTr="00E15967">
        <w:trPr>
          <w:jc w:val="center"/>
        </w:trPr>
        <w:tc>
          <w:tcPr>
            <w:tcW w:w="2340" w:type="dxa"/>
            <w:shd w:val="clear" w:color="auto" w:fill="F2F4F7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proofErr w:type="spellEnd"/>
          </w:p>
        </w:tc>
        <w:tc>
          <w:tcPr>
            <w:tcW w:w="2340" w:type="dxa"/>
            <w:shd w:val="clear" w:color="auto" w:fill="F2F4F7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proofErr w:type="spellEnd"/>
          </w:p>
        </w:tc>
        <w:tc>
          <w:tcPr>
            <w:tcW w:w="2340" w:type="dxa"/>
            <w:shd w:val="clear" w:color="auto" w:fill="F2F4F7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spellEnd"/>
          </w:p>
        </w:tc>
        <w:tc>
          <w:tcPr>
            <w:tcW w:w="2340" w:type="dxa"/>
            <w:shd w:val="clear" w:color="auto" w:fill="F2F4F7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  <w:proofErr w:type="spellEnd"/>
          </w:p>
        </w:tc>
      </w:tr>
      <w:tr w:rsidR="002517ED" w:rsidRPr="00654929" w:rsidTr="00E15967">
        <w:trPr>
          <w:jc w:val="center"/>
        </w:trPr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законодательства и локальных актов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01.08.2026</w:t>
            </w:r>
          </w:p>
        </w:tc>
        <w:tc>
          <w:tcPr>
            <w:tcW w:w="2340" w:type="dxa"/>
            <w:vAlign w:val="center"/>
          </w:tcPr>
          <w:p w:rsidR="002517ED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Палий Анна Викторовна</w:t>
            </w:r>
          </w:p>
          <w:p w:rsidR="002517ED" w:rsidRPr="0021642C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Каплун Галина Николаевна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служебная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записка</w:t>
            </w:r>
            <w:proofErr w:type="spellEnd"/>
          </w:p>
        </w:tc>
      </w:tr>
      <w:tr w:rsidR="002517ED" w:rsidRPr="00654929" w:rsidTr="00E15967">
        <w:trPr>
          <w:jc w:val="center"/>
        </w:trPr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учет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мнения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советов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15.08.2026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протоколы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лист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мнения</w:t>
            </w:r>
            <w:proofErr w:type="spellEnd"/>
          </w:p>
        </w:tc>
      </w:tr>
      <w:tr w:rsidR="002517ED" w:rsidRPr="00654929" w:rsidTr="00E15967">
        <w:trPr>
          <w:jc w:val="center"/>
        </w:trPr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пакета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2517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2340" w:type="dxa"/>
            <w:vAlign w:val="center"/>
          </w:tcPr>
          <w:p w:rsidR="002517ED" w:rsidRPr="0021642C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Сидоренко Лариса Николаевна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proofErr w:type="spellEnd"/>
          </w:p>
        </w:tc>
      </w:tr>
      <w:tr w:rsidR="002517ED" w:rsidRPr="00654929" w:rsidTr="00E15967">
        <w:trPr>
          <w:jc w:val="center"/>
        </w:trPr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педагогов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31.08.2026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лист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регистрации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  <w:proofErr w:type="spellEnd"/>
          </w:p>
        </w:tc>
      </w:tr>
      <w:tr w:rsidR="002517ED" w:rsidRPr="00654929" w:rsidTr="00E15967">
        <w:trPr>
          <w:jc w:val="center"/>
        </w:trPr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01.09.2026-15.09.2026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уведомления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  <w:proofErr w:type="spellEnd"/>
          </w:p>
        </w:tc>
      </w:tr>
      <w:tr w:rsidR="002517ED" w:rsidRPr="00654929" w:rsidTr="00E15967">
        <w:trPr>
          <w:jc w:val="center"/>
        </w:trPr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первичный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процедур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proofErr w:type="spellEnd"/>
          </w:p>
        </w:tc>
        <w:tc>
          <w:tcPr>
            <w:tcW w:w="2340" w:type="dxa"/>
            <w:vAlign w:val="center"/>
          </w:tcPr>
          <w:p w:rsidR="002517ED" w:rsidRPr="00654929" w:rsidRDefault="002517E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аналитическая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справка</w:t>
            </w:r>
            <w:proofErr w:type="spellEnd"/>
          </w:p>
        </w:tc>
      </w:tr>
    </w:tbl>
    <w:p w:rsidR="002C437E" w:rsidRDefault="002C437E"/>
    <w:sectPr w:rsidR="002C437E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49413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517ED"/>
    <w:rsid w:val="00126946"/>
    <w:rsid w:val="002517ED"/>
    <w:rsid w:val="002C437E"/>
    <w:rsid w:val="00384937"/>
    <w:rsid w:val="00DD3585"/>
    <w:rsid w:val="00E54454"/>
    <w:rsid w:val="00E679BD"/>
    <w:rsid w:val="00F57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517ED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251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517ED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">
    <w:name w:val="List Bullet"/>
    <w:basedOn w:val="a0"/>
    <w:uiPriority w:val="99"/>
    <w:unhideWhenUsed/>
    <w:rsid w:val="002517ED"/>
    <w:pPr>
      <w:numPr>
        <w:numId w:val="1"/>
      </w:numPr>
      <w:spacing w:after="8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2026-08-31T06:35:00Z</dcterms:created>
  <dcterms:modified xsi:type="dcterms:W3CDTF">2026-08-31T07:13:00Z</dcterms:modified>
</cp:coreProperties>
</file>