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DF" w:rsidRDefault="0045367A" w:rsidP="00C60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DF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 w:rsidR="00C604DF" w:rsidRPr="00C604DF">
        <w:rPr>
          <w:rFonts w:ascii="Times New Roman" w:hAnsi="Times New Roman" w:cs="Times New Roman"/>
          <w:b/>
          <w:sz w:val="28"/>
          <w:szCs w:val="28"/>
        </w:rPr>
        <w:t xml:space="preserve">РОДИОНОВО-НЕСВЕТАЙСКОГО РАЙОНА </w:t>
      </w:r>
      <w:r w:rsidRPr="00C604DF">
        <w:rPr>
          <w:rFonts w:ascii="Times New Roman" w:hAnsi="Times New Roman" w:cs="Times New Roman"/>
          <w:b/>
          <w:sz w:val="28"/>
          <w:szCs w:val="28"/>
        </w:rPr>
        <w:t>«</w:t>
      </w:r>
      <w:r w:rsidR="00C604DF" w:rsidRPr="00C604DF">
        <w:rPr>
          <w:rFonts w:ascii="Times New Roman" w:hAnsi="Times New Roman" w:cs="Times New Roman"/>
          <w:b/>
          <w:sz w:val="28"/>
          <w:szCs w:val="28"/>
        </w:rPr>
        <w:t>АГРАФЕОВСКА</w:t>
      </w:r>
      <w:r w:rsidRPr="00C604DF">
        <w:rPr>
          <w:rFonts w:ascii="Times New Roman" w:hAnsi="Times New Roman" w:cs="Times New Roman"/>
          <w:b/>
          <w:sz w:val="28"/>
          <w:szCs w:val="28"/>
        </w:rPr>
        <w:t>Я СРЕДНЯЯ ОБЩЕОБРАЗОВАТЕЛЬНАЯ ШКОЛА» (МБОУ «</w:t>
      </w:r>
      <w:r w:rsidR="00C604DF" w:rsidRPr="00C604DF">
        <w:rPr>
          <w:rFonts w:ascii="Times New Roman" w:hAnsi="Times New Roman" w:cs="Times New Roman"/>
          <w:b/>
          <w:sz w:val="28"/>
          <w:szCs w:val="28"/>
        </w:rPr>
        <w:t xml:space="preserve">АГРАФЕНОВСКАЯ </w:t>
      </w:r>
      <w:r w:rsidRPr="00C604DF">
        <w:rPr>
          <w:rFonts w:ascii="Times New Roman" w:hAnsi="Times New Roman" w:cs="Times New Roman"/>
          <w:b/>
          <w:sz w:val="28"/>
          <w:szCs w:val="28"/>
        </w:rPr>
        <w:t xml:space="preserve"> СОШ»)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04DF" w:rsidTr="00C604DF">
        <w:tc>
          <w:tcPr>
            <w:tcW w:w="4785" w:type="dxa"/>
          </w:tcPr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Решением Управляющего совета</w:t>
            </w:r>
          </w:p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Протокол №1 от 10.02.2021</w:t>
            </w:r>
          </w:p>
        </w:tc>
        <w:tc>
          <w:tcPr>
            <w:tcW w:w="4786" w:type="dxa"/>
          </w:tcPr>
          <w:p w:rsidR="00C604DF" w:rsidRPr="00C604DF" w:rsidRDefault="00CB503B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  <w:r w:rsidR="00C604DF" w:rsidRPr="00C604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Директор МБОУ «Аграфеновская СОШ»</w:t>
            </w:r>
          </w:p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Будникова</w:t>
            </w:r>
            <w:proofErr w:type="spellEnd"/>
            <w:r w:rsidRPr="00C604DF">
              <w:rPr>
                <w:rFonts w:ascii="Times New Roman" w:hAnsi="Times New Roman" w:cs="Times New Roman"/>
                <w:sz w:val="28"/>
                <w:szCs w:val="28"/>
              </w:rPr>
              <w:t xml:space="preserve"> Н.Б</w:t>
            </w:r>
          </w:p>
          <w:p w:rsidR="00C604DF" w:rsidRPr="00C604DF" w:rsidRDefault="00C604DF" w:rsidP="00C60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04DF">
              <w:rPr>
                <w:rFonts w:ascii="Times New Roman" w:hAnsi="Times New Roman" w:cs="Times New Roman"/>
                <w:sz w:val="28"/>
                <w:szCs w:val="28"/>
              </w:rPr>
              <w:t>Приказ №26 от 10.02.2022</w:t>
            </w:r>
          </w:p>
        </w:tc>
      </w:tr>
    </w:tbl>
    <w:p w:rsidR="00C604DF" w:rsidRDefault="00C604DF">
      <w:pPr>
        <w:rPr>
          <w:b/>
          <w:sz w:val="28"/>
          <w:szCs w:val="28"/>
        </w:rPr>
      </w:pPr>
    </w:p>
    <w:p w:rsidR="00C604DF" w:rsidRPr="00C604DF" w:rsidRDefault="0045367A" w:rsidP="00C604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5367A" w:rsidRPr="00C604DF" w:rsidRDefault="0045367A" w:rsidP="00C604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04DF">
        <w:rPr>
          <w:rFonts w:ascii="Times New Roman" w:hAnsi="Times New Roman" w:cs="Times New Roman"/>
          <w:b/>
          <w:sz w:val="28"/>
          <w:szCs w:val="28"/>
        </w:rPr>
        <w:t xml:space="preserve">о Центре образования </w:t>
      </w:r>
      <w:proofErr w:type="spellStart"/>
      <w:r w:rsidRPr="00C604DF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spellEnd"/>
      <w:r w:rsidRPr="00C604DF">
        <w:rPr>
          <w:rFonts w:ascii="Times New Roman" w:hAnsi="Times New Roman" w:cs="Times New Roman"/>
          <w:b/>
          <w:sz w:val="28"/>
          <w:szCs w:val="28"/>
        </w:rPr>
        <w:t xml:space="preserve"> и технологической направленност</w:t>
      </w:r>
      <w:r w:rsidR="00C604DF" w:rsidRPr="00C604DF">
        <w:rPr>
          <w:rFonts w:ascii="Times New Roman" w:hAnsi="Times New Roman" w:cs="Times New Roman"/>
          <w:b/>
          <w:sz w:val="28"/>
          <w:szCs w:val="28"/>
        </w:rPr>
        <w:t>ей «Точка роста» на базе МБОУ «Аграфеновская</w:t>
      </w:r>
      <w:r w:rsidRPr="00C604DF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proofErr w:type="gramEnd"/>
    </w:p>
    <w:p w:rsidR="00C604DF" w:rsidRDefault="00C604DF" w:rsidP="00C604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2AF" w:rsidRPr="00C604DF" w:rsidRDefault="0045367A" w:rsidP="00C604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D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604DF"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 на базе муниципального бюджетного общеобразовательного учреждения </w:t>
      </w:r>
      <w:r w:rsidR="00C604DF" w:rsidRPr="00C604DF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C604DF">
        <w:rPr>
          <w:rFonts w:ascii="Times New Roman" w:hAnsi="Times New Roman" w:cs="Times New Roman"/>
          <w:sz w:val="28"/>
          <w:szCs w:val="28"/>
        </w:rPr>
        <w:t xml:space="preserve">«Аграфеновская </w:t>
      </w:r>
      <w:r w:rsidRPr="00C604DF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школа» (далее - Центр) создан с целью развития у обучающихся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, математической, информационной грамотности, формирования критического и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мышления, совершенствования навыков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направленностей.</w:t>
      </w:r>
      <w:proofErr w:type="gramEnd"/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 1.2. Центр не является юридическим лицом и действует для достижения уставных целей муниципального бюджетного общеобразовательного учреждения </w:t>
      </w:r>
      <w:r w:rsidR="00C604DF" w:rsidRPr="00C604DF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Pr="00C604DF">
        <w:rPr>
          <w:rFonts w:ascii="Times New Roman" w:hAnsi="Times New Roman" w:cs="Times New Roman"/>
          <w:sz w:val="28"/>
          <w:szCs w:val="28"/>
        </w:rPr>
        <w:t>«</w:t>
      </w:r>
      <w:r w:rsidR="00C604DF">
        <w:rPr>
          <w:rFonts w:ascii="Times New Roman" w:hAnsi="Times New Roman" w:cs="Times New Roman"/>
          <w:sz w:val="28"/>
          <w:szCs w:val="28"/>
        </w:rPr>
        <w:t>Аграфеновская</w:t>
      </w:r>
      <w:r w:rsidRPr="00C604DF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(далее – Организация), а также в целях выполнения задач и достижения показателей и результатов национального проекта «Образование». 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Уставом Организации,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Организации, планами работы, утвержденными учредителем и настоящим Положением. 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>1.4. Центр в своей деятельности подчиняется руководителю Организации (директору).</w:t>
      </w:r>
    </w:p>
    <w:p w:rsidR="008B12AF" w:rsidRPr="00C604DF" w:rsidRDefault="0045367A" w:rsidP="00CB5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DF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программ дополнительного образования</w:t>
      </w:r>
      <w:r w:rsidR="008B12AF" w:rsidRPr="00C6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lastRenderedPageBreak/>
        <w:t>естественно-научной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 2.2. Задачами Центра являются: 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2.2.1. реализация основных общеобразовательных программ по учебным предметам </w:t>
      </w:r>
      <w:proofErr w:type="spellStart"/>
      <w:proofErr w:type="gram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направленностей, в том числе в рамках внеурочной деятельности обучающихся; </w:t>
      </w:r>
    </w:p>
    <w:p w:rsidR="00C604D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2.2.2. разработка и реализация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604DF">
        <w:rPr>
          <w:rFonts w:ascii="Times New Roman" w:hAnsi="Times New Roman" w:cs="Times New Roman"/>
          <w:sz w:val="28"/>
          <w:szCs w:val="28"/>
        </w:rPr>
        <w:t>технологической</w:t>
      </w:r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направленностей, а также иных программ, в том числе в каникулярный период;</w:t>
      </w:r>
    </w:p>
    <w:p w:rsidR="00C604D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 2.2.3. вовлечение обучающихся и педагогических работников в проектную деятельность; </w:t>
      </w:r>
    </w:p>
    <w:p w:rsidR="008B12A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2.2.4. организация </w:t>
      </w:r>
      <w:proofErr w:type="spellStart"/>
      <w:r w:rsidRPr="00C604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604DF">
        <w:rPr>
          <w:rFonts w:ascii="Times New Roman" w:hAnsi="Times New Roman" w:cs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пришкольного лагеря, функционирующего в Организации в каникулярный период;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2.2.5. вовлечение </w:t>
      </w:r>
      <w:proofErr w:type="gramStart"/>
      <w:r w:rsidRPr="00C604D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в различные формы сопровождения и наставничества; 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2.2.6. содействие развитию шахматного образования; 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2.2.7. повышение охвата обучающихся Организации образовательными программами общего и дополнительного образования </w:t>
      </w:r>
      <w:proofErr w:type="spellStart"/>
      <w:proofErr w:type="gramStart"/>
      <w:r w:rsidRPr="00C604D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на современном оборудовании; 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>2.2.8.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CB503B" w:rsidRPr="00CB503B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03B">
        <w:rPr>
          <w:rFonts w:ascii="Times New Roman" w:hAnsi="Times New Roman" w:cs="Times New Roman"/>
          <w:sz w:val="28"/>
          <w:szCs w:val="28"/>
        </w:rPr>
        <w:t xml:space="preserve">2.4. Центр для достижения цели и выполнения задач вправе взаимодействовать </w:t>
      </w:r>
      <w:proofErr w:type="gramStart"/>
      <w:r w:rsidRPr="00CB50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50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B503B" w:rsidRPr="00CB503B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03B">
        <w:rPr>
          <w:rFonts w:ascii="Times New Roman" w:hAnsi="Times New Roman" w:cs="Times New Roman"/>
          <w:sz w:val="28"/>
          <w:szCs w:val="28"/>
        </w:rPr>
        <w:t xml:space="preserve">- различными образовательными организациями в форме сетевого взаимодействия; </w:t>
      </w:r>
    </w:p>
    <w:p w:rsidR="00CB503B" w:rsidRPr="00CB503B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03B">
        <w:rPr>
          <w:rFonts w:ascii="Times New Roman" w:hAnsi="Times New Roman" w:cs="Times New Roman"/>
          <w:sz w:val="28"/>
          <w:szCs w:val="28"/>
        </w:rPr>
        <w:t xml:space="preserve">- с иными образовательными организациями, на базе которых созданы центры «Точка роста»; </w:t>
      </w:r>
    </w:p>
    <w:p w:rsidR="00CB503B" w:rsidRPr="00CB503B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03B">
        <w:rPr>
          <w:rFonts w:ascii="Times New Roman" w:hAnsi="Times New Roman" w:cs="Times New Roman"/>
          <w:sz w:val="28"/>
          <w:szCs w:val="28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B503B">
        <w:rPr>
          <w:rFonts w:ascii="Times New Roman" w:hAnsi="Times New Roman" w:cs="Times New Roman"/>
          <w:sz w:val="28"/>
          <w:szCs w:val="28"/>
        </w:rPr>
        <w:t xml:space="preserve"> обучающимися и родителями (законными представителями) обучающихся, в том числе с применением дистанционных образовательных технологий.</w:t>
      </w:r>
      <w:r w:rsidRPr="00C60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D03" w:rsidRPr="00C604DF" w:rsidRDefault="0045367A" w:rsidP="00CB50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DF">
        <w:rPr>
          <w:rFonts w:ascii="Times New Roman" w:hAnsi="Times New Roman" w:cs="Times New Roman"/>
          <w:b/>
          <w:sz w:val="28"/>
          <w:szCs w:val="28"/>
        </w:rPr>
        <w:t>3. Порядок управления Центром «Точка роста»</w:t>
      </w:r>
    </w:p>
    <w:p w:rsidR="00DF4D03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>3.1. Руководитель Организации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lastRenderedPageBreak/>
        <w:t xml:space="preserve"> 3.2. Руководителем Центра может быть назначен сотрудник Организации из числа руководящих и педагогических работников.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3.3. Руководитель Центра обязан: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 3.3.2. 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Организации о результатах работы Центра;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3.3.4. выполнять иные обязанности, предусмотренные законодательством, уставом Организации, должностной инструкцией и настоящим Положением.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3.4. Руководитель Центра вправе: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Организации;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3.4.2. по согласованию с руководителем Организации организовывать учебно-воспитательную деятельность в Центре в соответствии с целями и задачами Центра и осуществлять </w:t>
      </w:r>
      <w:proofErr w:type="gramStart"/>
      <w:r w:rsidRPr="00C604D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4DF">
        <w:rPr>
          <w:rFonts w:ascii="Times New Roman" w:hAnsi="Times New Roman" w:cs="Times New Roman"/>
          <w:sz w:val="28"/>
          <w:szCs w:val="28"/>
        </w:rPr>
        <w:t xml:space="preserve"> его реализацией; </w:t>
      </w:r>
    </w:p>
    <w:p w:rsidR="009D14EA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C604DF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 xml:space="preserve">3.4.4. по согласованию с руководителем Организации осуществлять организацию и проведение мероприятий по профилю направлений деятельности Центра; </w:t>
      </w:r>
    </w:p>
    <w:p w:rsidR="007A0A51" w:rsidRPr="00C604DF" w:rsidRDefault="0045367A" w:rsidP="00C604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04DF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Организации, а также законодательству</w:t>
      </w:r>
      <w:r>
        <w:t xml:space="preserve"> </w:t>
      </w:r>
      <w:r w:rsidR="00C604DF" w:rsidRPr="007D11E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D11E3">
        <w:rPr>
          <w:rFonts w:ascii="Times New Roman" w:hAnsi="Times New Roman" w:cs="Times New Roman"/>
          <w:sz w:val="28"/>
          <w:szCs w:val="28"/>
        </w:rPr>
        <w:t>.</w:t>
      </w:r>
    </w:p>
    <w:sectPr w:rsidR="007A0A51" w:rsidRPr="00C604DF" w:rsidSect="007A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5367A"/>
    <w:rsid w:val="0045367A"/>
    <w:rsid w:val="007A0A51"/>
    <w:rsid w:val="007D11E3"/>
    <w:rsid w:val="008B12AF"/>
    <w:rsid w:val="009D14EA"/>
    <w:rsid w:val="00C35E0A"/>
    <w:rsid w:val="00C604DF"/>
    <w:rsid w:val="00CB503B"/>
    <w:rsid w:val="00DF4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04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2021-11-15T11:23:00Z</dcterms:created>
  <dcterms:modified xsi:type="dcterms:W3CDTF">2022-02-10T07:56:00Z</dcterms:modified>
</cp:coreProperties>
</file>