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50" w:rsidRDefault="00B80650" w:rsidP="004C6EBF">
      <w:pPr>
        <w:rPr>
          <w:sz w:val="28"/>
          <w:szCs w:val="28"/>
        </w:rPr>
      </w:pPr>
    </w:p>
    <w:p w:rsidR="00287CF9" w:rsidRDefault="00287CF9" w:rsidP="004C6EBF">
      <w:pPr>
        <w:rPr>
          <w:sz w:val="28"/>
          <w:szCs w:val="28"/>
        </w:rPr>
      </w:pPr>
    </w:p>
    <w:p w:rsidR="00287CF9" w:rsidRDefault="00287CF9" w:rsidP="004C6EBF">
      <w:pPr>
        <w:rPr>
          <w:sz w:val="28"/>
          <w:szCs w:val="28"/>
        </w:rPr>
      </w:pPr>
    </w:p>
    <w:p w:rsidR="00287CF9" w:rsidRDefault="00287CF9" w:rsidP="004C6EBF">
      <w:pPr>
        <w:rPr>
          <w:sz w:val="28"/>
          <w:szCs w:val="28"/>
        </w:rPr>
      </w:pPr>
    </w:p>
    <w:p w:rsidR="00287CF9" w:rsidRDefault="00287CF9" w:rsidP="004C6EBF">
      <w:pPr>
        <w:rPr>
          <w:sz w:val="28"/>
          <w:szCs w:val="28"/>
        </w:rPr>
      </w:pPr>
    </w:p>
    <w:p w:rsidR="00287CF9" w:rsidRDefault="00287CF9" w:rsidP="004C6EBF">
      <w:pPr>
        <w:rPr>
          <w:sz w:val="28"/>
          <w:szCs w:val="28"/>
        </w:rPr>
      </w:pPr>
    </w:p>
    <w:p w:rsidR="00287CF9" w:rsidRPr="00C9443C" w:rsidRDefault="00287CF9" w:rsidP="004C6EBF">
      <w:pPr>
        <w:rPr>
          <w:b/>
          <w:u w:val="single"/>
        </w:rPr>
      </w:pPr>
      <w:r w:rsidRPr="00C9443C">
        <w:t xml:space="preserve">                     </w:t>
      </w:r>
      <w:r w:rsidR="00A324E3">
        <w:t xml:space="preserve">               </w:t>
      </w:r>
      <w:r w:rsidRPr="00C9443C">
        <w:t xml:space="preserve"> </w:t>
      </w:r>
      <w:r w:rsidRPr="00C9443C">
        <w:rPr>
          <w:b/>
          <w:u w:val="single"/>
        </w:rPr>
        <w:t xml:space="preserve">1.Статистика </w:t>
      </w:r>
      <w:r w:rsidR="00A324E3">
        <w:rPr>
          <w:b/>
          <w:u w:val="single"/>
        </w:rPr>
        <w:t xml:space="preserve"> </w:t>
      </w:r>
      <w:proofErr w:type="spellStart"/>
      <w:r w:rsidR="00A324E3">
        <w:rPr>
          <w:b/>
          <w:u w:val="single"/>
        </w:rPr>
        <w:t>результптов</w:t>
      </w:r>
      <w:proofErr w:type="spellEnd"/>
      <w:r w:rsidR="00A324E3">
        <w:rPr>
          <w:b/>
          <w:u w:val="single"/>
        </w:rPr>
        <w:t xml:space="preserve"> </w:t>
      </w:r>
      <w:r w:rsidRPr="00C9443C">
        <w:rPr>
          <w:b/>
          <w:u w:val="single"/>
        </w:rPr>
        <w:t>единого государственного экзамена</w:t>
      </w:r>
      <w:r w:rsidR="00A324E3">
        <w:rPr>
          <w:b/>
          <w:u w:val="single"/>
        </w:rPr>
        <w:t xml:space="preserve"> за 4 года</w:t>
      </w:r>
    </w:p>
    <w:p w:rsidR="00287CF9" w:rsidRPr="00C9443C" w:rsidRDefault="00287CF9" w:rsidP="004C6EBF">
      <w:pPr>
        <w:rPr>
          <w:b/>
          <w:u w:val="single"/>
        </w:rPr>
      </w:pPr>
    </w:p>
    <w:p w:rsidR="00287CF9" w:rsidRPr="00C9443C" w:rsidRDefault="00287CF9" w:rsidP="00287CF9">
      <w:pPr>
        <w:pStyle w:val="ac"/>
        <w:spacing w:line="276" w:lineRule="auto"/>
        <w:ind w:left="143" w:right="420"/>
        <w:jc w:val="both"/>
        <w:rPr>
          <w:sz w:val="24"/>
          <w:szCs w:val="24"/>
        </w:rPr>
      </w:pPr>
      <w:r w:rsidRPr="00C9443C">
        <w:rPr>
          <w:sz w:val="24"/>
          <w:szCs w:val="24"/>
        </w:rPr>
        <w:t xml:space="preserve">  К государственной итоговой аттестации по образовательным программам среднего общего образования в 2025 году было допущено 6 выпускников 11 класса, не имеющих академической задолженности и в полном объеме выполнивших учебный план (имеют годовые отметки по всем учебным предметам учебного плана за 11 класс не ниже удовлетворительных).</w:t>
      </w:r>
    </w:p>
    <w:p w:rsidR="00287CF9" w:rsidRPr="00C9443C" w:rsidRDefault="00287CF9" w:rsidP="00287CF9">
      <w:pPr>
        <w:pStyle w:val="ac"/>
        <w:spacing w:before="49"/>
        <w:rPr>
          <w:sz w:val="24"/>
          <w:szCs w:val="24"/>
        </w:rPr>
      </w:pPr>
    </w:p>
    <w:p w:rsidR="00287CF9" w:rsidRPr="00C9443C" w:rsidRDefault="00287CF9" w:rsidP="00287CF9">
      <w:pPr>
        <w:pStyle w:val="ac"/>
        <w:spacing w:before="1"/>
        <w:ind w:left="143"/>
        <w:jc w:val="both"/>
        <w:rPr>
          <w:spacing w:val="-4"/>
          <w:sz w:val="24"/>
          <w:szCs w:val="24"/>
        </w:rPr>
      </w:pPr>
      <w:r w:rsidRPr="00C9443C">
        <w:rPr>
          <w:sz w:val="24"/>
          <w:szCs w:val="24"/>
        </w:rPr>
        <w:t xml:space="preserve">Выбор и участие в </w:t>
      </w:r>
      <w:r w:rsidRPr="00C9443C">
        <w:rPr>
          <w:spacing w:val="-4"/>
          <w:sz w:val="24"/>
          <w:szCs w:val="24"/>
        </w:rPr>
        <w:t>ЕГЭ: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5"/>
        <w:gridCol w:w="1018"/>
        <w:gridCol w:w="1023"/>
        <w:gridCol w:w="2027"/>
        <w:gridCol w:w="2268"/>
        <w:gridCol w:w="1559"/>
        <w:gridCol w:w="1560"/>
      </w:tblGrid>
      <w:tr w:rsidR="00287CF9" w:rsidRPr="00C9443C" w:rsidTr="00287CF9"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Всего участников ЕГЭ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Русский язык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Математика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Обществознание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rPr>
                <w:b/>
              </w:rPr>
            </w:pPr>
            <w:r w:rsidRPr="00C9443C">
              <w:rPr>
                <w:b/>
              </w:rPr>
              <w:t>История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rPr>
                <w:b/>
              </w:rPr>
            </w:pPr>
            <w:r w:rsidRPr="00C9443C">
              <w:rPr>
                <w:b/>
              </w:rPr>
              <w:t>Английский язык</w:t>
            </w:r>
          </w:p>
        </w:tc>
      </w:tr>
      <w:tr w:rsidR="00287CF9" w:rsidRPr="00C9443C" w:rsidTr="00287CF9"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базовый уровень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профильный уровень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/>
        </w:tc>
      </w:tr>
      <w:tr w:rsidR="00287CF9" w:rsidRPr="00C9443C" w:rsidTr="00287CF9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</w:tr>
    </w:tbl>
    <w:p w:rsidR="0026627B" w:rsidRPr="00C9443C" w:rsidRDefault="0026627B" w:rsidP="0026627B">
      <w:pPr>
        <w:rPr>
          <w:lang w:eastAsia="en-US"/>
        </w:rPr>
      </w:pPr>
    </w:p>
    <w:p w:rsidR="00287CF9" w:rsidRPr="00C9443C" w:rsidRDefault="00287CF9" w:rsidP="0026627B">
      <w:pPr>
        <w:rPr>
          <w:b/>
          <w:lang w:eastAsia="en-US"/>
        </w:rPr>
      </w:pPr>
      <w:r w:rsidRPr="00C9443C">
        <w:rPr>
          <w:b/>
          <w:lang w:eastAsia="en-US"/>
        </w:rPr>
        <w:t>Сводные таблицы сравнения результатов ЕГЭ</w:t>
      </w:r>
    </w:p>
    <w:p w:rsidR="00C9443C" w:rsidRPr="00C9443C" w:rsidRDefault="00C9443C" w:rsidP="0026627B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556"/>
        <w:gridCol w:w="1521"/>
        <w:gridCol w:w="1798"/>
        <w:gridCol w:w="2074"/>
        <w:gridCol w:w="1660"/>
      </w:tblGrid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№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Предмет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 xml:space="preserve">Кол-во </w:t>
            </w:r>
            <w:proofErr w:type="spellStart"/>
            <w:proofErr w:type="gramStart"/>
            <w:r w:rsidRPr="00C9443C">
              <w:t>участн</w:t>
            </w:r>
            <w:proofErr w:type="spellEnd"/>
            <w:r w:rsidRPr="00C9443C">
              <w:t xml:space="preserve"> </w:t>
            </w:r>
            <w:proofErr w:type="spellStart"/>
            <w:r w:rsidRPr="00C9443C">
              <w:t>иков</w:t>
            </w:r>
            <w:proofErr w:type="spellEnd"/>
            <w:proofErr w:type="gramEnd"/>
            <w:r w:rsidRPr="00C9443C">
              <w:t xml:space="preserve"> ЕГЭ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% от общего кол-ва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Минимальная установленная граница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Граница баллов, полученных участником ЕГЭ</w:t>
            </w:r>
          </w:p>
        </w:tc>
      </w:tr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Русский язык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100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37/58</w:t>
            </w:r>
          </w:p>
        </w:tc>
      </w:tr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Математика (база)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67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11</w:t>
            </w:r>
          </w:p>
        </w:tc>
      </w:tr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/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Математика (профиль)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27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52</w:t>
            </w:r>
          </w:p>
        </w:tc>
      </w:tr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Обществознание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42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12</w:t>
            </w:r>
          </w:p>
        </w:tc>
      </w:tr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История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32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42</w:t>
            </w:r>
          </w:p>
        </w:tc>
      </w:tr>
      <w:tr w:rsidR="00287CF9" w:rsidRPr="00C9443C" w:rsidTr="00876B5B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r w:rsidRPr="00C9443C">
              <w:t>Английский язык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411C9B" w:rsidP="00876B5B">
            <w:pPr>
              <w:jc w:val="center"/>
            </w:pPr>
            <w:r w:rsidRPr="00C9443C">
              <w:t>40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F9" w:rsidRPr="00C9443C" w:rsidRDefault="00287CF9" w:rsidP="00876B5B">
            <w:pPr>
              <w:jc w:val="center"/>
            </w:pPr>
            <w:r w:rsidRPr="00C9443C">
              <w:t>16</w:t>
            </w:r>
          </w:p>
        </w:tc>
      </w:tr>
    </w:tbl>
    <w:p w:rsidR="00411C9B" w:rsidRPr="00C9443C" w:rsidRDefault="00411C9B" w:rsidP="00411C9B"/>
    <w:p w:rsidR="00411C9B" w:rsidRPr="00C9443C" w:rsidRDefault="00411C9B" w:rsidP="00411C9B">
      <w:r w:rsidRPr="00C9443C">
        <w:t xml:space="preserve">Участники ЕГЭ, которые преодолели минимальный порог по всем предметам, - 3 человек – 50 %. </w:t>
      </w:r>
    </w:p>
    <w:p w:rsidR="00411C9B" w:rsidRPr="00C9443C" w:rsidRDefault="00411C9B" w:rsidP="00411C9B">
      <w:pPr>
        <w:rPr>
          <w:b/>
        </w:rPr>
      </w:pPr>
      <w:r w:rsidRPr="00C9443C">
        <w:t>5 выпускников 11 класса успешно прошли государственную итоговую аттестацию в основные сроки и получили аттестат соответствующего уровня образования установленного образца.</w:t>
      </w:r>
    </w:p>
    <w:p w:rsidR="00287CF9" w:rsidRPr="00C9443C" w:rsidRDefault="00287CF9" w:rsidP="0026627B"/>
    <w:p w:rsidR="00411C9B" w:rsidRPr="00C9443C" w:rsidRDefault="00411C9B" w:rsidP="00411C9B">
      <w:pPr>
        <w:rPr>
          <w:b/>
        </w:rPr>
      </w:pPr>
      <w:r w:rsidRPr="00C9443C">
        <w:rPr>
          <w:b/>
        </w:rPr>
        <w:t>Результаты ГИА-11 за 4 года:</w:t>
      </w:r>
    </w:p>
    <w:p w:rsidR="00411C9B" w:rsidRPr="00C9443C" w:rsidRDefault="00411C9B" w:rsidP="00411C9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9"/>
        <w:gridCol w:w="1122"/>
        <w:gridCol w:w="1122"/>
        <w:gridCol w:w="1122"/>
        <w:gridCol w:w="1122"/>
        <w:gridCol w:w="700"/>
        <w:gridCol w:w="842"/>
        <w:gridCol w:w="701"/>
        <w:gridCol w:w="1122"/>
        <w:gridCol w:w="1122"/>
      </w:tblGrid>
      <w:tr w:rsidR="00411C9B" w:rsidRPr="00C9443C" w:rsidTr="00876B5B">
        <w:trPr>
          <w:trHeight w:val="252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Год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Кол-во</w:t>
            </w:r>
          </w:p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выпуск.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Доп</w:t>
            </w:r>
            <w:proofErr w:type="gramStart"/>
            <w:r w:rsidRPr="00C9443C">
              <w:rPr>
                <w:b/>
              </w:rPr>
              <w:t>.к</w:t>
            </w:r>
            <w:proofErr w:type="gramEnd"/>
          </w:p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экз.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Не доп. к</w:t>
            </w:r>
          </w:p>
          <w:p w:rsidR="00411C9B" w:rsidRPr="00C9443C" w:rsidRDefault="00411C9B" w:rsidP="00876B5B">
            <w:pPr>
              <w:jc w:val="center"/>
              <w:rPr>
                <w:b/>
              </w:rPr>
            </w:pPr>
            <w:proofErr w:type="spellStart"/>
            <w:proofErr w:type="gramStart"/>
            <w:r w:rsidRPr="00C9443C">
              <w:rPr>
                <w:b/>
              </w:rPr>
              <w:t>экз</w:t>
            </w:r>
            <w:proofErr w:type="spellEnd"/>
            <w:proofErr w:type="gramEnd"/>
          </w:p>
        </w:tc>
        <w:tc>
          <w:tcPr>
            <w:tcW w:w="5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Результаты ГИА</w:t>
            </w:r>
          </w:p>
        </w:tc>
      </w:tr>
      <w:tr w:rsidR="00411C9B" w:rsidRPr="00C9443C" w:rsidTr="00876B5B">
        <w:trPr>
          <w:trHeight w:val="137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rPr>
                <w:b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rPr>
                <w:b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rPr>
                <w:b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proofErr w:type="spellStart"/>
            <w:r w:rsidRPr="00C9443C">
              <w:rPr>
                <w:b/>
              </w:rPr>
              <w:t>Аттес</w:t>
            </w:r>
            <w:proofErr w:type="spellEnd"/>
          </w:p>
          <w:p w:rsidR="00411C9B" w:rsidRPr="00C9443C" w:rsidRDefault="00411C9B" w:rsidP="00876B5B">
            <w:pPr>
              <w:jc w:val="center"/>
              <w:rPr>
                <w:b/>
              </w:rPr>
            </w:pPr>
            <w:proofErr w:type="spellStart"/>
            <w:r w:rsidRPr="00C9443C">
              <w:rPr>
                <w:b/>
              </w:rPr>
              <w:t>товано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«4»  «5»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  <w:highlight w:val="yellow"/>
              </w:rPr>
            </w:pPr>
            <w:r w:rsidRPr="00C9443C">
              <w:rPr>
                <w:b/>
              </w:rPr>
              <w:t>Получили справку 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center"/>
              <w:rPr>
                <w:b/>
                <w:highlight w:val="yellow"/>
              </w:rPr>
            </w:pPr>
            <w:r w:rsidRPr="00C9443C">
              <w:rPr>
                <w:b/>
              </w:rPr>
              <w:t>Получили медаль</w:t>
            </w:r>
          </w:p>
        </w:tc>
      </w:tr>
      <w:tr w:rsidR="00411C9B" w:rsidRPr="00C9443C" w:rsidTr="00876B5B">
        <w:trPr>
          <w:trHeight w:val="312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2021-2022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75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</w:t>
            </w:r>
          </w:p>
        </w:tc>
      </w:tr>
      <w:tr w:rsidR="00411C9B" w:rsidRPr="00C9443C" w:rsidTr="00876B5B">
        <w:trPr>
          <w:trHeight w:val="312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2022-2023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</w:tr>
      <w:tr w:rsidR="00411C9B" w:rsidRPr="00C9443C" w:rsidTr="00876B5B">
        <w:trPr>
          <w:trHeight w:val="312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2023-2024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83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</w:tr>
      <w:tr w:rsidR="00411C9B" w:rsidRPr="00C9443C" w:rsidTr="00876B5B">
        <w:trPr>
          <w:trHeight w:val="312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2024-2025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83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C9B" w:rsidRPr="00C9443C" w:rsidRDefault="00411C9B" w:rsidP="00876B5B">
            <w:pPr>
              <w:jc w:val="both"/>
            </w:pPr>
            <w:r w:rsidRPr="00C9443C">
              <w:t>0</w:t>
            </w:r>
          </w:p>
        </w:tc>
      </w:tr>
    </w:tbl>
    <w:p w:rsidR="00411C9B" w:rsidRPr="00C9443C" w:rsidRDefault="00411C9B" w:rsidP="00411C9B">
      <w:pPr>
        <w:pStyle w:val="aa"/>
      </w:pPr>
    </w:p>
    <w:p w:rsidR="00502197" w:rsidRPr="00C9443C" w:rsidRDefault="00502197" w:rsidP="00502197">
      <w:pPr>
        <w:pStyle w:val="Heading1"/>
        <w:tabs>
          <w:tab w:val="left" w:pos="1298"/>
        </w:tabs>
        <w:ind w:firstLine="0"/>
        <w:rPr>
          <w:sz w:val="24"/>
          <w:szCs w:val="24"/>
        </w:rPr>
      </w:pPr>
      <w:r w:rsidRPr="00C9443C">
        <w:rPr>
          <w:sz w:val="24"/>
          <w:szCs w:val="24"/>
        </w:rPr>
        <w:t xml:space="preserve">2. Статистика государственной итоговой аттестации в 9 </w:t>
      </w:r>
      <w:r w:rsidRPr="00C9443C">
        <w:rPr>
          <w:spacing w:val="-2"/>
          <w:sz w:val="24"/>
          <w:szCs w:val="24"/>
        </w:rPr>
        <w:t>классе</w:t>
      </w:r>
    </w:p>
    <w:p w:rsidR="00502197" w:rsidRPr="00C9443C" w:rsidRDefault="00502197" w:rsidP="00502197">
      <w:r w:rsidRPr="00C9443C">
        <w:t>К ГИА по образовательным программам основного общего образования были допущены 12 выпускников из 12, не имеющих академической задолженности и в полном объеме выполнившие учебный план (имеют годовые отметки по всем учебным</w:t>
      </w:r>
      <w:r w:rsidR="00C9443C">
        <w:t xml:space="preserve"> предметам учебного плана за 9 </w:t>
      </w:r>
      <w:r w:rsidRPr="00C9443C">
        <w:t>класс не ниже удовлетворительных).</w:t>
      </w:r>
    </w:p>
    <w:p w:rsidR="00502197" w:rsidRPr="00C9443C" w:rsidRDefault="00502197" w:rsidP="00502197">
      <w:r w:rsidRPr="00C9443C">
        <w:t xml:space="preserve">Из них 1 ученик  получил «Свидетельство об обучении». </w:t>
      </w:r>
    </w:p>
    <w:p w:rsidR="00890C82" w:rsidRPr="00C9443C" w:rsidRDefault="00890C82" w:rsidP="0050219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8"/>
        <w:gridCol w:w="1168"/>
        <w:gridCol w:w="1696"/>
        <w:gridCol w:w="615"/>
        <w:gridCol w:w="1606"/>
        <w:gridCol w:w="719"/>
        <w:gridCol w:w="2957"/>
        <w:gridCol w:w="851"/>
      </w:tblGrid>
      <w:tr w:rsidR="00890C82" w:rsidRPr="00C9443C" w:rsidTr="00C9443C"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Год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 xml:space="preserve">Всего </w:t>
            </w:r>
            <w:proofErr w:type="spellStart"/>
            <w:proofErr w:type="gramStart"/>
            <w:r w:rsidRPr="00C9443C">
              <w:rPr>
                <w:b/>
              </w:rPr>
              <w:t>участн</w:t>
            </w:r>
            <w:proofErr w:type="spellEnd"/>
            <w:r w:rsidRPr="00C9443C">
              <w:rPr>
                <w:b/>
              </w:rPr>
              <w:t xml:space="preserve"> </w:t>
            </w:r>
            <w:proofErr w:type="spellStart"/>
            <w:r w:rsidRPr="00C9443C">
              <w:rPr>
                <w:b/>
              </w:rPr>
              <w:t>иков</w:t>
            </w:r>
            <w:proofErr w:type="spellEnd"/>
            <w:proofErr w:type="gramEnd"/>
            <w:r w:rsidRPr="00C9443C">
              <w:rPr>
                <w:b/>
              </w:rPr>
              <w:t xml:space="preserve"> ГИА</w:t>
            </w:r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Результаты государственной итоговой аттестации</w:t>
            </w:r>
          </w:p>
        </w:tc>
      </w:tr>
      <w:tr w:rsidR="00890C82" w:rsidRPr="00C9443C" w:rsidTr="00C9443C"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rPr>
                <w:b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Прошли ГИА в основные сроки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Прошли ГИА в резервные сроки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Не прошли ГИА (повторное обучение/пересдача в сентябре)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</w:tr>
      <w:tr w:rsidR="00890C82" w:rsidRPr="00C9443C" w:rsidTr="00C9443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2025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6D72E4" w:rsidP="00876B5B">
            <w:pPr>
              <w:jc w:val="center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58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25</w:t>
            </w:r>
          </w:p>
        </w:tc>
      </w:tr>
    </w:tbl>
    <w:p w:rsidR="00890C82" w:rsidRPr="00C9443C" w:rsidRDefault="00890C82" w:rsidP="00890C82"/>
    <w:p w:rsidR="00E85F9C" w:rsidRDefault="00E85F9C" w:rsidP="00890C82">
      <w:r w:rsidRPr="00C9443C">
        <w:t>8 выпускников 9 класса успешно прошли ГИА и получили аттестаты соответствующего уровня образования установленного образца: 2 выпускника 9 класса получили аттестаты об основном общем образовании после участия в ГИА в резервные сроки дополнительного периода.</w:t>
      </w:r>
    </w:p>
    <w:p w:rsidR="00F63B65" w:rsidRPr="00C9443C" w:rsidRDefault="00F63B65" w:rsidP="00890C82"/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9"/>
        <w:gridCol w:w="852"/>
        <w:gridCol w:w="1195"/>
        <w:gridCol w:w="1198"/>
        <w:gridCol w:w="1195"/>
        <w:gridCol w:w="1232"/>
        <w:gridCol w:w="1027"/>
        <w:gridCol w:w="965"/>
        <w:gridCol w:w="1044"/>
      </w:tblGrid>
      <w:tr w:rsidR="00F63B65" w:rsidTr="00876B5B">
        <w:trPr>
          <w:trHeight w:val="2327"/>
        </w:trPr>
        <w:tc>
          <w:tcPr>
            <w:tcW w:w="739" w:type="dxa"/>
          </w:tcPr>
          <w:p w:rsidR="00F63B65" w:rsidRDefault="00F63B65" w:rsidP="00876B5B">
            <w:pPr>
              <w:pStyle w:val="TableParagraph"/>
              <w:spacing w:line="278" w:lineRule="auto"/>
              <w:ind w:left="319" w:right="115" w:hanging="195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Клас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</w:tc>
        <w:tc>
          <w:tcPr>
            <w:tcW w:w="852" w:type="dxa"/>
          </w:tcPr>
          <w:p w:rsidR="00F63B65" w:rsidRPr="00F63B65" w:rsidRDefault="00F63B65" w:rsidP="00876B5B">
            <w:pPr>
              <w:pStyle w:val="TableParagraph"/>
              <w:spacing w:line="276" w:lineRule="auto"/>
              <w:ind w:left="120" w:right="113" w:hanging="1"/>
              <w:rPr>
                <w:b/>
                <w:lang w:val="ru-RU"/>
              </w:rPr>
            </w:pPr>
            <w:r w:rsidRPr="00F63B65">
              <w:rPr>
                <w:b/>
                <w:spacing w:val="-4"/>
                <w:lang w:val="ru-RU"/>
              </w:rPr>
              <w:t xml:space="preserve">Кол- </w:t>
            </w:r>
            <w:r w:rsidRPr="00F63B65">
              <w:rPr>
                <w:b/>
                <w:spacing w:val="-6"/>
                <w:lang w:val="ru-RU"/>
              </w:rPr>
              <w:t xml:space="preserve">во </w:t>
            </w:r>
            <w:proofErr w:type="spellStart"/>
            <w:proofErr w:type="gramStart"/>
            <w:r w:rsidRPr="00F63B65">
              <w:rPr>
                <w:b/>
                <w:spacing w:val="-2"/>
                <w:lang w:val="ru-RU"/>
              </w:rPr>
              <w:t>участ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F63B65">
              <w:rPr>
                <w:b/>
                <w:spacing w:val="-2"/>
                <w:lang w:val="ru-RU"/>
              </w:rPr>
              <w:t>ников</w:t>
            </w:r>
            <w:proofErr w:type="spellEnd"/>
            <w:proofErr w:type="gramEnd"/>
            <w:r w:rsidRPr="00F63B65">
              <w:rPr>
                <w:b/>
                <w:spacing w:val="-2"/>
                <w:lang w:val="ru-RU"/>
              </w:rPr>
              <w:t xml:space="preserve"> </w:t>
            </w:r>
            <w:r w:rsidRPr="00F63B65">
              <w:rPr>
                <w:b/>
                <w:spacing w:val="-4"/>
                <w:lang w:val="ru-RU"/>
              </w:rPr>
              <w:t>ГИА</w:t>
            </w:r>
          </w:p>
        </w:tc>
        <w:tc>
          <w:tcPr>
            <w:tcW w:w="1195" w:type="dxa"/>
          </w:tcPr>
          <w:p w:rsidR="00F63B65" w:rsidRPr="00F63B65" w:rsidRDefault="00F63B65" w:rsidP="00876B5B">
            <w:pPr>
              <w:pStyle w:val="TableParagraph"/>
              <w:spacing w:line="278" w:lineRule="auto"/>
              <w:ind w:left="274" w:right="164" w:hanging="96"/>
              <w:jc w:val="left"/>
              <w:rPr>
                <w:b/>
                <w:lang w:val="ru-RU"/>
              </w:rPr>
            </w:pPr>
            <w:r w:rsidRPr="00F63B65">
              <w:rPr>
                <w:b/>
                <w:spacing w:val="-2"/>
                <w:lang w:val="ru-RU"/>
              </w:rPr>
              <w:t xml:space="preserve">Прошли </w:t>
            </w:r>
            <w:r w:rsidRPr="00F63B65">
              <w:rPr>
                <w:b/>
                <w:lang w:val="ru-RU"/>
              </w:rPr>
              <w:t>ГИА в</w:t>
            </w:r>
          </w:p>
          <w:p w:rsidR="00F63B65" w:rsidRPr="00F63B65" w:rsidRDefault="00F63B65" w:rsidP="00876B5B">
            <w:pPr>
              <w:pStyle w:val="TableParagraph"/>
              <w:spacing w:line="276" w:lineRule="auto"/>
              <w:ind w:left="250" w:hanging="118"/>
              <w:jc w:val="left"/>
              <w:rPr>
                <w:b/>
                <w:lang w:val="ru-RU"/>
              </w:rPr>
            </w:pPr>
            <w:r w:rsidRPr="00F63B65">
              <w:rPr>
                <w:b/>
                <w:spacing w:val="-2"/>
                <w:lang w:val="ru-RU"/>
              </w:rPr>
              <w:t>основной период</w:t>
            </w:r>
          </w:p>
        </w:tc>
        <w:tc>
          <w:tcPr>
            <w:tcW w:w="1198" w:type="dxa"/>
          </w:tcPr>
          <w:p w:rsidR="00F63B65" w:rsidRPr="00F63B65" w:rsidRDefault="00F63B65" w:rsidP="00876B5B">
            <w:pPr>
              <w:pStyle w:val="TableParagraph"/>
              <w:spacing w:line="278" w:lineRule="auto"/>
              <w:ind w:left="3"/>
              <w:rPr>
                <w:b/>
                <w:lang w:val="ru-RU"/>
              </w:rPr>
            </w:pPr>
            <w:r w:rsidRPr="00F63B65">
              <w:rPr>
                <w:b/>
                <w:spacing w:val="-2"/>
                <w:lang w:val="ru-RU"/>
              </w:rPr>
              <w:t xml:space="preserve">Прошли </w:t>
            </w:r>
            <w:r w:rsidRPr="00F63B65">
              <w:rPr>
                <w:b/>
                <w:lang w:val="ru-RU"/>
              </w:rPr>
              <w:t>ГИА в</w:t>
            </w:r>
          </w:p>
          <w:p w:rsidR="00F63B65" w:rsidRPr="00F63B65" w:rsidRDefault="00F63B65" w:rsidP="00876B5B">
            <w:pPr>
              <w:pStyle w:val="TableParagraph"/>
              <w:spacing w:line="276" w:lineRule="auto"/>
              <w:ind w:left="113" w:right="105" w:hanging="1"/>
              <w:rPr>
                <w:b/>
                <w:lang w:val="ru-RU"/>
              </w:rPr>
            </w:pPr>
            <w:proofErr w:type="spellStart"/>
            <w:proofErr w:type="gramStart"/>
            <w:r w:rsidRPr="00F63B65">
              <w:rPr>
                <w:b/>
                <w:spacing w:val="-2"/>
                <w:lang w:val="ru-RU"/>
              </w:rPr>
              <w:t>резервны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r w:rsidRPr="00F63B65">
              <w:rPr>
                <w:b/>
                <w:lang w:val="ru-RU"/>
              </w:rPr>
              <w:t>е</w:t>
            </w:r>
            <w:proofErr w:type="gramEnd"/>
            <w:r w:rsidRPr="00F63B65">
              <w:rPr>
                <w:b/>
                <w:lang w:val="ru-RU"/>
              </w:rPr>
              <w:t xml:space="preserve"> сроки </w:t>
            </w:r>
            <w:proofErr w:type="spellStart"/>
            <w:r w:rsidRPr="00F63B65">
              <w:rPr>
                <w:b/>
                <w:spacing w:val="-2"/>
                <w:lang w:val="ru-RU"/>
              </w:rPr>
              <w:t>основног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r w:rsidRPr="00F63B65">
              <w:rPr>
                <w:b/>
                <w:lang w:val="ru-RU"/>
              </w:rPr>
              <w:t xml:space="preserve">о </w:t>
            </w:r>
            <w:r w:rsidRPr="00F63B65">
              <w:rPr>
                <w:b/>
                <w:spacing w:val="-2"/>
                <w:lang w:val="ru-RU"/>
              </w:rPr>
              <w:t>периода</w:t>
            </w:r>
          </w:p>
        </w:tc>
        <w:tc>
          <w:tcPr>
            <w:tcW w:w="1195" w:type="dxa"/>
          </w:tcPr>
          <w:p w:rsidR="00F63B65" w:rsidRPr="00F63B65" w:rsidRDefault="00F63B65" w:rsidP="00876B5B">
            <w:pPr>
              <w:pStyle w:val="TableParagraph"/>
              <w:spacing w:line="278" w:lineRule="auto"/>
              <w:ind w:left="104" w:right="103"/>
              <w:rPr>
                <w:b/>
                <w:lang w:val="ru-RU"/>
              </w:rPr>
            </w:pPr>
            <w:r w:rsidRPr="00F63B65">
              <w:rPr>
                <w:b/>
                <w:spacing w:val="-2"/>
                <w:lang w:val="ru-RU"/>
              </w:rPr>
              <w:t xml:space="preserve">Прошли </w:t>
            </w:r>
            <w:r w:rsidRPr="00F63B65">
              <w:rPr>
                <w:b/>
                <w:lang w:val="ru-RU"/>
              </w:rPr>
              <w:t>ГИА в</w:t>
            </w:r>
          </w:p>
          <w:p w:rsidR="00F63B65" w:rsidRPr="00F63B65" w:rsidRDefault="00F63B65" w:rsidP="00876B5B">
            <w:pPr>
              <w:pStyle w:val="TableParagraph"/>
              <w:spacing w:line="276" w:lineRule="auto"/>
              <w:ind w:left="104" w:right="98"/>
              <w:rPr>
                <w:b/>
                <w:lang w:val="ru-RU"/>
              </w:rPr>
            </w:pPr>
            <w:proofErr w:type="spellStart"/>
            <w:proofErr w:type="gramStart"/>
            <w:r w:rsidRPr="00F63B65">
              <w:rPr>
                <w:b/>
                <w:spacing w:val="-2"/>
                <w:lang w:val="ru-RU"/>
              </w:rPr>
              <w:t>резервны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r w:rsidRPr="00F63B65">
              <w:rPr>
                <w:b/>
                <w:lang w:val="ru-RU"/>
              </w:rPr>
              <w:t>е</w:t>
            </w:r>
            <w:proofErr w:type="gramEnd"/>
            <w:r w:rsidRPr="00F63B65">
              <w:rPr>
                <w:b/>
                <w:lang w:val="ru-RU"/>
              </w:rPr>
              <w:t xml:space="preserve"> сроки </w:t>
            </w:r>
            <w:r w:rsidRPr="00F63B65">
              <w:rPr>
                <w:b/>
                <w:spacing w:val="-2"/>
                <w:lang w:val="ru-RU"/>
              </w:rPr>
              <w:t xml:space="preserve">дополнит </w:t>
            </w:r>
            <w:proofErr w:type="spellStart"/>
            <w:r w:rsidRPr="00F63B65">
              <w:rPr>
                <w:b/>
                <w:spacing w:val="-2"/>
                <w:lang w:val="ru-RU"/>
              </w:rPr>
              <w:t>ельного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периода</w:t>
            </w:r>
          </w:p>
        </w:tc>
        <w:tc>
          <w:tcPr>
            <w:tcW w:w="1232" w:type="dxa"/>
          </w:tcPr>
          <w:p w:rsidR="00F63B65" w:rsidRDefault="00F63B65" w:rsidP="00876B5B">
            <w:pPr>
              <w:pStyle w:val="TableParagraph"/>
              <w:spacing w:line="278" w:lineRule="auto"/>
              <w:ind w:left="141" w:right="13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Получил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F63B65" w:rsidRDefault="00F63B65" w:rsidP="00876B5B">
            <w:pPr>
              <w:pStyle w:val="TableParagraph"/>
              <w:spacing w:line="276" w:lineRule="auto"/>
              <w:ind w:left="5"/>
              <w:rPr>
                <w:b/>
              </w:rPr>
            </w:pPr>
            <w:proofErr w:type="spellStart"/>
            <w:r>
              <w:rPr>
                <w:b/>
              </w:rPr>
              <w:t>аттестатс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отличием</w:t>
            </w:r>
            <w:proofErr w:type="spellEnd"/>
          </w:p>
        </w:tc>
        <w:tc>
          <w:tcPr>
            <w:tcW w:w="1027" w:type="dxa"/>
          </w:tcPr>
          <w:p w:rsidR="00F63B65" w:rsidRDefault="00F63B65" w:rsidP="00876B5B">
            <w:pPr>
              <w:pStyle w:val="TableParagraph"/>
              <w:spacing w:line="278" w:lineRule="auto"/>
              <w:ind w:left="98" w:right="9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Аттеста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т</w:t>
            </w:r>
          </w:p>
          <w:p w:rsidR="00F63B65" w:rsidRDefault="00F63B65" w:rsidP="00876B5B">
            <w:pPr>
              <w:pStyle w:val="TableParagraph"/>
              <w:spacing w:line="249" w:lineRule="exact"/>
              <w:ind w:left="6"/>
              <w:rPr>
                <w:b/>
              </w:rPr>
            </w:pP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«4» </w:t>
            </w:r>
            <w:r>
              <w:rPr>
                <w:b/>
                <w:spacing w:val="-10"/>
              </w:rPr>
              <w:t>и</w:t>
            </w:r>
          </w:p>
          <w:p w:rsidR="00F63B65" w:rsidRDefault="00F63B65" w:rsidP="00876B5B">
            <w:pPr>
              <w:pStyle w:val="TableParagraph"/>
              <w:spacing w:before="36" w:line="240" w:lineRule="auto"/>
              <w:ind w:left="98" w:right="92"/>
              <w:rPr>
                <w:b/>
              </w:rPr>
            </w:pPr>
            <w:r>
              <w:rPr>
                <w:b/>
                <w:spacing w:val="-5"/>
              </w:rPr>
              <w:t>«5»</w:t>
            </w:r>
          </w:p>
        </w:tc>
        <w:tc>
          <w:tcPr>
            <w:tcW w:w="965" w:type="dxa"/>
          </w:tcPr>
          <w:p w:rsidR="00F63B65" w:rsidRPr="00F63B65" w:rsidRDefault="00F63B65" w:rsidP="00876B5B">
            <w:pPr>
              <w:pStyle w:val="TableParagraph"/>
              <w:spacing w:line="276" w:lineRule="auto"/>
              <w:ind w:left="113" w:right="102" w:hanging="5"/>
              <w:rPr>
                <w:b/>
                <w:lang w:val="ru-RU"/>
              </w:rPr>
            </w:pPr>
            <w:r w:rsidRPr="00F63B65">
              <w:rPr>
                <w:b/>
                <w:spacing w:val="-2"/>
                <w:lang w:val="ru-RU"/>
              </w:rPr>
              <w:t xml:space="preserve">Кол-во </w:t>
            </w:r>
            <w:proofErr w:type="gramStart"/>
            <w:r w:rsidRPr="00F63B65">
              <w:rPr>
                <w:b/>
                <w:spacing w:val="-2"/>
                <w:lang w:val="ru-RU"/>
              </w:rPr>
              <w:t xml:space="preserve">получи </w:t>
            </w:r>
            <w:proofErr w:type="spellStart"/>
            <w:r w:rsidRPr="00F63B65">
              <w:rPr>
                <w:b/>
                <w:spacing w:val="-4"/>
                <w:lang w:val="ru-RU"/>
              </w:rPr>
              <w:t>вших</w:t>
            </w:r>
            <w:proofErr w:type="spellEnd"/>
            <w:proofErr w:type="gramEnd"/>
            <w:r w:rsidRPr="00F63B65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F63B65">
              <w:rPr>
                <w:b/>
                <w:spacing w:val="-2"/>
                <w:lang w:val="ru-RU"/>
              </w:rPr>
              <w:t>аттеста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r w:rsidRPr="00F63B65">
              <w:rPr>
                <w:b/>
                <w:spacing w:val="-10"/>
                <w:lang w:val="ru-RU"/>
              </w:rPr>
              <w:t>т</w:t>
            </w:r>
          </w:p>
        </w:tc>
        <w:tc>
          <w:tcPr>
            <w:tcW w:w="1044" w:type="dxa"/>
          </w:tcPr>
          <w:p w:rsidR="00F63B65" w:rsidRPr="00F63B65" w:rsidRDefault="00F63B65" w:rsidP="00876B5B">
            <w:pPr>
              <w:pStyle w:val="TableParagraph"/>
              <w:spacing w:line="276" w:lineRule="auto"/>
              <w:ind w:left="108" w:right="100"/>
              <w:rPr>
                <w:b/>
                <w:lang w:val="ru-RU"/>
              </w:rPr>
            </w:pPr>
            <w:r w:rsidRPr="00F63B65">
              <w:rPr>
                <w:b/>
                <w:spacing w:val="-2"/>
                <w:lang w:val="ru-RU"/>
              </w:rPr>
              <w:t xml:space="preserve">Кол-во </w:t>
            </w:r>
            <w:proofErr w:type="gramStart"/>
            <w:r w:rsidRPr="00F63B65">
              <w:rPr>
                <w:b/>
                <w:spacing w:val="-2"/>
                <w:lang w:val="ru-RU"/>
              </w:rPr>
              <w:t xml:space="preserve">получи </w:t>
            </w:r>
            <w:proofErr w:type="spellStart"/>
            <w:r w:rsidRPr="00F63B65">
              <w:rPr>
                <w:b/>
                <w:spacing w:val="-4"/>
                <w:lang w:val="ru-RU"/>
              </w:rPr>
              <w:t>вших</w:t>
            </w:r>
            <w:proofErr w:type="spellEnd"/>
            <w:proofErr w:type="gramEnd"/>
            <w:r w:rsidRPr="00F63B65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F63B65">
              <w:rPr>
                <w:b/>
                <w:spacing w:val="-2"/>
                <w:lang w:val="ru-RU"/>
              </w:rPr>
              <w:t>свидете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F63B65">
              <w:rPr>
                <w:b/>
                <w:spacing w:val="-2"/>
                <w:lang w:val="ru-RU"/>
              </w:rPr>
              <w:t>льство</w:t>
            </w:r>
            <w:proofErr w:type="spellEnd"/>
            <w:r w:rsidRPr="00F63B65">
              <w:rPr>
                <w:b/>
                <w:spacing w:val="-2"/>
                <w:lang w:val="ru-RU"/>
              </w:rPr>
              <w:t xml:space="preserve"> </w:t>
            </w:r>
            <w:r w:rsidRPr="00F63B65">
              <w:rPr>
                <w:b/>
                <w:spacing w:val="-6"/>
                <w:lang w:val="ru-RU"/>
              </w:rPr>
              <w:t xml:space="preserve">об </w:t>
            </w:r>
            <w:proofErr w:type="spellStart"/>
            <w:r w:rsidRPr="00F63B65">
              <w:rPr>
                <w:b/>
                <w:spacing w:val="-2"/>
                <w:lang w:val="ru-RU"/>
              </w:rPr>
              <w:t>обучени</w:t>
            </w:r>
            <w:proofErr w:type="spellEnd"/>
          </w:p>
          <w:p w:rsidR="00F63B65" w:rsidRDefault="00F63B65" w:rsidP="00876B5B">
            <w:pPr>
              <w:pStyle w:val="TableParagraph"/>
              <w:spacing w:line="240" w:lineRule="auto"/>
              <w:ind w:left="108" w:right="101"/>
              <w:rPr>
                <w:b/>
              </w:rPr>
            </w:pPr>
            <w:r>
              <w:rPr>
                <w:b/>
                <w:spacing w:val="-10"/>
              </w:rPr>
              <w:t>и</w:t>
            </w:r>
          </w:p>
        </w:tc>
      </w:tr>
      <w:tr w:rsidR="00F63B65" w:rsidTr="00876B5B">
        <w:trPr>
          <w:trHeight w:val="742"/>
        </w:trPr>
        <w:tc>
          <w:tcPr>
            <w:tcW w:w="739" w:type="dxa"/>
          </w:tcPr>
          <w:p w:rsidR="00F63B65" w:rsidRDefault="00F63B65" w:rsidP="00876B5B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2" w:type="dxa"/>
          </w:tcPr>
          <w:p w:rsidR="00F63B65" w:rsidRPr="00F63B65" w:rsidRDefault="00F63B65" w:rsidP="00876B5B">
            <w:pPr>
              <w:pStyle w:val="TableParagraph"/>
              <w:ind w:left="285"/>
              <w:jc w:val="left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12</w:t>
            </w:r>
          </w:p>
        </w:tc>
        <w:tc>
          <w:tcPr>
            <w:tcW w:w="1195" w:type="dxa"/>
          </w:tcPr>
          <w:p w:rsidR="00F63B65" w:rsidRDefault="006D72E4" w:rsidP="00876B5B">
            <w:pPr>
              <w:pStyle w:val="TableParagraph"/>
              <w:ind w:left="161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F63B65"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  <w:lang w:val="ru-RU"/>
              </w:rPr>
              <w:t>4</w:t>
            </w:r>
            <w:r w:rsidR="00F63B65">
              <w:rPr>
                <w:spacing w:val="-5"/>
                <w:sz w:val="28"/>
              </w:rPr>
              <w:t>%</w:t>
            </w:r>
          </w:p>
        </w:tc>
        <w:tc>
          <w:tcPr>
            <w:tcW w:w="1198" w:type="dxa"/>
          </w:tcPr>
          <w:p w:rsidR="00F63B65" w:rsidRDefault="00F63B65" w:rsidP="00876B5B">
            <w:pPr>
              <w:pStyle w:val="TableParagraph"/>
              <w:ind w:left="231"/>
              <w:jc w:val="left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2</w:t>
            </w:r>
            <w:r w:rsidR="006D72E4">
              <w:rPr>
                <w:spacing w:val="-2"/>
                <w:sz w:val="28"/>
              </w:rPr>
              <w:t>/2</w:t>
            </w:r>
            <w:r w:rsidR="006D72E4">
              <w:rPr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>%</w:t>
            </w:r>
          </w:p>
        </w:tc>
        <w:tc>
          <w:tcPr>
            <w:tcW w:w="1195" w:type="dxa"/>
          </w:tcPr>
          <w:p w:rsidR="00F63B65" w:rsidRDefault="006D72E4" w:rsidP="00876B5B">
            <w:pPr>
              <w:pStyle w:val="TableParagraph"/>
              <w:ind w:left="228"/>
              <w:jc w:val="left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2</w:t>
            </w:r>
            <w:r>
              <w:rPr>
                <w:spacing w:val="-2"/>
                <w:sz w:val="28"/>
              </w:rPr>
              <w:t>/2</w:t>
            </w:r>
            <w:r>
              <w:rPr>
                <w:spacing w:val="-2"/>
                <w:sz w:val="28"/>
                <w:lang w:val="ru-RU"/>
              </w:rPr>
              <w:t>0</w:t>
            </w:r>
            <w:r w:rsidR="00F63B65">
              <w:rPr>
                <w:spacing w:val="-2"/>
                <w:sz w:val="28"/>
              </w:rPr>
              <w:t>%</w:t>
            </w:r>
          </w:p>
        </w:tc>
        <w:tc>
          <w:tcPr>
            <w:tcW w:w="1232" w:type="dxa"/>
          </w:tcPr>
          <w:p w:rsidR="00F63B65" w:rsidRDefault="00F63B65" w:rsidP="00876B5B">
            <w:pPr>
              <w:pStyle w:val="TableParagraph"/>
              <w:ind w:left="141" w:right="13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27" w:type="dxa"/>
          </w:tcPr>
          <w:p w:rsidR="00F63B65" w:rsidRDefault="006D72E4" w:rsidP="00876B5B">
            <w:pPr>
              <w:pStyle w:val="TableParagraph"/>
              <w:ind w:left="1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4/</w:t>
            </w:r>
            <w:r>
              <w:rPr>
                <w:spacing w:val="-2"/>
                <w:sz w:val="28"/>
                <w:lang w:val="ru-RU"/>
              </w:rPr>
              <w:t>36</w:t>
            </w:r>
            <w:r w:rsidR="00F63B65">
              <w:rPr>
                <w:spacing w:val="-2"/>
                <w:sz w:val="28"/>
              </w:rPr>
              <w:t>%</w:t>
            </w:r>
          </w:p>
        </w:tc>
        <w:tc>
          <w:tcPr>
            <w:tcW w:w="965" w:type="dxa"/>
          </w:tcPr>
          <w:p w:rsidR="00F63B65" w:rsidRDefault="006D72E4" w:rsidP="006D72E4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  <w:lang w:val="ru-RU"/>
              </w:rPr>
              <w:t>10</w:t>
            </w:r>
            <w:r w:rsidR="00F63B65">
              <w:rPr>
                <w:spacing w:val="-10"/>
                <w:sz w:val="28"/>
              </w:rPr>
              <w:t>/</w:t>
            </w:r>
            <w:r>
              <w:rPr>
                <w:sz w:val="28"/>
                <w:lang w:val="ru-RU"/>
              </w:rPr>
              <w:t>90</w:t>
            </w:r>
            <w:r w:rsidR="00F63B65">
              <w:rPr>
                <w:spacing w:val="-4"/>
                <w:sz w:val="28"/>
              </w:rPr>
              <w:t>%</w:t>
            </w:r>
          </w:p>
        </w:tc>
        <w:tc>
          <w:tcPr>
            <w:tcW w:w="1044" w:type="dxa"/>
          </w:tcPr>
          <w:p w:rsidR="00F63B65" w:rsidRDefault="00F63B65" w:rsidP="00876B5B">
            <w:pPr>
              <w:pStyle w:val="TableParagraph"/>
              <w:ind w:left="108" w:righ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F63B65" w:rsidRDefault="00F63B65" w:rsidP="00F63B65">
      <w:pPr>
        <w:pStyle w:val="ac"/>
        <w:spacing w:before="41"/>
      </w:pPr>
    </w:p>
    <w:p w:rsidR="00C9443C" w:rsidRPr="00C9443C" w:rsidRDefault="00C9443C" w:rsidP="00890C82"/>
    <w:p w:rsidR="00E85F9C" w:rsidRPr="00C9443C" w:rsidRDefault="00E85F9C" w:rsidP="00E85F9C">
      <w:r w:rsidRPr="00C9443C">
        <w:t>Результаты за 4 года: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6"/>
        <w:gridCol w:w="1167"/>
        <w:gridCol w:w="1694"/>
        <w:gridCol w:w="623"/>
        <w:gridCol w:w="1605"/>
        <w:gridCol w:w="718"/>
        <w:gridCol w:w="1964"/>
        <w:gridCol w:w="1168"/>
      </w:tblGrid>
      <w:tr w:rsidR="00E85F9C" w:rsidRPr="00C9443C" w:rsidTr="00F63B65"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Год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 xml:space="preserve">Всего </w:t>
            </w:r>
            <w:proofErr w:type="spellStart"/>
            <w:proofErr w:type="gramStart"/>
            <w:r w:rsidRPr="00C9443C">
              <w:rPr>
                <w:b/>
              </w:rPr>
              <w:t>участн</w:t>
            </w:r>
            <w:proofErr w:type="spellEnd"/>
            <w:r w:rsidRPr="00C9443C">
              <w:rPr>
                <w:b/>
              </w:rPr>
              <w:t xml:space="preserve"> </w:t>
            </w:r>
            <w:proofErr w:type="spellStart"/>
            <w:r w:rsidRPr="00C9443C">
              <w:rPr>
                <w:b/>
              </w:rPr>
              <w:t>иков</w:t>
            </w:r>
            <w:proofErr w:type="spellEnd"/>
            <w:proofErr w:type="gramEnd"/>
            <w:r w:rsidRPr="00C9443C">
              <w:rPr>
                <w:b/>
              </w:rPr>
              <w:t xml:space="preserve"> ГИА</w:t>
            </w:r>
          </w:p>
        </w:tc>
        <w:tc>
          <w:tcPr>
            <w:tcW w:w="7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Результаты государственной итоговой аттестации</w:t>
            </w:r>
          </w:p>
        </w:tc>
      </w:tr>
      <w:tr w:rsidR="00E85F9C" w:rsidRPr="00C9443C" w:rsidTr="00F63B65"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rPr>
                <w:b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rPr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Прошли ГИА в основные сроки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Прошли ГИА в резервные сроки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Не прошли ГИА (повторное обучение/пересдача в сентябре)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%</w:t>
            </w:r>
          </w:p>
        </w:tc>
      </w:tr>
      <w:tr w:rsidR="00E85F9C" w:rsidRPr="00C9443C" w:rsidTr="00F63B65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2021-2022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56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33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11</w:t>
            </w:r>
          </w:p>
        </w:tc>
      </w:tr>
      <w:tr w:rsidR="00E85F9C" w:rsidRPr="00C9443C" w:rsidTr="00F63B65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2022-2023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44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56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0</w:t>
            </w:r>
          </w:p>
        </w:tc>
      </w:tr>
      <w:tr w:rsidR="00E85F9C" w:rsidRPr="00C9443C" w:rsidTr="00F63B65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2023-2024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37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26</w:t>
            </w:r>
          </w:p>
        </w:tc>
      </w:tr>
      <w:tr w:rsidR="00E85F9C" w:rsidRPr="00C9443C" w:rsidTr="00F63B65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2024-2025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58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9C" w:rsidRPr="00C9443C" w:rsidRDefault="00E85F9C" w:rsidP="00876B5B">
            <w:pPr>
              <w:jc w:val="center"/>
            </w:pPr>
            <w:r w:rsidRPr="00C9443C">
              <w:t>25</w:t>
            </w:r>
          </w:p>
        </w:tc>
      </w:tr>
    </w:tbl>
    <w:p w:rsidR="00890C82" w:rsidRPr="00C9443C" w:rsidRDefault="00890C82" w:rsidP="00890C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832"/>
        <w:gridCol w:w="1302"/>
        <w:gridCol w:w="1602"/>
        <w:gridCol w:w="1297"/>
        <w:gridCol w:w="1303"/>
        <w:gridCol w:w="1563"/>
        <w:gridCol w:w="1225"/>
      </w:tblGrid>
      <w:tr w:rsidR="00890C82" w:rsidRPr="00C9443C" w:rsidTr="00876B5B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 xml:space="preserve">Год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Кол-во уч-ся, допущенных к ГИА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 xml:space="preserve">Кол-во уч-ся, сдавших итоговую аттестацию </w:t>
            </w:r>
            <w:proofErr w:type="gramStart"/>
            <w:r w:rsidRPr="00C9443C">
              <w:rPr>
                <w:b/>
              </w:rPr>
              <w:t>из</w:t>
            </w:r>
            <w:proofErr w:type="gramEnd"/>
            <w:r w:rsidRPr="00C9443C">
              <w:rPr>
                <w:b/>
              </w:rPr>
              <w:t xml:space="preserve"> допущенных к ГИА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Получили аттестат с отличием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>Окончили на «4», «5»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r w:rsidRPr="00C9443C">
              <w:rPr>
                <w:b/>
              </w:rPr>
              <w:t xml:space="preserve">Кол-во </w:t>
            </w:r>
            <w:proofErr w:type="gramStart"/>
            <w:r w:rsidRPr="00C9443C">
              <w:rPr>
                <w:b/>
              </w:rPr>
              <w:t>получивших</w:t>
            </w:r>
            <w:proofErr w:type="gramEnd"/>
            <w:r w:rsidRPr="00C9443C">
              <w:rPr>
                <w:b/>
              </w:rPr>
              <w:t xml:space="preserve"> аттестат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  <w:rPr>
                <w:b/>
              </w:rPr>
            </w:pPr>
            <w:proofErr w:type="gramStart"/>
            <w:r w:rsidRPr="00C9443C">
              <w:rPr>
                <w:b/>
              </w:rPr>
              <w:t>Пересдач</w:t>
            </w:r>
            <w:proofErr w:type="gramEnd"/>
            <w:r w:rsidRPr="00C9443C">
              <w:rPr>
                <w:b/>
              </w:rPr>
              <w:t xml:space="preserve"> а в сентябре</w:t>
            </w:r>
          </w:p>
        </w:tc>
      </w:tr>
      <w:tr w:rsidR="00890C82" w:rsidRPr="00C9443C" w:rsidTr="00876B5B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lastRenderedPageBreak/>
              <w:t>2021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18/100%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18/100%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1/5,6%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5/28%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18/100%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0</w:t>
            </w:r>
          </w:p>
        </w:tc>
      </w:tr>
      <w:tr w:rsidR="00890C82" w:rsidRPr="00C9443C" w:rsidTr="00876B5B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2022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12/100%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11/91,7%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1/8,3%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11/91,7%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1/8.3</w:t>
            </w:r>
          </w:p>
        </w:tc>
      </w:tr>
      <w:tr w:rsidR="00890C82" w:rsidRPr="00C9443C" w:rsidTr="00876B5B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9/100%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8/89%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3/33%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8/89%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1/11%</w:t>
            </w:r>
          </w:p>
        </w:tc>
      </w:tr>
      <w:tr w:rsidR="00890C82" w:rsidRPr="00C9443C" w:rsidTr="00876B5B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19/95%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14/74%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1/5,6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4/21%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14/74%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5/26%</w:t>
            </w:r>
          </w:p>
        </w:tc>
      </w:tr>
      <w:tr w:rsidR="00890C82" w:rsidRPr="00C9443C" w:rsidTr="00876B5B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2025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12/100%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9/75%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4/33%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8/73%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C82" w:rsidRPr="00C9443C" w:rsidRDefault="00890C82" w:rsidP="00876B5B">
            <w:pPr>
              <w:jc w:val="center"/>
            </w:pPr>
            <w:r w:rsidRPr="00C9443C">
              <w:t>3/27%</w:t>
            </w:r>
          </w:p>
        </w:tc>
      </w:tr>
    </w:tbl>
    <w:p w:rsidR="00890C82" w:rsidRPr="00C9443C" w:rsidRDefault="00890C82" w:rsidP="00890C82"/>
    <w:p w:rsidR="00502197" w:rsidRPr="00C9443C" w:rsidRDefault="00502197" w:rsidP="00502197"/>
    <w:p w:rsidR="00502197" w:rsidRPr="00C9443C" w:rsidRDefault="00502197" w:rsidP="00502197"/>
    <w:p w:rsidR="00502197" w:rsidRPr="00C9443C" w:rsidRDefault="00502197" w:rsidP="00502197">
      <w:pPr>
        <w:pStyle w:val="ac"/>
        <w:spacing w:before="50"/>
        <w:rPr>
          <w:sz w:val="24"/>
          <w:szCs w:val="24"/>
        </w:rPr>
      </w:pPr>
    </w:p>
    <w:p w:rsidR="00411C9B" w:rsidRPr="00C9443C" w:rsidRDefault="00411C9B" w:rsidP="0026627B"/>
    <w:sectPr w:rsidR="00411C9B" w:rsidRPr="00C9443C" w:rsidSect="0026627B">
      <w:pgSz w:w="11906" w:h="16838"/>
      <w:pgMar w:top="284" w:right="42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BF6"/>
    <w:multiLevelType w:val="hybridMultilevel"/>
    <w:tmpl w:val="3D76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2BD3"/>
    <w:multiLevelType w:val="hybridMultilevel"/>
    <w:tmpl w:val="F26A4B92"/>
    <w:lvl w:ilvl="0" w:tplc="8CF4D740">
      <w:start w:val="1"/>
      <w:numFmt w:val="decimal"/>
      <w:lvlText w:val="%1."/>
      <w:lvlJc w:val="left"/>
      <w:pPr>
        <w:ind w:left="21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CCC7A2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2" w:tplc="2714898A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3" w:tplc="103C414E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4" w:tplc="C36EDD7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5" w:tplc="2B06F4F0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6" w:tplc="4F3ABB7E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4F5261EC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1F7C62AC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28F5"/>
    <w:rsid w:val="00025D3D"/>
    <w:rsid w:val="00045DB7"/>
    <w:rsid w:val="000514C2"/>
    <w:rsid w:val="00061F1A"/>
    <w:rsid w:val="000C182A"/>
    <w:rsid w:val="000D1F52"/>
    <w:rsid w:val="00144CBD"/>
    <w:rsid w:val="001707B9"/>
    <w:rsid w:val="00195E44"/>
    <w:rsid w:val="001A3E61"/>
    <w:rsid w:val="001B6385"/>
    <w:rsid w:val="001B7E68"/>
    <w:rsid w:val="00226E5D"/>
    <w:rsid w:val="002542F3"/>
    <w:rsid w:val="0026627B"/>
    <w:rsid w:val="00275A74"/>
    <w:rsid w:val="00287CF9"/>
    <w:rsid w:val="003C23C5"/>
    <w:rsid w:val="003C29DB"/>
    <w:rsid w:val="003C6A60"/>
    <w:rsid w:val="00406741"/>
    <w:rsid w:val="00411C9B"/>
    <w:rsid w:val="004217DD"/>
    <w:rsid w:val="00463F72"/>
    <w:rsid w:val="00480181"/>
    <w:rsid w:val="00494BDC"/>
    <w:rsid w:val="00496F7E"/>
    <w:rsid w:val="004B08B4"/>
    <w:rsid w:val="004C6EBF"/>
    <w:rsid w:val="004D6E8C"/>
    <w:rsid w:val="004F20A1"/>
    <w:rsid w:val="004F4735"/>
    <w:rsid w:val="00502197"/>
    <w:rsid w:val="0051205A"/>
    <w:rsid w:val="0051442B"/>
    <w:rsid w:val="00521509"/>
    <w:rsid w:val="005429C5"/>
    <w:rsid w:val="0054353C"/>
    <w:rsid w:val="00564810"/>
    <w:rsid w:val="005738A6"/>
    <w:rsid w:val="005D21A9"/>
    <w:rsid w:val="005E3EEF"/>
    <w:rsid w:val="005F779B"/>
    <w:rsid w:val="00605FE7"/>
    <w:rsid w:val="006317B3"/>
    <w:rsid w:val="006B48F4"/>
    <w:rsid w:val="006D72E4"/>
    <w:rsid w:val="006E108A"/>
    <w:rsid w:val="007007DC"/>
    <w:rsid w:val="0073292B"/>
    <w:rsid w:val="00757145"/>
    <w:rsid w:val="00786816"/>
    <w:rsid w:val="007B4541"/>
    <w:rsid w:val="007D514A"/>
    <w:rsid w:val="007E3882"/>
    <w:rsid w:val="00816C2D"/>
    <w:rsid w:val="00843072"/>
    <w:rsid w:val="0085469C"/>
    <w:rsid w:val="00860B77"/>
    <w:rsid w:val="008641E1"/>
    <w:rsid w:val="00865B78"/>
    <w:rsid w:val="00875FF1"/>
    <w:rsid w:val="00883AC5"/>
    <w:rsid w:val="00890C82"/>
    <w:rsid w:val="008B28F5"/>
    <w:rsid w:val="008D0CF3"/>
    <w:rsid w:val="00914531"/>
    <w:rsid w:val="00954015"/>
    <w:rsid w:val="0098164E"/>
    <w:rsid w:val="00986569"/>
    <w:rsid w:val="009A1A91"/>
    <w:rsid w:val="009A7FD2"/>
    <w:rsid w:val="009B1463"/>
    <w:rsid w:val="009D4EC0"/>
    <w:rsid w:val="009D5790"/>
    <w:rsid w:val="009E49E5"/>
    <w:rsid w:val="00A07D0D"/>
    <w:rsid w:val="00A232AF"/>
    <w:rsid w:val="00A26B49"/>
    <w:rsid w:val="00A27FF6"/>
    <w:rsid w:val="00A30DDA"/>
    <w:rsid w:val="00A31426"/>
    <w:rsid w:val="00A324E3"/>
    <w:rsid w:val="00A34656"/>
    <w:rsid w:val="00A35B48"/>
    <w:rsid w:val="00AD13CF"/>
    <w:rsid w:val="00B07D7C"/>
    <w:rsid w:val="00B54BDB"/>
    <w:rsid w:val="00B80650"/>
    <w:rsid w:val="00B94141"/>
    <w:rsid w:val="00BE6CA2"/>
    <w:rsid w:val="00C44BA4"/>
    <w:rsid w:val="00C63D6B"/>
    <w:rsid w:val="00C9443C"/>
    <w:rsid w:val="00CE1F1B"/>
    <w:rsid w:val="00CE56A0"/>
    <w:rsid w:val="00D303DD"/>
    <w:rsid w:val="00D409BA"/>
    <w:rsid w:val="00D96E29"/>
    <w:rsid w:val="00DB2225"/>
    <w:rsid w:val="00DE7660"/>
    <w:rsid w:val="00E26611"/>
    <w:rsid w:val="00E4583C"/>
    <w:rsid w:val="00E518A1"/>
    <w:rsid w:val="00E56967"/>
    <w:rsid w:val="00E858EA"/>
    <w:rsid w:val="00E85F9C"/>
    <w:rsid w:val="00E91F48"/>
    <w:rsid w:val="00EA06AE"/>
    <w:rsid w:val="00ED72B9"/>
    <w:rsid w:val="00F30DB4"/>
    <w:rsid w:val="00F33A83"/>
    <w:rsid w:val="00F50B8D"/>
    <w:rsid w:val="00F62847"/>
    <w:rsid w:val="00F63B65"/>
    <w:rsid w:val="00F860C1"/>
    <w:rsid w:val="00FB2638"/>
    <w:rsid w:val="00FC7D2A"/>
    <w:rsid w:val="00FE0B93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51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7B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35B4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5B4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5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B7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25D3D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E6CA2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A3E61"/>
    <w:rPr>
      <w:b/>
      <w:bCs/>
    </w:rPr>
  </w:style>
  <w:style w:type="paragraph" w:customStyle="1" w:styleId="socialstitle">
    <w:name w:val="socials__title"/>
    <w:basedOn w:val="a"/>
    <w:rsid w:val="001A3E61"/>
    <w:pPr>
      <w:spacing w:before="100" w:beforeAutospacing="1" w:after="100" w:afterAutospacing="1"/>
    </w:pPr>
  </w:style>
  <w:style w:type="paragraph" w:styleId="aa">
    <w:name w:val="No Spacing"/>
    <w:link w:val="ab"/>
    <w:qFormat/>
    <w:rsid w:val="001A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atext">
    <w:name w:val="ctatext"/>
    <w:basedOn w:val="a0"/>
    <w:rsid w:val="00FB2638"/>
  </w:style>
  <w:style w:type="character" w:customStyle="1" w:styleId="posttitle">
    <w:name w:val="posttitle"/>
    <w:basedOn w:val="a0"/>
    <w:rsid w:val="00FB2638"/>
  </w:style>
  <w:style w:type="character" w:customStyle="1" w:styleId="10">
    <w:name w:val="Заголовок 1 Знак"/>
    <w:basedOn w:val="a0"/>
    <w:link w:val="1"/>
    <w:uiPriority w:val="9"/>
    <w:rsid w:val="00E51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1"/>
    <w:qFormat/>
    <w:rsid w:val="00287CF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87CF9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Без интервала Знак"/>
    <w:basedOn w:val="a0"/>
    <w:link w:val="aa"/>
    <w:rsid w:val="00411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502197"/>
    <w:pPr>
      <w:widowControl w:val="0"/>
      <w:autoSpaceDE w:val="0"/>
      <w:autoSpaceDN w:val="0"/>
      <w:ind w:left="1298" w:hanging="359"/>
      <w:outlineLvl w:val="1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3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3B65"/>
    <w:pPr>
      <w:widowControl w:val="0"/>
      <w:autoSpaceDE w:val="0"/>
      <w:autoSpaceDN w:val="0"/>
      <w:spacing w:line="315" w:lineRule="exact"/>
      <w:ind w:left="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25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2EDD-69F3-46AD-8878-382B1831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Ольга Валерьевна</dc:creator>
  <cp:lastModifiedBy>Директор</cp:lastModifiedBy>
  <cp:revision>4</cp:revision>
  <cp:lastPrinted>2025-11-18T19:47:00Z</cp:lastPrinted>
  <dcterms:created xsi:type="dcterms:W3CDTF">2025-12-15T20:12:00Z</dcterms:created>
  <dcterms:modified xsi:type="dcterms:W3CDTF">2025-12-16T11:46:00Z</dcterms:modified>
</cp:coreProperties>
</file>