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CA" w:rsidRPr="003D7BCA" w:rsidRDefault="003D7BCA" w:rsidP="003D7BCA">
      <w:pPr>
        <w:pStyle w:val="1"/>
        <w:jc w:val="center"/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3D7BCA">
        <w:rPr>
          <w:rFonts w:ascii="Times New Roman" w:hAnsi="Times New Roman" w:cs="Times New Roman"/>
          <w:color w:val="000000" w:themeColor="text1"/>
          <w:sz w:val="28"/>
          <w:lang w:val="ru-RU"/>
        </w:rPr>
        <w:t>Критерии и показатели оценки поведения</w:t>
      </w:r>
    </w:p>
    <w:p w:rsidR="003D7BCA" w:rsidRPr="00654929" w:rsidRDefault="003D7BCA" w:rsidP="003D7BC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Pr="00654929">
        <w:rPr>
          <w:rFonts w:ascii="Times New Roman" w:hAnsi="Times New Roman" w:cs="Times New Roman"/>
          <w:sz w:val="28"/>
          <w:szCs w:val="28"/>
        </w:rPr>
        <w:t>N</w:t>
      </w:r>
      <w:r w:rsidRPr="00654929">
        <w:rPr>
          <w:rFonts w:ascii="Times New Roman" w:hAnsi="Times New Roman" w:cs="Times New Roman"/>
          <w:sz w:val="28"/>
          <w:szCs w:val="28"/>
          <w:lang w:val="ru-RU"/>
        </w:rPr>
        <w:t xml:space="preserve">1 к Положению. Критерии применяются только к наблюдаемым действиям и подтвержденным фактам, связанным с обязанностями обучающихся. Не оцениваются темперамент, общительность, популярность, убеждения, национальность, религия, состояние здоровья, инвалидность, ОВЗ, материальное положение семьи, уровень учебных достижений, добровольное участие или неучастие в мероприятиях и личная симпатия педагога. 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785"/>
        <w:gridCol w:w="912"/>
        <w:gridCol w:w="841"/>
        <w:gridCol w:w="899"/>
        <w:gridCol w:w="878"/>
        <w:gridCol w:w="845"/>
        <w:gridCol w:w="984"/>
        <w:gridCol w:w="872"/>
        <w:gridCol w:w="839"/>
        <w:gridCol w:w="1716"/>
      </w:tblGrid>
      <w:tr w:rsidR="003D7BCA" w:rsidRPr="00654929" w:rsidTr="00E15967">
        <w:trPr>
          <w:jc w:val="center"/>
        </w:trPr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Критерий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Наблюдаемые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Положительные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проявления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Нарушения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Источники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Исключающие</w:t>
            </w:r>
            <w:proofErr w:type="spellEnd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условия</w:t>
            </w:r>
            <w:proofErr w:type="spellEnd"/>
          </w:p>
        </w:tc>
        <w:tc>
          <w:tcPr>
            <w:tcW w:w="936" w:type="dxa"/>
            <w:shd w:val="clear" w:color="auto" w:fill="F2F4F7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b/>
                <w:sz w:val="28"/>
                <w:szCs w:val="28"/>
              </w:rPr>
              <w:t>Уровень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распорядка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соблюдение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правил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посещение занятий, соблюдение режима, выполнение законных требований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самостоятельно соблюдает режим, предупреждает о затруднениях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подтвержденные нарушения режима, отказ выполнить законное требование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запись педагога, акт, объяснение, журнал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болезнь, семейные обстоятельства, отсутствие подтверждения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образцовое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обучающ</w:t>
            </w:r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егося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добросовестное участие в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образовательной деятельности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выполнение заданий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рамках программы, подготовка к занятиям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устойчивая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готовность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занятиям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систематическое невы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полнение без уважительных причин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журнал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материалы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четверть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</w:t>
            </w:r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водитель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неуспеваемость сама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 себе не учитывается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образцовое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Уважительное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общение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уважение чести и достоинства участников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речь, действия, цифровое общение, отсутствие препятствий обучению других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корректно решает спор, обращается за помощью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оскорбление, угрозы, травля, препятствие обучению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акт, объяснения сторон, данные комиссии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соцпедагог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личная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симпатия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темперамент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популярность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Безопасность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соблюдение требований охраны жизни и здоровья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исполнение инструктажей, поведение на уроках и 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мероприятиях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бережно относится к безопасности своей и других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подтвержденной угрозы, нарушение инст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руктажа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журнал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инструктажей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каждый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случай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период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отсутствие инструктажа или ясного правила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бережное отношение к имуществу и чистоте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аккуратное пользование оборудованием, помещениями, учебниками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устраняет последствия, сообщает о повреждениях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умышленное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повреждение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загрязнение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инвентаризации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износ имущества, случайность без вины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образцовое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Цифровые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устройства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соблюдение правил использования средств связи и информационных ресурсов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 использует телефон на учебном занятии вне исключений, соблюдает цифровую этик</w:t>
            </w: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использует устройство только по разрешению или в экстренной ситуации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неоднократное использование вопреки запрету, распространение вредной информации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запись педагога, объяснение, материалы ИС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четверть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полугодие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администратор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ИС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экстренный случай, задание педагога,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ассистивная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технология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Школьные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соблюдение правил поведения на мероприятиях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выполнение требований безопасности, уважительное участие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помогает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организовать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безопасную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среду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нарушение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правил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создающее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акт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объяснение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мероприятию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добровольность участия не оценивается отрицательно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образцовое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</w:p>
        </w:tc>
      </w:tr>
      <w:tr w:rsidR="003D7BCA" w:rsidRPr="00654929" w:rsidTr="00E15967">
        <w:trPr>
          <w:jc w:val="center"/>
        </w:trPr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Конфликты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урегулировании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конфликта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готовность дать объяснение, выполнять медиативные решения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содействует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восстановлению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эскалация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конфликта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после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предупреждения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протокол беседы, объяснения, решение комиссии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случаю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динамике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классный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комиссия</w:t>
            </w:r>
            <w:proofErr w:type="spellEnd"/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5492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сам факт участия в конфликте не означает нарушение</w:t>
            </w:r>
          </w:p>
        </w:tc>
        <w:tc>
          <w:tcPr>
            <w:tcW w:w="936" w:type="dxa"/>
            <w:vAlign w:val="center"/>
          </w:tcPr>
          <w:p w:rsidR="003D7BCA" w:rsidRPr="00654929" w:rsidRDefault="003D7BCA" w:rsidP="00E159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допустимое</w:t>
            </w:r>
            <w:proofErr w:type="spellEnd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54929">
              <w:rPr>
                <w:rFonts w:ascii="Times New Roman" w:hAnsi="Times New Roman" w:cs="Times New Roman"/>
                <w:sz w:val="28"/>
                <w:szCs w:val="28"/>
              </w:rPr>
              <w:t>недопустимое</w:t>
            </w:r>
            <w:proofErr w:type="spellEnd"/>
          </w:p>
        </w:tc>
      </w:tr>
    </w:tbl>
    <w:p w:rsidR="003D7BCA" w:rsidRPr="00654929" w:rsidRDefault="003D7BCA" w:rsidP="003D7BCA">
      <w:pPr>
        <w:rPr>
          <w:rFonts w:ascii="Times New Roman" w:hAnsi="Times New Roman" w:cs="Times New Roman"/>
          <w:sz w:val="28"/>
          <w:szCs w:val="28"/>
        </w:rPr>
      </w:pPr>
    </w:p>
    <w:p w:rsidR="003D7BCA" w:rsidRPr="00654929" w:rsidRDefault="003D7BCA" w:rsidP="003D7BCA">
      <w:pPr>
        <w:rPr>
          <w:rFonts w:ascii="Times New Roman" w:hAnsi="Times New Roman" w:cs="Times New Roman"/>
          <w:sz w:val="28"/>
          <w:szCs w:val="28"/>
        </w:rPr>
      </w:pPr>
      <w:r w:rsidRPr="00654929">
        <w:rPr>
          <w:rFonts w:ascii="Times New Roman" w:hAnsi="Times New Roman" w:cs="Times New Roman"/>
          <w:sz w:val="28"/>
          <w:szCs w:val="28"/>
        </w:rPr>
        <w:br w:type="page"/>
      </w:r>
    </w:p>
    <w:p w:rsidR="002C437E" w:rsidRDefault="002C437E"/>
    <w:sectPr w:rsidR="002C437E" w:rsidSect="002C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D7BCA"/>
    <w:rsid w:val="00126946"/>
    <w:rsid w:val="002C437E"/>
    <w:rsid w:val="00384937"/>
    <w:rsid w:val="003D7BCA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CA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D7B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BCA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2026-08-31T06:28:00Z</dcterms:created>
  <dcterms:modified xsi:type="dcterms:W3CDTF">2026-08-31T06:29:00Z</dcterms:modified>
</cp:coreProperties>
</file>