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6F" w:rsidRDefault="000E336F">
      <w:pPr>
        <w:pStyle w:val="a3"/>
        <w:spacing w:before="10"/>
        <w:ind w:left="0"/>
        <w:jc w:val="left"/>
        <w:rPr>
          <w:sz w:val="23"/>
        </w:rPr>
      </w:pPr>
    </w:p>
    <w:p w:rsidR="000E336F" w:rsidRDefault="00E56C5C">
      <w:pPr>
        <w:spacing w:before="1" w:line="229" w:lineRule="exact"/>
        <w:ind w:left="5500"/>
        <w:rPr>
          <w:sz w:val="20"/>
        </w:rPr>
      </w:pPr>
      <w:r>
        <w:rPr>
          <w:sz w:val="20"/>
        </w:rPr>
        <w:t>УТВЕРЖДАЮ</w:t>
      </w:r>
    </w:p>
    <w:p w:rsidR="000E336F" w:rsidRDefault="00E56C5C">
      <w:pPr>
        <w:spacing w:line="275" w:lineRule="exact"/>
        <w:ind w:left="5500"/>
        <w:rPr>
          <w:sz w:val="20"/>
        </w:rPr>
      </w:pPr>
      <w:r>
        <w:rPr>
          <w:sz w:val="20"/>
        </w:rPr>
        <w:t>Директор</w:t>
      </w:r>
      <w:r>
        <w:rPr>
          <w:spacing w:val="-3"/>
          <w:sz w:val="20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Аграфеновская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СОШ»</w:t>
      </w:r>
      <w:r>
        <w:rPr>
          <w:sz w:val="20"/>
        </w:rPr>
        <w:t>:</w:t>
      </w:r>
    </w:p>
    <w:p w:rsidR="00385D16" w:rsidRDefault="00E56C5C">
      <w:pPr>
        <w:tabs>
          <w:tab w:val="left" w:pos="6549"/>
        </w:tabs>
        <w:spacing w:before="6"/>
        <w:ind w:left="5500" w:right="2005"/>
        <w:rPr>
          <w:spacing w:val="1"/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Н.Б.Будникова</w:t>
      </w:r>
    </w:p>
    <w:p w:rsidR="000E336F" w:rsidRDefault="00E56C5C">
      <w:pPr>
        <w:tabs>
          <w:tab w:val="left" w:pos="6549"/>
        </w:tabs>
        <w:spacing w:before="6"/>
        <w:ind w:left="5500" w:right="2005"/>
        <w:rPr>
          <w:sz w:val="20"/>
        </w:rPr>
      </w:pPr>
      <w:proofErr w:type="spellEnd"/>
      <w:r>
        <w:rPr>
          <w:sz w:val="20"/>
        </w:rPr>
        <w:t>Приказ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 w:rsidR="00385D16">
        <w:rPr>
          <w:sz w:val="20"/>
        </w:rPr>
        <w:t>24</w:t>
      </w:r>
      <w:r>
        <w:rPr>
          <w:sz w:val="20"/>
        </w:rPr>
        <w:t>.</w:t>
      </w:r>
      <w:r w:rsidR="00385D16">
        <w:rPr>
          <w:sz w:val="20"/>
        </w:rPr>
        <w:t>10</w:t>
      </w:r>
      <w:r>
        <w:rPr>
          <w:sz w:val="20"/>
        </w:rPr>
        <w:t>.2019</w:t>
      </w:r>
      <w:r>
        <w:rPr>
          <w:spacing w:val="-6"/>
          <w:sz w:val="20"/>
        </w:rPr>
        <w:t xml:space="preserve"> </w:t>
      </w:r>
      <w:r>
        <w:rPr>
          <w:sz w:val="20"/>
        </w:rPr>
        <w:t>год</w:t>
      </w:r>
      <w:r>
        <w:rPr>
          <w:spacing w:val="-3"/>
          <w:sz w:val="20"/>
        </w:rPr>
        <w:t xml:space="preserve"> </w:t>
      </w:r>
      <w:bookmarkStart w:id="0" w:name="_GoBack"/>
      <w:bookmarkEnd w:id="0"/>
      <w:r>
        <w:rPr>
          <w:sz w:val="20"/>
        </w:rPr>
        <w:t>№</w:t>
      </w:r>
      <w:r w:rsidR="00385D16">
        <w:rPr>
          <w:sz w:val="20"/>
        </w:rPr>
        <w:t>140/1</w:t>
      </w:r>
    </w:p>
    <w:p w:rsidR="000E336F" w:rsidRDefault="000E336F">
      <w:pPr>
        <w:pStyle w:val="a3"/>
        <w:spacing w:before="2"/>
        <w:ind w:left="0"/>
        <w:jc w:val="left"/>
        <w:rPr>
          <w:sz w:val="20"/>
        </w:rPr>
      </w:pPr>
    </w:p>
    <w:p w:rsidR="00E56C5C" w:rsidRDefault="00E56C5C">
      <w:pPr>
        <w:pStyle w:val="a3"/>
        <w:spacing w:before="2"/>
        <w:ind w:left="0"/>
        <w:jc w:val="left"/>
        <w:rPr>
          <w:sz w:val="20"/>
        </w:rPr>
      </w:pPr>
    </w:p>
    <w:p w:rsidR="00E56C5C" w:rsidRDefault="00E56C5C">
      <w:pPr>
        <w:pStyle w:val="a3"/>
        <w:spacing w:before="2"/>
        <w:ind w:left="0"/>
        <w:jc w:val="left"/>
        <w:rPr>
          <w:sz w:val="20"/>
        </w:rPr>
      </w:pPr>
    </w:p>
    <w:p w:rsidR="000E336F" w:rsidRDefault="00E56C5C" w:rsidP="00E56C5C">
      <w:pPr>
        <w:pStyle w:val="a4"/>
        <w:ind w:left="380"/>
      </w:pPr>
      <w:r>
        <w:t>Порядок действий для сотрудников образовательного учреждения и членов комиссии</w:t>
      </w:r>
      <w:r>
        <w:rPr>
          <w:spacing w:val="-57"/>
        </w:rPr>
        <w:t xml:space="preserve"> </w:t>
      </w:r>
      <w:r>
        <w:t>образовательного учреждения при осуществлении контроля за использованием</w:t>
      </w:r>
      <w:r>
        <w:rPr>
          <w:spacing w:val="1"/>
        </w:rPr>
        <w:t xml:space="preserve"> </w:t>
      </w:r>
      <w:r>
        <w:t>обучающимися сети</w:t>
      </w:r>
      <w:r>
        <w:rPr>
          <w:spacing w:val="2"/>
        </w:rPr>
        <w:t xml:space="preserve"> </w:t>
      </w:r>
      <w:r>
        <w:t>Интернет</w:t>
      </w:r>
    </w:p>
    <w:p w:rsidR="00E56C5C" w:rsidRDefault="00E56C5C" w:rsidP="00E56C5C">
      <w:pPr>
        <w:pStyle w:val="a4"/>
        <w:ind w:left="380"/>
      </w:pPr>
    </w:p>
    <w:p w:rsidR="000E336F" w:rsidRDefault="00E56C5C" w:rsidP="00E56C5C">
      <w:pPr>
        <w:pStyle w:val="a5"/>
        <w:numPr>
          <w:ilvl w:val="0"/>
          <w:numId w:val="2"/>
        </w:numPr>
        <w:tabs>
          <w:tab w:val="left" w:pos="680"/>
        </w:tabs>
        <w:ind w:right="107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ОУ)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ОУ 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обнаружении:</w:t>
      </w:r>
    </w:p>
    <w:p w:rsidR="000E336F" w:rsidRDefault="00E56C5C" w:rsidP="00E56C5C">
      <w:pPr>
        <w:pStyle w:val="a5"/>
        <w:numPr>
          <w:ilvl w:val="0"/>
          <w:numId w:val="1"/>
        </w:numPr>
        <w:tabs>
          <w:tab w:val="left" w:pos="296"/>
        </w:tabs>
        <w:ind w:left="295"/>
        <w:rPr>
          <w:sz w:val="24"/>
        </w:rPr>
      </w:pP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контенту;</w:t>
      </w:r>
    </w:p>
    <w:p w:rsidR="000E336F" w:rsidRDefault="00E56C5C" w:rsidP="00E56C5C">
      <w:pPr>
        <w:pStyle w:val="a5"/>
        <w:numPr>
          <w:ilvl w:val="0"/>
          <w:numId w:val="1"/>
        </w:numPr>
        <w:tabs>
          <w:tab w:val="left" w:pos="387"/>
        </w:tabs>
        <w:ind w:right="110" w:firstLine="0"/>
        <w:rPr>
          <w:sz w:val="24"/>
        </w:rPr>
      </w:pPr>
      <w:r>
        <w:rPr>
          <w:sz w:val="24"/>
        </w:rPr>
        <w:t>вызванного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контенту,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РФ),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8"/>
          <w:sz w:val="24"/>
        </w:rPr>
        <w:t xml:space="preserve"> </w:t>
      </w:r>
      <w:r>
        <w:rPr>
          <w:sz w:val="24"/>
        </w:rPr>
        <w:t>ОУ.</w:t>
      </w:r>
    </w:p>
    <w:p w:rsidR="000E336F" w:rsidRDefault="00E56C5C" w:rsidP="00E56C5C">
      <w:pPr>
        <w:pStyle w:val="a5"/>
        <w:numPr>
          <w:ilvl w:val="0"/>
          <w:numId w:val="2"/>
        </w:numPr>
        <w:tabs>
          <w:tab w:val="left" w:pos="680"/>
        </w:tabs>
        <w:ind w:left="67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осуществляют:</w:t>
      </w:r>
    </w:p>
    <w:p w:rsidR="000E336F" w:rsidRDefault="00E56C5C" w:rsidP="00E56C5C">
      <w:pPr>
        <w:pStyle w:val="a5"/>
        <w:numPr>
          <w:ilvl w:val="0"/>
          <w:numId w:val="1"/>
        </w:numPr>
        <w:tabs>
          <w:tab w:val="left" w:pos="368"/>
        </w:tabs>
        <w:ind w:right="104" w:firstLine="0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–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 руководством</w:t>
      </w:r>
      <w:r>
        <w:rPr>
          <w:spacing w:val="6"/>
          <w:sz w:val="24"/>
        </w:rPr>
        <w:t xml:space="preserve"> </w:t>
      </w:r>
      <w:r>
        <w:rPr>
          <w:sz w:val="24"/>
        </w:rPr>
        <w:t>ОУ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осуществление 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лицо;</w:t>
      </w:r>
    </w:p>
    <w:p w:rsidR="000E336F" w:rsidRDefault="00E56C5C" w:rsidP="00E56C5C">
      <w:pPr>
        <w:pStyle w:val="a5"/>
        <w:numPr>
          <w:ilvl w:val="0"/>
          <w:numId w:val="1"/>
        </w:numPr>
        <w:tabs>
          <w:tab w:val="left" w:pos="407"/>
        </w:tabs>
        <w:ind w:right="103" w:firstLine="0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–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в Интернете (далее – Совет) или руководителем ОУ в установленном 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:rsidR="000E336F" w:rsidRDefault="00E56C5C" w:rsidP="00E56C5C">
      <w:pPr>
        <w:pStyle w:val="a5"/>
        <w:numPr>
          <w:ilvl w:val="0"/>
          <w:numId w:val="2"/>
        </w:numPr>
        <w:tabs>
          <w:tab w:val="left" w:pos="680"/>
        </w:tabs>
        <w:ind w:left="679"/>
        <w:jc w:val="both"/>
        <w:rPr>
          <w:sz w:val="24"/>
        </w:rPr>
      </w:pPr>
      <w:r>
        <w:rPr>
          <w:sz w:val="24"/>
        </w:rPr>
        <w:t>Лицо,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 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Интернет:</w:t>
      </w:r>
    </w:p>
    <w:p w:rsidR="000E336F" w:rsidRDefault="00E56C5C" w:rsidP="00E56C5C">
      <w:pPr>
        <w:pStyle w:val="a5"/>
        <w:numPr>
          <w:ilvl w:val="0"/>
          <w:numId w:val="1"/>
        </w:numPr>
        <w:tabs>
          <w:tab w:val="left" w:pos="344"/>
        </w:tabs>
        <w:ind w:right="109" w:firstLine="0"/>
        <w:rPr>
          <w:sz w:val="24"/>
        </w:rPr>
      </w:pPr>
      <w:r>
        <w:rPr>
          <w:sz w:val="24"/>
        </w:rPr>
        <w:t>определяет время и место работы обучающихся в сети Интернет с учетом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сеанса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обучающегося;</w:t>
      </w:r>
    </w:p>
    <w:p w:rsidR="000E336F" w:rsidRDefault="00E56C5C" w:rsidP="00E56C5C">
      <w:pPr>
        <w:pStyle w:val="a5"/>
        <w:numPr>
          <w:ilvl w:val="0"/>
          <w:numId w:val="1"/>
        </w:numPr>
        <w:tabs>
          <w:tab w:val="left" w:pos="296"/>
        </w:tabs>
        <w:ind w:left="295"/>
        <w:rPr>
          <w:sz w:val="24"/>
        </w:rPr>
      </w:pPr>
      <w:r>
        <w:rPr>
          <w:sz w:val="24"/>
        </w:rPr>
        <w:t>способствует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1"/>
          <w:sz w:val="24"/>
        </w:rPr>
        <w:t xml:space="preserve"> </w:t>
      </w:r>
      <w:r>
        <w:rPr>
          <w:sz w:val="24"/>
        </w:rPr>
        <w:t>трафика</w:t>
      </w:r>
      <w:r>
        <w:rPr>
          <w:spacing w:val="5"/>
          <w:sz w:val="24"/>
        </w:rPr>
        <w:t xml:space="preserve"> </w:t>
      </w:r>
      <w:r>
        <w:rPr>
          <w:sz w:val="24"/>
        </w:rPr>
        <w:t>ОУ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0E336F" w:rsidRDefault="00E56C5C" w:rsidP="00E56C5C">
      <w:pPr>
        <w:pStyle w:val="a5"/>
        <w:numPr>
          <w:ilvl w:val="0"/>
          <w:numId w:val="1"/>
        </w:numPr>
        <w:tabs>
          <w:tab w:val="left" w:pos="296"/>
        </w:tabs>
        <w:ind w:left="295"/>
        <w:rPr>
          <w:sz w:val="24"/>
        </w:rPr>
      </w:pPr>
      <w:r>
        <w:rPr>
          <w:sz w:val="24"/>
        </w:rPr>
        <w:t>наблюдает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обучающимися;</w:t>
      </w:r>
    </w:p>
    <w:p w:rsidR="000E336F" w:rsidRDefault="00E56C5C" w:rsidP="00E56C5C">
      <w:pPr>
        <w:pStyle w:val="a5"/>
        <w:numPr>
          <w:ilvl w:val="0"/>
          <w:numId w:val="1"/>
        </w:numPr>
        <w:tabs>
          <w:tab w:val="left" w:pos="416"/>
        </w:tabs>
        <w:ind w:right="109" w:firstLine="0"/>
        <w:rPr>
          <w:sz w:val="24"/>
        </w:rPr>
      </w:pPr>
      <w:r>
        <w:rPr>
          <w:sz w:val="24"/>
        </w:rPr>
        <w:t>запрещает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Интернет;</w:t>
      </w:r>
    </w:p>
    <w:p w:rsidR="000E336F" w:rsidRDefault="00E56C5C" w:rsidP="00E56C5C">
      <w:pPr>
        <w:pStyle w:val="a5"/>
        <w:numPr>
          <w:ilvl w:val="0"/>
          <w:numId w:val="1"/>
        </w:numPr>
        <w:tabs>
          <w:tab w:val="left" w:pos="431"/>
        </w:tabs>
        <w:ind w:right="113" w:firstLine="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случаях;</w:t>
      </w:r>
    </w:p>
    <w:p w:rsidR="000E336F" w:rsidRDefault="00E56C5C" w:rsidP="00E56C5C">
      <w:pPr>
        <w:pStyle w:val="a5"/>
        <w:numPr>
          <w:ilvl w:val="0"/>
          <w:numId w:val="1"/>
        </w:numPr>
        <w:tabs>
          <w:tab w:val="left" w:pos="301"/>
        </w:tabs>
        <w:ind w:right="119" w:firstLine="0"/>
        <w:rPr>
          <w:sz w:val="24"/>
        </w:rPr>
      </w:pPr>
      <w:r>
        <w:rPr>
          <w:sz w:val="24"/>
        </w:rPr>
        <w:t>принимает необходимые меры для пресечения дальнейших попыток доступа к ресурсу/группе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совместимых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E56C5C" w:rsidRDefault="00E56C5C" w:rsidP="00E56C5C">
      <w:pPr>
        <w:jc w:val="both"/>
        <w:rPr>
          <w:sz w:val="24"/>
        </w:rPr>
      </w:pPr>
    </w:p>
    <w:p w:rsidR="00E56C5C" w:rsidRPr="00E56C5C" w:rsidRDefault="00E56C5C" w:rsidP="00E56C5C">
      <w:pPr>
        <w:rPr>
          <w:sz w:val="24"/>
        </w:rPr>
      </w:pPr>
    </w:p>
    <w:p w:rsidR="00E56C5C" w:rsidRPr="00E56C5C" w:rsidRDefault="00E56C5C" w:rsidP="00E56C5C">
      <w:pPr>
        <w:rPr>
          <w:sz w:val="24"/>
        </w:rPr>
      </w:pPr>
    </w:p>
    <w:p w:rsidR="00E56C5C" w:rsidRPr="00E56C5C" w:rsidRDefault="00E56C5C" w:rsidP="00E56C5C">
      <w:pPr>
        <w:rPr>
          <w:sz w:val="24"/>
        </w:rPr>
      </w:pPr>
    </w:p>
    <w:p w:rsidR="00E56C5C" w:rsidRPr="00E56C5C" w:rsidRDefault="00E56C5C" w:rsidP="00E56C5C">
      <w:pPr>
        <w:rPr>
          <w:sz w:val="24"/>
        </w:rPr>
      </w:pPr>
    </w:p>
    <w:p w:rsidR="00E56C5C" w:rsidRDefault="00E56C5C" w:rsidP="00E56C5C">
      <w:pPr>
        <w:rPr>
          <w:sz w:val="24"/>
        </w:rPr>
      </w:pPr>
    </w:p>
    <w:p w:rsidR="00E56C5C" w:rsidRDefault="00E56C5C" w:rsidP="00E56C5C">
      <w:pPr>
        <w:rPr>
          <w:sz w:val="24"/>
        </w:rPr>
      </w:pPr>
    </w:p>
    <w:p w:rsidR="000E336F" w:rsidRPr="00E56C5C" w:rsidRDefault="000E336F" w:rsidP="00E56C5C">
      <w:pPr>
        <w:rPr>
          <w:sz w:val="24"/>
        </w:rPr>
        <w:sectPr w:rsidR="000E336F" w:rsidRPr="00E56C5C">
          <w:type w:val="continuous"/>
          <w:pgSz w:w="11910" w:h="16840"/>
          <w:pgMar w:top="360" w:right="740" w:bottom="280" w:left="1020" w:header="720" w:footer="720" w:gutter="0"/>
          <w:cols w:space="720"/>
        </w:sectPr>
      </w:pPr>
    </w:p>
    <w:p w:rsidR="000E336F" w:rsidRDefault="00E56C5C" w:rsidP="00E56C5C">
      <w:pPr>
        <w:pStyle w:val="a5"/>
        <w:numPr>
          <w:ilvl w:val="0"/>
          <w:numId w:val="2"/>
        </w:numPr>
        <w:tabs>
          <w:tab w:val="left" w:pos="680"/>
        </w:tabs>
        <w:ind w:right="107" w:firstLine="0"/>
        <w:jc w:val="both"/>
        <w:rPr>
          <w:sz w:val="24"/>
        </w:rPr>
      </w:pPr>
      <w:r>
        <w:rPr>
          <w:sz w:val="24"/>
        </w:rPr>
        <w:lastRenderedPageBreak/>
        <w:t>При обнаружении информации, в отношении которой у лица, осуществляющего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предполагать,</w:t>
      </w:r>
      <w:r>
        <w:rPr>
          <w:spacing w:val="60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числу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контенту,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 лицо направляет соответствующую информацию руководителю ОУ и в 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решения.</w:t>
      </w:r>
    </w:p>
    <w:p w:rsidR="000E336F" w:rsidRDefault="00E56C5C" w:rsidP="00E56C5C">
      <w:pPr>
        <w:pStyle w:val="a5"/>
        <w:numPr>
          <w:ilvl w:val="0"/>
          <w:numId w:val="2"/>
        </w:numPr>
        <w:tabs>
          <w:tab w:val="left" w:pos="680"/>
        </w:tabs>
        <w:ind w:right="104" w:firstLine="0"/>
        <w:jc w:val="both"/>
        <w:rPr>
          <w:sz w:val="24"/>
        </w:rPr>
      </w:pPr>
      <w:r>
        <w:rPr>
          <w:sz w:val="24"/>
        </w:rPr>
        <w:t>При обнаружении вызванного техническими причинами отказа доступа к контенту,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представляющему опасности для обучающихся, доступ к которому не противоречит принятым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актам на федеральном уровне, уровне субъекта РФ (указать название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РФ),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“горячей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линии”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восстановлению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 к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контенту.</w:t>
      </w:r>
    </w:p>
    <w:sectPr w:rsidR="000E336F">
      <w:pgSz w:w="11910" w:h="16840"/>
      <w:pgMar w:top="3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B0CA0"/>
    <w:multiLevelType w:val="hybridMultilevel"/>
    <w:tmpl w:val="0ADE50EA"/>
    <w:lvl w:ilvl="0" w:tplc="B1720A6E">
      <w:start w:val="1"/>
      <w:numFmt w:val="decimal"/>
      <w:lvlText w:val="%1."/>
      <w:lvlJc w:val="left"/>
      <w:pPr>
        <w:ind w:left="11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863C3C">
      <w:numFmt w:val="bullet"/>
      <w:lvlText w:val="•"/>
      <w:lvlJc w:val="left"/>
      <w:pPr>
        <w:ind w:left="1122" w:hanging="567"/>
      </w:pPr>
      <w:rPr>
        <w:rFonts w:hint="default"/>
        <w:lang w:val="ru-RU" w:eastAsia="en-US" w:bidi="ar-SA"/>
      </w:rPr>
    </w:lvl>
    <w:lvl w:ilvl="2" w:tplc="5DC240F6">
      <w:numFmt w:val="bullet"/>
      <w:lvlText w:val="•"/>
      <w:lvlJc w:val="left"/>
      <w:pPr>
        <w:ind w:left="2124" w:hanging="567"/>
      </w:pPr>
      <w:rPr>
        <w:rFonts w:hint="default"/>
        <w:lang w:val="ru-RU" w:eastAsia="en-US" w:bidi="ar-SA"/>
      </w:rPr>
    </w:lvl>
    <w:lvl w:ilvl="3" w:tplc="75281AC6">
      <w:numFmt w:val="bullet"/>
      <w:lvlText w:val="•"/>
      <w:lvlJc w:val="left"/>
      <w:pPr>
        <w:ind w:left="3127" w:hanging="567"/>
      </w:pPr>
      <w:rPr>
        <w:rFonts w:hint="default"/>
        <w:lang w:val="ru-RU" w:eastAsia="en-US" w:bidi="ar-SA"/>
      </w:rPr>
    </w:lvl>
    <w:lvl w:ilvl="4" w:tplc="81BC9D52">
      <w:numFmt w:val="bullet"/>
      <w:lvlText w:val="•"/>
      <w:lvlJc w:val="left"/>
      <w:pPr>
        <w:ind w:left="4129" w:hanging="567"/>
      </w:pPr>
      <w:rPr>
        <w:rFonts w:hint="default"/>
        <w:lang w:val="ru-RU" w:eastAsia="en-US" w:bidi="ar-SA"/>
      </w:rPr>
    </w:lvl>
    <w:lvl w:ilvl="5" w:tplc="D00856BC">
      <w:numFmt w:val="bullet"/>
      <w:lvlText w:val="•"/>
      <w:lvlJc w:val="left"/>
      <w:pPr>
        <w:ind w:left="5132" w:hanging="567"/>
      </w:pPr>
      <w:rPr>
        <w:rFonts w:hint="default"/>
        <w:lang w:val="ru-RU" w:eastAsia="en-US" w:bidi="ar-SA"/>
      </w:rPr>
    </w:lvl>
    <w:lvl w:ilvl="6" w:tplc="E0EA0898">
      <w:numFmt w:val="bullet"/>
      <w:lvlText w:val="•"/>
      <w:lvlJc w:val="left"/>
      <w:pPr>
        <w:ind w:left="6134" w:hanging="567"/>
      </w:pPr>
      <w:rPr>
        <w:rFonts w:hint="default"/>
        <w:lang w:val="ru-RU" w:eastAsia="en-US" w:bidi="ar-SA"/>
      </w:rPr>
    </w:lvl>
    <w:lvl w:ilvl="7" w:tplc="F0DEF828">
      <w:numFmt w:val="bullet"/>
      <w:lvlText w:val="•"/>
      <w:lvlJc w:val="left"/>
      <w:pPr>
        <w:ind w:left="7136" w:hanging="567"/>
      </w:pPr>
      <w:rPr>
        <w:rFonts w:hint="default"/>
        <w:lang w:val="ru-RU" w:eastAsia="en-US" w:bidi="ar-SA"/>
      </w:rPr>
    </w:lvl>
    <w:lvl w:ilvl="8" w:tplc="B43AAACA">
      <w:numFmt w:val="bullet"/>
      <w:lvlText w:val="•"/>
      <w:lvlJc w:val="left"/>
      <w:pPr>
        <w:ind w:left="8139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45FD3DD1"/>
    <w:multiLevelType w:val="hybridMultilevel"/>
    <w:tmpl w:val="69C29542"/>
    <w:lvl w:ilvl="0" w:tplc="9118B340">
      <w:numFmt w:val="bullet"/>
      <w:lvlText w:val="–"/>
      <w:lvlJc w:val="left"/>
      <w:pPr>
        <w:ind w:left="11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0D3C4">
      <w:numFmt w:val="bullet"/>
      <w:lvlText w:val="•"/>
      <w:lvlJc w:val="left"/>
      <w:pPr>
        <w:ind w:left="1122" w:hanging="183"/>
      </w:pPr>
      <w:rPr>
        <w:rFonts w:hint="default"/>
        <w:lang w:val="ru-RU" w:eastAsia="en-US" w:bidi="ar-SA"/>
      </w:rPr>
    </w:lvl>
    <w:lvl w:ilvl="2" w:tplc="BC14FBB4">
      <w:numFmt w:val="bullet"/>
      <w:lvlText w:val="•"/>
      <w:lvlJc w:val="left"/>
      <w:pPr>
        <w:ind w:left="2124" w:hanging="183"/>
      </w:pPr>
      <w:rPr>
        <w:rFonts w:hint="default"/>
        <w:lang w:val="ru-RU" w:eastAsia="en-US" w:bidi="ar-SA"/>
      </w:rPr>
    </w:lvl>
    <w:lvl w:ilvl="3" w:tplc="BB1EE0DE">
      <w:numFmt w:val="bullet"/>
      <w:lvlText w:val="•"/>
      <w:lvlJc w:val="left"/>
      <w:pPr>
        <w:ind w:left="3127" w:hanging="183"/>
      </w:pPr>
      <w:rPr>
        <w:rFonts w:hint="default"/>
        <w:lang w:val="ru-RU" w:eastAsia="en-US" w:bidi="ar-SA"/>
      </w:rPr>
    </w:lvl>
    <w:lvl w:ilvl="4" w:tplc="54FCC16E">
      <w:numFmt w:val="bullet"/>
      <w:lvlText w:val="•"/>
      <w:lvlJc w:val="left"/>
      <w:pPr>
        <w:ind w:left="4129" w:hanging="183"/>
      </w:pPr>
      <w:rPr>
        <w:rFonts w:hint="default"/>
        <w:lang w:val="ru-RU" w:eastAsia="en-US" w:bidi="ar-SA"/>
      </w:rPr>
    </w:lvl>
    <w:lvl w:ilvl="5" w:tplc="1EDEB3C4">
      <w:numFmt w:val="bullet"/>
      <w:lvlText w:val="•"/>
      <w:lvlJc w:val="left"/>
      <w:pPr>
        <w:ind w:left="5132" w:hanging="183"/>
      </w:pPr>
      <w:rPr>
        <w:rFonts w:hint="default"/>
        <w:lang w:val="ru-RU" w:eastAsia="en-US" w:bidi="ar-SA"/>
      </w:rPr>
    </w:lvl>
    <w:lvl w:ilvl="6" w:tplc="02329FB4">
      <w:numFmt w:val="bullet"/>
      <w:lvlText w:val="•"/>
      <w:lvlJc w:val="left"/>
      <w:pPr>
        <w:ind w:left="6134" w:hanging="183"/>
      </w:pPr>
      <w:rPr>
        <w:rFonts w:hint="default"/>
        <w:lang w:val="ru-RU" w:eastAsia="en-US" w:bidi="ar-SA"/>
      </w:rPr>
    </w:lvl>
    <w:lvl w:ilvl="7" w:tplc="61543198">
      <w:numFmt w:val="bullet"/>
      <w:lvlText w:val="•"/>
      <w:lvlJc w:val="left"/>
      <w:pPr>
        <w:ind w:left="7136" w:hanging="183"/>
      </w:pPr>
      <w:rPr>
        <w:rFonts w:hint="default"/>
        <w:lang w:val="ru-RU" w:eastAsia="en-US" w:bidi="ar-SA"/>
      </w:rPr>
    </w:lvl>
    <w:lvl w:ilvl="8" w:tplc="2570AADC">
      <w:numFmt w:val="bullet"/>
      <w:lvlText w:val="•"/>
      <w:lvlJc w:val="left"/>
      <w:pPr>
        <w:ind w:left="8139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6F"/>
    <w:rsid w:val="000E336F"/>
    <w:rsid w:val="00385D16"/>
    <w:rsid w:val="00E5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63E0"/>
  <w15:docId w15:val="{242CE787-FD85-457E-9116-9890AC2F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82" w:right="36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действий для сотрудников образовательного учреждения и членов Общественного Совета образовательного учреждения при осуществлении контроля за использованием обучающимися сети Интернет</vt:lpstr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действий для сотрудников образовательного учреждения и членов Общественного Совета образовательного учреждения при осуществлении контроля за использованием обучающимися сети Интернет</dc:title>
  <dc:creator>@</dc:creator>
  <cp:lastModifiedBy>ПК</cp:lastModifiedBy>
  <cp:revision>4</cp:revision>
  <dcterms:created xsi:type="dcterms:W3CDTF">2023-03-07T08:47:00Z</dcterms:created>
  <dcterms:modified xsi:type="dcterms:W3CDTF">2023-03-09T10:46:00Z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