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AC3" w:rsidRPr="00BD5AC3" w:rsidRDefault="00BD5AC3" w:rsidP="00BD5AC3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  <w:lang w:eastAsia="en-US"/>
        </w:rPr>
      </w:pPr>
      <w:r w:rsidRPr="00BD5AC3">
        <w:rPr>
          <w:rFonts w:ascii="Times New Roman" w:eastAsia="Calibri" w:hAnsi="Times New Roman" w:cs="Times New Roman"/>
          <w:b/>
          <w:color w:val="FF0000"/>
          <w:sz w:val="32"/>
          <w:szCs w:val="32"/>
          <w:lang w:eastAsia="en-US"/>
        </w:rPr>
        <w:t>ГОСУДАРСТВЕННЫЙ ПОЖАРНЫЙ НАДЗОР ПРЕДУПРЕЖДАЕТ!</w:t>
      </w:r>
    </w:p>
    <w:p w:rsidR="006F28DD" w:rsidRPr="00BD5AC3" w:rsidRDefault="00BD5AC3" w:rsidP="00BD5AC3">
      <w:pPr>
        <w:spacing w:after="0" w:line="240" w:lineRule="auto"/>
        <w:ind w:firstLine="708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D5AC3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                      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</w:t>
      </w:r>
      <w:r w:rsidRPr="00BD5AC3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     </w:t>
      </w:r>
      <w:r w:rsidRPr="00BD5AC3">
        <w:rPr>
          <w:rFonts w:ascii="Times New Roman" w:eastAsia="Calibri" w:hAnsi="Times New Roman" w:cs="Times New Roman"/>
          <w:b/>
          <w:sz w:val="32"/>
          <w:szCs w:val="32"/>
          <w:u w:val="single"/>
          <w:lang w:eastAsia="en-US"/>
        </w:rPr>
        <w:t>«</w:t>
      </w:r>
      <w:r w:rsidR="006F28DD" w:rsidRPr="00BD5AC3">
        <w:rPr>
          <w:rFonts w:ascii="Times New Roman" w:hAnsi="Times New Roman" w:cs="Times New Roman"/>
          <w:b/>
          <w:sz w:val="32"/>
          <w:szCs w:val="32"/>
          <w:u w:val="single"/>
        </w:rPr>
        <w:t>Пиротехник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а</w:t>
      </w:r>
      <w:r w:rsidR="006F28DD" w:rsidRPr="00BD5AC3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6F28DD" w:rsidRPr="00BD5AC3" w:rsidRDefault="006F28DD">
      <w:pPr>
        <w:rPr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15"/>
        <w:gridCol w:w="832"/>
        <w:gridCol w:w="4124"/>
      </w:tblGrid>
      <w:tr w:rsidR="006F28DD" w:rsidTr="00BD5AC3">
        <w:tc>
          <w:tcPr>
            <w:tcW w:w="5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8DD" w:rsidRDefault="006F28DD">
            <w:r>
              <w:rPr>
                <w:noProof/>
                <w:sz w:val="28"/>
                <w:szCs w:val="28"/>
              </w:rPr>
              <w:drawing>
                <wp:inline distT="0" distB="0" distL="0" distR="0" wp14:anchorId="618690B9" wp14:editId="026AF6FB">
                  <wp:extent cx="3302247" cy="2659380"/>
                  <wp:effectExtent l="19050" t="0" r="0" b="0"/>
                  <wp:docPr id="1" name="Рисунок 1" descr="C:\Users\USER\Desktop\1482406105_image_galle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482406105_image_galle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247" cy="265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</w:tcPr>
          <w:p w:rsidR="006F28DD" w:rsidRPr="006F28DD" w:rsidRDefault="006F28DD" w:rsidP="006F28DD">
            <w:pPr>
              <w:ind w:firstLine="708"/>
              <w:jc w:val="both"/>
              <w:rPr>
                <w:sz w:val="24"/>
                <w:szCs w:val="24"/>
              </w:rPr>
            </w:pPr>
            <w:r w:rsidRPr="006F28DD">
              <w:rPr>
                <w:sz w:val="24"/>
                <w:szCs w:val="24"/>
              </w:rPr>
              <w:t>До новогодних праздников осталось совсем немного времени.  В продаже уже появились всевозможные пиротехнические изделия. Они привлекают покупателей красочными упаковками и обещаниями незабываемых впечатлений от предстоящих торжеств. Фейерверки, салюты, петарды, хлопушки давно стали непременным атрибутом зимних праздников, без них не обходится ни одно новогоднее застолье.</w:t>
            </w:r>
          </w:p>
        </w:tc>
      </w:tr>
      <w:tr w:rsidR="006F28DD" w:rsidTr="00BD5AC3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AC3" w:rsidRPr="00BD5AC3" w:rsidRDefault="00BD5AC3">
            <w:pPr>
              <w:rPr>
                <w:sz w:val="12"/>
                <w:szCs w:val="12"/>
              </w:rPr>
            </w:pPr>
          </w:p>
          <w:p w:rsidR="006F28DD" w:rsidRPr="006F28DD" w:rsidRDefault="00A32392" w:rsidP="00BD5A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6F28DD" w:rsidRPr="006F28DD">
              <w:rPr>
                <w:sz w:val="24"/>
                <w:szCs w:val="24"/>
              </w:rPr>
              <w:t>К сожалению, иногда желание получить как можно больше ярких впечатлений от праздника принимает угрожающие масштабы. Люди начинают скупать пиротехнику, не задумываясь об опасности, которая таиться под цветными картоном и фольгой.</w:t>
            </w:r>
          </w:p>
        </w:tc>
      </w:tr>
      <w:tr w:rsidR="006F28DD" w:rsidTr="00BD5AC3"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:rsidR="006F28DD" w:rsidRPr="006F28DD" w:rsidRDefault="006F28DD" w:rsidP="006F28DD">
            <w:pPr>
              <w:ind w:firstLine="708"/>
              <w:jc w:val="both"/>
              <w:rPr>
                <w:sz w:val="24"/>
                <w:szCs w:val="24"/>
              </w:rPr>
            </w:pPr>
            <w:r w:rsidRPr="006F28DD">
              <w:rPr>
                <w:sz w:val="24"/>
                <w:szCs w:val="24"/>
              </w:rPr>
              <w:t>Специалисты противопожарной службы сталкиваются с фактами неправильного хранения и неумелого использования пиротехнических изделий, приведшими к пожарам, травмам и материальному ущербу.</w:t>
            </w:r>
          </w:p>
          <w:p w:rsidR="006F28DD" w:rsidRPr="006F28DD" w:rsidRDefault="006F28DD" w:rsidP="006F28DD">
            <w:pPr>
              <w:ind w:firstLine="708"/>
              <w:jc w:val="both"/>
              <w:rPr>
                <w:sz w:val="24"/>
                <w:szCs w:val="24"/>
              </w:rPr>
            </w:pPr>
            <w:r w:rsidRPr="006F28DD">
              <w:rPr>
                <w:sz w:val="24"/>
                <w:szCs w:val="24"/>
              </w:rPr>
              <w:t>Если вы не хотите, чтобы праздник был омрачен трагическими последствиями детской шалости, нарушения правил хранения и использования пиротехники, а также несоблюдения правил пожарной безопасности, вам следует придерживаться следующих рекомендаций.</w:t>
            </w:r>
          </w:p>
        </w:tc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8DD" w:rsidRDefault="006F28DD">
            <w:r>
              <w:rPr>
                <w:noProof/>
              </w:rPr>
              <w:drawing>
                <wp:inline distT="0" distB="0" distL="0" distR="0" wp14:anchorId="6FE778A9" wp14:editId="1E0CCBC1">
                  <wp:extent cx="2990193" cy="2543175"/>
                  <wp:effectExtent l="0" t="0" r="0" b="0"/>
                  <wp:docPr id="5" name="Рисунок 5" descr="C:\Users\USER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9019" cy="2542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6F28DD" w:rsidTr="00BD5AC3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28DD" w:rsidRPr="006F28DD" w:rsidRDefault="006F28DD" w:rsidP="006F28DD">
            <w:pPr>
              <w:ind w:firstLine="708"/>
              <w:jc w:val="both"/>
              <w:rPr>
                <w:sz w:val="24"/>
                <w:szCs w:val="24"/>
              </w:rPr>
            </w:pPr>
            <w:r w:rsidRPr="006F28DD">
              <w:rPr>
                <w:sz w:val="24"/>
                <w:szCs w:val="24"/>
              </w:rPr>
              <w:t xml:space="preserve">Помните, что не следует хранить пиротехнику дома в больших количествах. Приобретать можно только сертифицированные фейерверки и петарды. Дешевые </w:t>
            </w:r>
            <w:proofErr w:type="gramStart"/>
            <w:r w:rsidRPr="006F28DD">
              <w:rPr>
                <w:sz w:val="24"/>
                <w:szCs w:val="24"/>
              </w:rPr>
              <w:t>изделия</w:t>
            </w:r>
            <w:proofErr w:type="gramEnd"/>
            <w:r w:rsidRPr="006F28DD">
              <w:rPr>
                <w:sz w:val="24"/>
                <w:szCs w:val="24"/>
              </w:rPr>
              <w:t xml:space="preserve"> приобретенные на стихийном рынке могут быть опасны. Запускать пиротехнику можно только на открытом пространстве, вдали от людных мест и построек.</w:t>
            </w:r>
            <w:r w:rsidRPr="00091668">
              <w:rPr>
                <w:sz w:val="28"/>
                <w:szCs w:val="28"/>
              </w:rPr>
              <w:t xml:space="preserve"> </w:t>
            </w:r>
            <w:r w:rsidRPr="006F28DD">
              <w:rPr>
                <w:sz w:val="24"/>
                <w:szCs w:val="24"/>
              </w:rPr>
              <w:t xml:space="preserve">Уважаемые жители Родионово-Несветайского района, будьте внимательны! Не допускайте, чтобы дети покупали петарды без </w:t>
            </w:r>
            <w:proofErr w:type="gramStart"/>
            <w:r w:rsidRPr="006F28DD">
              <w:rPr>
                <w:sz w:val="24"/>
                <w:szCs w:val="24"/>
              </w:rPr>
              <w:t>вашего</w:t>
            </w:r>
            <w:proofErr w:type="gramEnd"/>
            <w:r w:rsidRPr="006F28DD">
              <w:rPr>
                <w:sz w:val="24"/>
                <w:szCs w:val="24"/>
              </w:rPr>
              <w:t xml:space="preserve"> ведома. Не позволяйте им пользоваться пиротехникой в ваше отсутствие. Кроме того, помните, что на качественном изделии должны стоять данные о производителе.</w:t>
            </w:r>
          </w:p>
        </w:tc>
      </w:tr>
    </w:tbl>
    <w:p w:rsidR="006F28DD" w:rsidRDefault="006F28DD" w:rsidP="006F28DD">
      <w:pPr>
        <w:spacing w:after="0" w:line="240" w:lineRule="auto"/>
        <w:jc w:val="both"/>
        <w:rPr>
          <w:sz w:val="24"/>
          <w:szCs w:val="24"/>
        </w:rPr>
      </w:pPr>
    </w:p>
    <w:p w:rsidR="00837C4C" w:rsidRPr="00837C4C" w:rsidRDefault="00837C4C" w:rsidP="00837C4C">
      <w:pPr>
        <w:spacing w:after="0" w:line="240" w:lineRule="auto"/>
        <w:jc w:val="both"/>
        <w:rPr>
          <w:sz w:val="24"/>
          <w:szCs w:val="24"/>
        </w:rPr>
      </w:pPr>
      <w:r w:rsidRPr="00837C4C">
        <w:rPr>
          <w:sz w:val="24"/>
          <w:szCs w:val="24"/>
        </w:rPr>
        <w:t xml:space="preserve">Отделение </w:t>
      </w:r>
      <w:proofErr w:type="spellStart"/>
      <w:r w:rsidRPr="00837C4C">
        <w:rPr>
          <w:sz w:val="24"/>
          <w:szCs w:val="24"/>
        </w:rPr>
        <w:t>НДиПР</w:t>
      </w:r>
      <w:proofErr w:type="spellEnd"/>
      <w:r w:rsidRPr="00837C4C">
        <w:rPr>
          <w:sz w:val="24"/>
          <w:szCs w:val="24"/>
        </w:rPr>
        <w:t xml:space="preserve"> </w:t>
      </w:r>
    </w:p>
    <w:p w:rsidR="00837C4C" w:rsidRPr="00837C4C" w:rsidRDefault="00837C4C" w:rsidP="00837C4C">
      <w:pPr>
        <w:spacing w:after="0" w:line="240" w:lineRule="auto"/>
        <w:jc w:val="both"/>
        <w:rPr>
          <w:sz w:val="24"/>
          <w:szCs w:val="24"/>
        </w:rPr>
      </w:pPr>
      <w:r w:rsidRPr="00837C4C">
        <w:rPr>
          <w:sz w:val="24"/>
          <w:szCs w:val="24"/>
        </w:rPr>
        <w:t>по Родионово-Несветайскому району</w:t>
      </w:r>
    </w:p>
    <w:p w:rsidR="00837C4C" w:rsidRPr="00837C4C" w:rsidRDefault="00837C4C" w:rsidP="00837C4C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837C4C">
        <w:rPr>
          <w:sz w:val="24"/>
          <w:szCs w:val="24"/>
        </w:rPr>
        <w:t>УНДиПР</w:t>
      </w:r>
      <w:proofErr w:type="spellEnd"/>
      <w:r w:rsidRPr="00837C4C">
        <w:rPr>
          <w:sz w:val="24"/>
          <w:szCs w:val="24"/>
        </w:rPr>
        <w:t xml:space="preserve"> ГУ МЧС России по Ростовской области</w:t>
      </w:r>
    </w:p>
    <w:p w:rsidR="006F28DD" w:rsidRPr="00BD5AC3" w:rsidRDefault="006F28DD" w:rsidP="00837C4C">
      <w:pPr>
        <w:spacing w:after="0" w:line="240" w:lineRule="auto"/>
        <w:jc w:val="both"/>
        <w:rPr>
          <w:sz w:val="24"/>
          <w:szCs w:val="24"/>
          <w:u w:val="single"/>
        </w:rPr>
      </w:pPr>
    </w:p>
    <w:sectPr w:rsidR="006F28DD" w:rsidRPr="00BD5AC3" w:rsidSect="00BD5AC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28DD"/>
    <w:rsid w:val="006F28DD"/>
    <w:rsid w:val="00837C4C"/>
    <w:rsid w:val="00A32392"/>
    <w:rsid w:val="00BA0AB8"/>
    <w:rsid w:val="00BD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8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2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GPN</cp:lastModifiedBy>
  <cp:revision>5</cp:revision>
  <dcterms:created xsi:type="dcterms:W3CDTF">2018-12-07T11:21:00Z</dcterms:created>
  <dcterms:modified xsi:type="dcterms:W3CDTF">2018-12-10T13:29:00Z</dcterms:modified>
</cp:coreProperties>
</file>